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A6A79" w14:textId="77777777" w:rsidR="001B64B5" w:rsidRPr="00CB0119" w:rsidRDefault="005D4EEB" w:rsidP="001B64B5">
      <w:pPr>
        <w:pStyle w:val="nzev"/>
        <w:ind w:firstLine="0"/>
        <w:jc w:val="center"/>
        <w:rPr>
          <w:rFonts w:ascii="Verdana" w:hAnsi="Verdana"/>
          <w:sz w:val="18"/>
        </w:rPr>
      </w:pPr>
      <w:r>
        <w:rPr>
          <w:rFonts w:ascii="Verdana" w:hAnsi="Verdana"/>
          <w:color w:val="auto"/>
          <w:sz w:val="18"/>
          <w:lang w:val="cs-CZ"/>
        </w:rPr>
        <w:t>S</w:t>
      </w:r>
      <w:r w:rsidR="001B64B5">
        <w:rPr>
          <w:rFonts w:ascii="Verdana" w:hAnsi="Verdana"/>
          <w:sz w:val="18"/>
        </w:rPr>
        <w:t>mlouva</w:t>
      </w:r>
      <w:r w:rsidR="001B64B5" w:rsidRPr="00CB0119">
        <w:rPr>
          <w:rFonts w:ascii="Verdana" w:hAnsi="Verdana"/>
          <w:sz w:val="18"/>
        </w:rPr>
        <w:t xml:space="preserve"> o poskytování veřejně dostupných služeb elektronických komunikací </w:t>
      </w:r>
    </w:p>
    <w:p w14:paraId="0333556A" w14:textId="77777777" w:rsidR="001B64B5" w:rsidRPr="00CB0119" w:rsidRDefault="001B64B5" w:rsidP="001B64B5">
      <w:pPr>
        <w:pStyle w:val="nzev"/>
        <w:ind w:firstLine="0"/>
        <w:jc w:val="center"/>
        <w:rPr>
          <w:rFonts w:ascii="Verdana" w:hAnsi="Verdana" w:cs="Arial"/>
          <w:b w:val="0"/>
          <w:bCs/>
          <w:sz w:val="18"/>
        </w:rPr>
      </w:pPr>
      <w:r w:rsidRPr="00CB0119">
        <w:rPr>
          <w:rFonts w:ascii="Verdana" w:hAnsi="Verdana" w:cs="Arial"/>
          <w:b w:val="0"/>
          <w:bCs/>
          <w:sz w:val="18"/>
        </w:rPr>
        <w:t xml:space="preserve">podle § </w:t>
      </w:r>
      <w:r w:rsidR="002E18D1">
        <w:rPr>
          <w:rFonts w:ascii="Verdana" w:hAnsi="Verdana" w:cs="Arial"/>
          <w:b w:val="0"/>
          <w:bCs/>
          <w:sz w:val="18"/>
          <w:lang w:val="cs-CZ"/>
        </w:rPr>
        <w:t>1746</w:t>
      </w:r>
      <w:r w:rsidRPr="00CB0119">
        <w:rPr>
          <w:rFonts w:ascii="Verdana" w:hAnsi="Verdana" w:cs="Arial"/>
          <w:b w:val="0"/>
          <w:bCs/>
          <w:sz w:val="18"/>
        </w:rPr>
        <w:t xml:space="preserve"> odst. 2 zákona č. </w:t>
      </w:r>
      <w:r w:rsidR="002E18D1">
        <w:rPr>
          <w:rFonts w:ascii="Verdana" w:hAnsi="Verdana" w:cs="Arial"/>
          <w:b w:val="0"/>
          <w:bCs/>
          <w:sz w:val="18"/>
          <w:lang w:val="cs-CZ"/>
        </w:rPr>
        <w:t>89</w:t>
      </w:r>
      <w:r w:rsidR="002E18D1">
        <w:rPr>
          <w:rFonts w:ascii="Verdana" w:hAnsi="Verdana" w:cs="Arial"/>
          <w:b w:val="0"/>
          <w:bCs/>
          <w:sz w:val="18"/>
        </w:rPr>
        <w:t>/</w:t>
      </w:r>
      <w:r w:rsidR="002E18D1">
        <w:rPr>
          <w:rFonts w:ascii="Verdana" w:hAnsi="Verdana" w:cs="Arial"/>
          <w:b w:val="0"/>
          <w:bCs/>
          <w:sz w:val="18"/>
          <w:lang w:val="cs-CZ"/>
        </w:rPr>
        <w:t>2012</w:t>
      </w:r>
      <w:r w:rsidRPr="00CB0119">
        <w:rPr>
          <w:rFonts w:ascii="Verdana" w:hAnsi="Verdana" w:cs="Arial"/>
          <w:b w:val="0"/>
          <w:bCs/>
          <w:sz w:val="18"/>
        </w:rPr>
        <w:t xml:space="preserve"> Sb., ve znění pozdějších předpisů, </w:t>
      </w:r>
    </w:p>
    <w:p w14:paraId="6360727C" w14:textId="77777777" w:rsidR="001B64B5" w:rsidRPr="00CB0119" w:rsidRDefault="001B64B5" w:rsidP="001B64B5">
      <w:pPr>
        <w:pStyle w:val="textsmlouvy"/>
        <w:ind w:firstLine="0"/>
        <w:rPr>
          <w:rFonts w:ascii="Verdana" w:hAnsi="Verdana"/>
          <w:sz w:val="18"/>
          <w:szCs w:val="18"/>
        </w:rPr>
      </w:pPr>
    </w:p>
    <w:p w14:paraId="0614FAFC" w14:textId="77777777" w:rsidR="001B64B5" w:rsidRPr="00CB0119" w:rsidRDefault="001B64B5" w:rsidP="001B64B5">
      <w:pPr>
        <w:pStyle w:val="textsmlouvy"/>
        <w:ind w:firstLine="0"/>
        <w:rPr>
          <w:rFonts w:ascii="Verdana" w:hAnsi="Verdana"/>
          <w:b/>
          <w:sz w:val="18"/>
          <w:szCs w:val="18"/>
        </w:rPr>
      </w:pPr>
      <w:r w:rsidRPr="00CB0119">
        <w:rPr>
          <w:rFonts w:ascii="Verdana" w:hAnsi="Verdana"/>
          <w:b/>
          <w:sz w:val="18"/>
          <w:szCs w:val="18"/>
        </w:rPr>
        <w:t>Smluvní strany:</w:t>
      </w:r>
    </w:p>
    <w:p w14:paraId="6DED4A4B" w14:textId="77777777" w:rsidR="001B64B5" w:rsidRPr="00CB0119" w:rsidRDefault="001B64B5" w:rsidP="001B64B5">
      <w:pPr>
        <w:pStyle w:val="textsmlouvy"/>
        <w:ind w:firstLine="0"/>
        <w:rPr>
          <w:rFonts w:ascii="Verdana" w:hAnsi="Verdana"/>
          <w:sz w:val="18"/>
          <w:szCs w:val="18"/>
        </w:rPr>
      </w:pPr>
    </w:p>
    <w:p w14:paraId="43481AA7" w14:textId="77777777" w:rsidR="001B64B5" w:rsidRPr="00CB0119" w:rsidRDefault="001B64B5" w:rsidP="001B64B5">
      <w:pPr>
        <w:pStyle w:val="textsmlouvy"/>
        <w:ind w:firstLine="0"/>
        <w:rPr>
          <w:rFonts w:ascii="Verdana" w:hAnsi="Verdana"/>
          <w:b/>
          <w:bCs/>
          <w:sz w:val="18"/>
          <w:szCs w:val="18"/>
        </w:rPr>
      </w:pPr>
      <w:r w:rsidRPr="00CB0119">
        <w:rPr>
          <w:rFonts w:ascii="Verdana" w:hAnsi="Verdana"/>
          <w:b/>
          <w:bCs/>
          <w:sz w:val="18"/>
          <w:szCs w:val="18"/>
        </w:rPr>
        <w:t>Poskytovatel</w:t>
      </w:r>
    </w:p>
    <w:p w14:paraId="403358CD" w14:textId="77777777" w:rsidR="001B64B5" w:rsidRPr="00CB0119" w:rsidRDefault="001B64B5" w:rsidP="001B64B5">
      <w:pPr>
        <w:pStyle w:val="Nadpis2"/>
        <w:numPr>
          <w:ilvl w:val="0"/>
          <w:numId w:val="0"/>
        </w:numPr>
        <w:spacing w:before="0"/>
        <w:ind w:left="576"/>
        <w:rPr>
          <w:color w:val="auto"/>
          <w:szCs w:val="18"/>
        </w:rPr>
      </w:pPr>
      <w:r w:rsidRPr="00C71BBA">
        <w:rPr>
          <w:color w:val="auto"/>
          <w:szCs w:val="18"/>
          <w:highlight w:val="yellow"/>
        </w:rPr>
        <w:t>…</w:t>
      </w:r>
      <w:r w:rsidRPr="00CB0119">
        <w:rPr>
          <w:color w:val="auto"/>
          <w:szCs w:val="18"/>
        </w:rPr>
        <w:t xml:space="preserve"> </w:t>
      </w:r>
    </w:p>
    <w:p w14:paraId="0CE28C0A" w14:textId="77777777" w:rsidR="001B64B5" w:rsidRPr="00CB0119" w:rsidRDefault="001B64B5" w:rsidP="001B64B5">
      <w:pPr>
        <w:spacing w:after="0"/>
        <w:rPr>
          <w:sz w:val="18"/>
          <w:szCs w:val="18"/>
        </w:rPr>
      </w:pPr>
      <w:r w:rsidRPr="00CB0119">
        <w:rPr>
          <w:sz w:val="18"/>
          <w:szCs w:val="18"/>
        </w:rPr>
        <w:t xml:space="preserve">se sídlem: </w:t>
      </w:r>
      <w:r w:rsidRPr="00C71BBA">
        <w:rPr>
          <w:sz w:val="18"/>
          <w:szCs w:val="18"/>
          <w:highlight w:val="yellow"/>
        </w:rPr>
        <w:t>……</w:t>
      </w:r>
    </w:p>
    <w:p w14:paraId="6A230DC2" w14:textId="77777777" w:rsidR="001B64B5" w:rsidRPr="00CB0119" w:rsidRDefault="001B64B5" w:rsidP="001B64B5">
      <w:pPr>
        <w:suppressAutoHyphens/>
        <w:autoSpaceDN w:val="0"/>
        <w:spacing w:after="0"/>
        <w:textAlignment w:val="baseline"/>
        <w:rPr>
          <w:rFonts w:cs="Arial"/>
          <w:kern w:val="3"/>
          <w:sz w:val="18"/>
          <w:szCs w:val="18"/>
          <w:lang w:eastAsia="ar-SA"/>
        </w:rPr>
      </w:pPr>
      <w:r w:rsidRPr="00CB0119">
        <w:rPr>
          <w:rFonts w:cs="Arial"/>
          <w:sz w:val="18"/>
          <w:szCs w:val="18"/>
        </w:rPr>
        <w:t xml:space="preserve">Zapsán v OR vedeném u  </w:t>
      </w:r>
      <w:r w:rsidRPr="00C71BBA">
        <w:rPr>
          <w:rFonts w:cs="Arial"/>
          <w:sz w:val="18"/>
          <w:szCs w:val="18"/>
          <w:highlight w:val="yellow"/>
        </w:rPr>
        <w:t>……………………..</w:t>
      </w:r>
      <w:r w:rsidRPr="00CB0119">
        <w:rPr>
          <w:rFonts w:cs="Arial"/>
          <w:sz w:val="18"/>
          <w:szCs w:val="18"/>
        </w:rPr>
        <w:t xml:space="preserve">, oddíl </w:t>
      </w:r>
      <w:r w:rsidRPr="00C71BBA">
        <w:rPr>
          <w:rFonts w:cs="Arial"/>
          <w:sz w:val="18"/>
          <w:szCs w:val="18"/>
          <w:highlight w:val="yellow"/>
        </w:rPr>
        <w:t>…</w:t>
      </w:r>
      <w:r w:rsidRPr="00CB0119">
        <w:rPr>
          <w:rFonts w:cs="Arial"/>
          <w:sz w:val="18"/>
          <w:szCs w:val="18"/>
        </w:rPr>
        <w:t xml:space="preserve">, vložka </w:t>
      </w:r>
      <w:r w:rsidRPr="00C71BBA">
        <w:rPr>
          <w:rFonts w:cs="Arial"/>
          <w:sz w:val="18"/>
          <w:szCs w:val="18"/>
          <w:highlight w:val="yellow"/>
        </w:rPr>
        <w:t>…</w:t>
      </w:r>
    </w:p>
    <w:p w14:paraId="5DD3B92C" w14:textId="77777777" w:rsidR="001B64B5" w:rsidRPr="00CB0119" w:rsidRDefault="001B64B5" w:rsidP="001B64B5">
      <w:pPr>
        <w:pStyle w:val="textsmlouvy"/>
        <w:ind w:firstLine="0"/>
        <w:rPr>
          <w:rFonts w:ascii="Verdana" w:hAnsi="Verdana"/>
          <w:color w:val="auto"/>
          <w:sz w:val="18"/>
          <w:szCs w:val="18"/>
        </w:rPr>
      </w:pPr>
      <w:r w:rsidRPr="00CB0119">
        <w:rPr>
          <w:rFonts w:ascii="Verdana" w:hAnsi="Verdana"/>
          <w:color w:val="auto"/>
          <w:sz w:val="18"/>
          <w:szCs w:val="18"/>
        </w:rPr>
        <w:t xml:space="preserve">IČ: </w:t>
      </w:r>
      <w:r w:rsidRPr="00C71BBA">
        <w:rPr>
          <w:rFonts w:ascii="Verdana" w:hAnsi="Verdana"/>
          <w:color w:val="auto"/>
          <w:sz w:val="18"/>
          <w:szCs w:val="18"/>
          <w:highlight w:val="yellow"/>
        </w:rPr>
        <w:t>……………..,</w:t>
      </w:r>
      <w:r w:rsidRPr="00CB0119">
        <w:rPr>
          <w:rFonts w:ascii="Verdana" w:hAnsi="Verdana"/>
          <w:color w:val="auto"/>
          <w:sz w:val="18"/>
          <w:szCs w:val="18"/>
        </w:rPr>
        <w:t xml:space="preserve"> </w:t>
      </w:r>
    </w:p>
    <w:p w14:paraId="1E73A3D4" w14:textId="77777777" w:rsidR="001B64B5" w:rsidRPr="00CB0119" w:rsidRDefault="001B64B5" w:rsidP="001B64B5">
      <w:pPr>
        <w:pStyle w:val="textsmlouvy"/>
        <w:ind w:firstLine="0"/>
        <w:rPr>
          <w:rFonts w:ascii="Verdana" w:hAnsi="Verdana"/>
          <w:color w:val="auto"/>
          <w:sz w:val="18"/>
          <w:szCs w:val="18"/>
        </w:rPr>
      </w:pPr>
      <w:r w:rsidRPr="00CB0119">
        <w:rPr>
          <w:rFonts w:ascii="Verdana" w:hAnsi="Verdana"/>
          <w:color w:val="auto"/>
          <w:sz w:val="18"/>
          <w:szCs w:val="18"/>
        </w:rPr>
        <w:t xml:space="preserve">DIČ: </w:t>
      </w:r>
      <w:r w:rsidRPr="00C71BBA">
        <w:rPr>
          <w:rFonts w:ascii="Verdana" w:hAnsi="Verdana"/>
          <w:color w:val="auto"/>
          <w:sz w:val="18"/>
          <w:szCs w:val="18"/>
          <w:highlight w:val="yellow"/>
        </w:rPr>
        <w:t>……………….</w:t>
      </w:r>
    </w:p>
    <w:p w14:paraId="5560C37F" w14:textId="77777777" w:rsidR="001B64B5" w:rsidRPr="00CB0119" w:rsidRDefault="001B64B5" w:rsidP="001B64B5">
      <w:pPr>
        <w:pStyle w:val="textsmlouvy"/>
        <w:ind w:firstLine="0"/>
        <w:rPr>
          <w:rFonts w:ascii="Verdana" w:hAnsi="Verdana"/>
          <w:color w:val="auto"/>
          <w:sz w:val="18"/>
          <w:szCs w:val="18"/>
        </w:rPr>
      </w:pPr>
      <w:r w:rsidRPr="00CB0119">
        <w:rPr>
          <w:rFonts w:ascii="Verdana" w:hAnsi="Verdana"/>
          <w:color w:val="auto"/>
          <w:sz w:val="18"/>
          <w:szCs w:val="18"/>
        </w:rPr>
        <w:t xml:space="preserve">Zastoupen: </w:t>
      </w:r>
      <w:r w:rsidRPr="00C71BBA">
        <w:rPr>
          <w:rFonts w:ascii="Verdana" w:hAnsi="Verdana"/>
          <w:color w:val="auto"/>
          <w:sz w:val="18"/>
          <w:szCs w:val="18"/>
          <w:highlight w:val="yellow"/>
        </w:rPr>
        <w:t>…</w:t>
      </w:r>
    </w:p>
    <w:p w14:paraId="7C38C3E9" w14:textId="77777777" w:rsidR="001B64B5" w:rsidRPr="00CB0119" w:rsidRDefault="001B64B5" w:rsidP="001B64B5">
      <w:pPr>
        <w:spacing w:after="0"/>
        <w:rPr>
          <w:sz w:val="18"/>
          <w:szCs w:val="18"/>
        </w:rPr>
      </w:pPr>
      <w:r w:rsidRPr="00CB0119">
        <w:rPr>
          <w:sz w:val="18"/>
          <w:szCs w:val="18"/>
        </w:rPr>
        <w:t xml:space="preserve">Bankovní spojení: </w:t>
      </w:r>
      <w:r w:rsidRPr="00C71BBA">
        <w:rPr>
          <w:sz w:val="18"/>
          <w:szCs w:val="18"/>
          <w:highlight w:val="yellow"/>
        </w:rPr>
        <w:t>……………………..</w:t>
      </w:r>
    </w:p>
    <w:p w14:paraId="28C0CD9D" w14:textId="77777777" w:rsidR="001B64B5" w:rsidRPr="00CB0119" w:rsidRDefault="001B64B5" w:rsidP="001B64B5">
      <w:pPr>
        <w:spacing w:after="0"/>
        <w:rPr>
          <w:sz w:val="18"/>
          <w:szCs w:val="18"/>
        </w:rPr>
      </w:pPr>
      <w:r w:rsidRPr="00CB0119">
        <w:rPr>
          <w:sz w:val="18"/>
          <w:szCs w:val="18"/>
        </w:rPr>
        <w:t xml:space="preserve">Číslo účtu / kód banky: </w:t>
      </w:r>
      <w:r w:rsidRPr="00C71BBA">
        <w:rPr>
          <w:sz w:val="18"/>
          <w:szCs w:val="18"/>
          <w:highlight w:val="yellow"/>
        </w:rPr>
        <w:t>………………..</w:t>
      </w:r>
    </w:p>
    <w:p w14:paraId="079CBF34" w14:textId="77777777" w:rsidR="001B64B5" w:rsidRPr="00CB0119" w:rsidRDefault="001B64B5" w:rsidP="001B64B5">
      <w:pPr>
        <w:pStyle w:val="textsmlouvy"/>
        <w:ind w:firstLine="0"/>
        <w:rPr>
          <w:rFonts w:ascii="Verdana" w:hAnsi="Verdana"/>
          <w:sz w:val="18"/>
          <w:szCs w:val="18"/>
        </w:rPr>
      </w:pPr>
      <w:r w:rsidRPr="00CB0119">
        <w:rPr>
          <w:rFonts w:ascii="Verdana" w:hAnsi="Verdana"/>
          <w:sz w:val="18"/>
          <w:szCs w:val="18"/>
        </w:rPr>
        <w:t xml:space="preserve">Telefon: </w:t>
      </w:r>
      <w:r w:rsidRPr="00C71BBA">
        <w:rPr>
          <w:rFonts w:ascii="Verdana" w:hAnsi="Verdana"/>
          <w:sz w:val="18"/>
          <w:szCs w:val="18"/>
          <w:highlight w:val="yellow"/>
        </w:rPr>
        <w:t>……….</w:t>
      </w:r>
    </w:p>
    <w:p w14:paraId="235FE617" w14:textId="77777777" w:rsidR="001B64B5" w:rsidRPr="00CB0119" w:rsidRDefault="001B64B5" w:rsidP="001B64B5">
      <w:pPr>
        <w:pStyle w:val="textsmlouvy"/>
        <w:ind w:firstLine="0"/>
        <w:rPr>
          <w:rFonts w:ascii="Verdana" w:hAnsi="Verdana"/>
          <w:sz w:val="18"/>
          <w:szCs w:val="18"/>
        </w:rPr>
      </w:pPr>
      <w:r w:rsidRPr="00CB0119">
        <w:rPr>
          <w:rFonts w:ascii="Verdana" w:hAnsi="Verdana"/>
          <w:sz w:val="18"/>
          <w:szCs w:val="18"/>
        </w:rPr>
        <w:t xml:space="preserve">E-mail: </w:t>
      </w:r>
      <w:r w:rsidRPr="00C71BBA">
        <w:rPr>
          <w:rFonts w:ascii="Verdana" w:hAnsi="Verdana"/>
          <w:sz w:val="18"/>
          <w:szCs w:val="18"/>
          <w:highlight w:val="yellow"/>
        </w:rPr>
        <w:t>…….</w:t>
      </w:r>
    </w:p>
    <w:p w14:paraId="310ABCAD" w14:textId="77777777" w:rsidR="001B64B5" w:rsidRPr="00CB0119" w:rsidRDefault="001B64B5" w:rsidP="001B64B5">
      <w:pPr>
        <w:pStyle w:val="textsmlouvy"/>
        <w:ind w:firstLine="0"/>
        <w:rPr>
          <w:rFonts w:ascii="Verdana" w:hAnsi="Verdana"/>
          <w:sz w:val="18"/>
          <w:szCs w:val="18"/>
        </w:rPr>
      </w:pPr>
    </w:p>
    <w:p w14:paraId="03F4F4CB" w14:textId="77777777" w:rsidR="001B64B5" w:rsidRPr="00CB0119" w:rsidRDefault="001B64B5" w:rsidP="001B64B5">
      <w:pPr>
        <w:pStyle w:val="textsmlouvy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CB0119">
        <w:rPr>
          <w:rFonts w:ascii="Verdana" w:hAnsi="Verdana"/>
          <w:sz w:val="18"/>
          <w:szCs w:val="18"/>
        </w:rPr>
        <w:t>ále jen „Poskytovatel“</w:t>
      </w:r>
    </w:p>
    <w:p w14:paraId="675FCF35" w14:textId="77777777" w:rsidR="001B64B5" w:rsidRPr="00CB0119" w:rsidRDefault="001B64B5" w:rsidP="001B64B5">
      <w:pPr>
        <w:pStyle w:val="textsmlouvy"/>
        <w:ind w:firstLine="0"/>
        <w:rPr>
          <w:rFonts w:ascii="Verdana" w:hAnsi="Verdana"/>
          <w:b/>
          <w:bCs/>
          <w:sz w:val="18"/>
          <w:szCs w:val="18"/>
        </w:rPr>
      </w:pPr>
    </w:p>
    <w:p w14:paraId="619D1EAF" w14:textId="77777777" w:rsidR="001B64B5" w:rsidRPr="00CB0119" w:rsidRDefault="001B64B5" w:rsidP="001B64B5">
      <w:pPr>
        <w:pStyle w:val="textsmlouvy"/>
        <w:ind w:firstLine="0"/>
        <w:rPr>
          <w:rFonts w:ascii="Verdana" w:hAnsi="Verdana"/>
          <w:bCs/>
          <w:sz w:val="18"/>
          <w:szCs w:val="18"/>
        </w:rPr>
      </w:pPr>
      <w:r w:rsidRPr="00CB0119">
        <w:rPr>
          <w:rFonts w:ascii="Verdana" w:hAnsi="Verdana"/>
          <w:bCs/>
          <w:sz w:val="18"/>
          <w:szCs w:val="18"/>
        </w:rPr>
        <w:t>a</w:t>
      </w:r>
    </w:p>
    <w:p w14:paraId="63AF1822" w14:textId="77777777" w:rsidR="001B64B5" w:rsidRPr="00CB0119" w:rsidRDefault="001B64B5" w:rsidP="001B64B5">
      <w:pPr>
        <w:pStyle w:val="textsmlouvy"/>
        <w:ind w:firstLine="0"/>
        <w:rPr>
          <w:rFonts w:ascii="Verdana" w:hAnsi="Verdana"/>
          <w:b/>
          <w:bCs/>
          <w:sz w:val="18"/>
          <w:szCs w:val="18"/>
        </w:rPr>
      </w:pPr>
    </w:p>
    <w:p w14:paraId="4F3DB428" w14:textId="77777777" w:rsidR="001B64B5" w:rsidRPr="00CB0119" w:rsidRDefault="001B64B5" w:rsidP="001B64B5">
      <w:pPr>
        <w:pStyle w:val="textsmlouvy"/>
        <w:ind w:firstLine="0"/>
        <w:rPr>
          <w:rFonts w:ascii="Verdana" w:hAnsi="Verdana"/>
          <w:b/>
          <w:bCs/>
          <w:sz w:val="18"/>
          <w:szCs w:val="18"/>
        </w:rPr>
      </w:pPr>
      <w:r w:rsidRPr="00CB0119">
        <w:rPr>
          <w:rFonts w:ascii="Verdana" w:hAnsi="Verdana"/>
          <w:b/>
          <w:bCs/>
          <w:sz w:val="18"/>
          <w:szCs w:val="18"/>
        </w:rPr>
        <w:t>Účastník</w:t>
      </w:r>
    </w:p>
    <w:p w14:paraId="0D353A47" w14:textId="77777777" w:rsidR="001B64B5" w:rsidRPr="00CB0119" w:rsidRDefault="004F3E9B" w:rsidP="001B64B5">
      <w:pPr>
        <w:suppressAutoHyphens/>
        <w:autoSpaceDN w:val="0"/>
        <w:spacing w:after="0"/>
        <w:textAlignment w:val="baseline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Město Kroměříž</w:t>
      </w:r>
    </w:p>
    <w:p w14:paraId="4E095DCE" w14:textId="77777777" w:rsidR="001B64B5" w:rsidRPr="00CB0119" w:rsidRDefault="001B64B5" w:rsidP="001B64B5">
      <w:pPr>
        <w:suppressAutoHyphens/>
        <w:autoSpaceDN w:val="0"/>
        <w:spacing w:after="0"/>
        <w:textAlignment w:val="baseline"/>
        <w:rPr>
          <w:rFonts w:cs="Arial"/>
          <w:sz w:val="18"/>
          <w:szCs w:val="18"/>
        </w:rPr>
      </w:pPr>
      <w:r w:rsidRPr="00CB0119">
        <w:rPr>
          <w:rFonts w:cs="Arial"/>
          <w:kern w:val="3"/>
          <w:sz w:val="18"/>
          <w:szCs w:val="18"/>
          <w:lang w:eastAsia="ar-SA"/>
        </w:rPr>
        <w:t xml:space="preserve">se sídlem </w:t>
      </w:r>
      <w:r w:rsidR="004F3E9B" w:rsidRPr="004F3E9B">
        <w:rPr>
          <w:rFonts w:cs="Arial"/>
          <w:sz w:val="18"/>
          <w:szCs w:val="18"/>
        </w:rPr>
        <w:t>Velké náměstí 115</w:t>
      </w:r>
      <w:r w:rsidR="004F3E9B">
        <w:rPr>
          <w:rFonts w:cs="Arial"/>
          <w:sz w:val="18"/>
          <w:szCs w:val="18"/>
        </w:rPr>
        <w:t>, 767 01 Kroměříž</w:t>
      </w:r>
    </w:p>
    <w:p w14:paraId="58608186" w14:textId="77777777" w:rsidR="001B64B5" w:rsidRPr="00CB0119" w:rsidRDefault="001B64B5" w:rsidP="001B64B5">
      <w:pPr>
        <w:suppressAutoHyphens/>
        <w:autoSpaceDN w:val="0"/>
        <w:spacing w:after="0"/>
        <w:textAlignment w:val="baseline"/>
        <w:rPr>
          <w:sz w:val="18"/>
          <w:szCs w:val="18"/>
        </w:rPr>
      </w:pPr>
      <w:r w:rsidRPr="00CB0119">
        <w:rPr>
          <w:rFonts w:cs="Arial"/>
          <w:kern w:val="3"/>
          <w:sz w:val="18"/>
          <w:szCs w:val="18"/>
          <w:lang w:eastAsia="ar-SA"/>
        </w:rPr>
        <w:t xml:space="preserve">IČ: </w:t>
      </w:r>
      <w:r w:rsidR="004F3E9B" w:rsidRPr="004F3E9B">
        <w:rPr>
          <w:sz w:val="18"/>
          <w:szCs w:val="18"/>
        </w:rPr>
        <w:t>00287351</w:t>
      </w:r>
    </w:p>
    <w:p w14:paraId="0955DBC8" w14:textId="77777777" w:rsidR="001B64B5" w:rsidRPr="00CB0119" w:rsidRDefault="001B64B5" w:rsidP="001B64B5">
      <w:pPr>
        <w:suppressAutoHyphens/>
        <w:autoSpaceDN w:val="0"/>
        <w:spacing w:after="0"/>
        <w:textAlignment w:val="baseline"/>
        <w:rPr>
          <w:rFonts w:cs="Arial"/>
          <w:kern w:val="3"/>
          <w:sz w:val="18"/>
          <w:szCs w:val="18"/>
          <w:lang w:eastAsia="ar-SA"/>
        </w:rPr>
      </w:pPr>
      <w:r w:rsidRPr="00CB0119">
        <w:rPr>
          <w:rFonts w:cs="Arial"/>
          <w:kern w:val="3"/>
          <w:sz w:val="18"/>
          <w:szCs w:val="18"/>
          <w:lang w:eastAsia="ar-SA"/>
        </w:rPr>
        <w:t>DIČ: CZ</w:t>
      </w:r>
      <w:r w:rsidR="004F3E9B" w:rsidRPr="004F3E9B">
        <w:rPr>
          <w:sz w:val="18"/>
          <w:szCs w:val="18"/>
        </w:rPr>
        <w:t>00287351</w:t>
      </w:r>
    </w:p>
    <w:p w14:paraId="3DDD42ED" w14:textId="77777777" w:rsidR="001B64B5" w:rsidRPr="00CB0119" w:rsidRDefault="001B64B5" w:rsidP="001B64B5">
      <w:pPr>
        <w:suppressAutoHyphens/>
        <w:spacing w:after="0"/>
        <w:rPr>
          <w:sz w:val="18"/>
          <w:szCs w:val="18"/>
        </w:rPr>
      </w:pPr>
      <w:r w:rsidRPr="00CB0119">
        <w:rPr>
          <w:rFonts w:cs="Arial"/>
          <w:sz w:val="18"/>
          <w:szCs w:val="18"/>
          <w:lang w:eastAsia="ar-SA"/>
        </w:rPr>
        <w:t>Zastoupen:</w:t>
      </w:r>
      <w:r w:rsidRPr="00CB0119">
        <w:rPr>
          <w:rFonts w:cs="Arial"/>
          <w:sz w:val="18"/>
          <w:szCs w:val="18"/>
        </w:rPr>
        <w:t xml:space="preserve"> </w:t>
      </w:r>
      <w:r w:rsidR="004F3E9B">
        <w:rPr>
          <w:noProof/>
          <w:sz w:val="18"/>
          <w:szCs w:val="18"/>
        </w:rPr>
        <w:t>…</w:t>
      </w:r>
    </w:p>
    <w:p w14:paraId="6C5D4B92" w14:textId="77777777" w:rsidR="001B64B5" w:rsidRPr="007C3C0D" w:rsidRDefault="001B64B5" w:rsidP="001B64B5">
      <w:pPr>
        <w:widowControl w:val="0"/>
        <w:suppressAutoHyphens/>
        <w:spacing w:after="0"/>
        <w:rPr>
          <w:rFonts w:cs="Arial"/>
          <w:sz w:val="18"/>
          <w:szCs w:val="18"/>
          <w:lang w:eastAsia="ar-SA"/>
        </w:rPr>
      </w:pPr>
      <w:r w:rsidRPr="007C3C0D">
        <w:rPr>
          <w:rFonts w:cs="Arial"/>
          <w:sz w:val="18"/>
          <w:szCs w:val="18"/>
          <w:lang w:eastAsia="ar-SA"/>
        </w:rPr>
        <w:t xml:space="preserve">Bankovní spojení: </w:t>
      </w:r>
      <w:r w:rsidRPr="007C3C0D">
        <w:rPr>
          <w:rFonts w:cs="Arial"/>
          <w:sz w:val="18"/>
          <w:szCs w:val="18"/>
        </w:rPr>
        <w:t>…</w:t>
      </w:r>
    </w:p>
    <w:p w14:paraId="52291933" w14:textId="77777777" w:rsidR="001B64B5" w:rsidRPr="007C3C0D" w:rsidRDefault="001B64B5" w:rsidP="001B64B5">
      <w:pPr>
        <w:tabs>
          <w:tab w:val="left" w:pos="3960"/>
        </w:tabs>
        <w:suppressAutoHyphens/>
        <w:spacing w:after="0"/>
        <w:rPr>
          <w:color w:val="000000"/>
          <w:kern w:val="2"/>
          <w:sz w:val="18"/>
          <w:szCs w:val="18"/>
          <w:lang w:eastAsia="ar-SA"/>
        </w:rPr>
      </w:pPr>
      <w:r w:rsidRPr="007C3C0D">
        <w:rPr>
          <w:color w:val="000000"/>
          <w:kern w:val="2"/>
          <w:sz w:val="18"/>
          <w:szCs w:val="18"/>
          <w:lang w:eastAsia="ar-SA"/>
        </w:rPr>
        <w:t xml:space="preserve">Číslo účtu/ kód banky: </w:t>
      </w:r>
      <w:r w:rsidRPr="007C3C0D">
        <w:rPr>
          <w:rFonts w:cs="Arial"/>
          <w:sz w:val="18"/>
          <w:szCs w:val="18"/>
        </w:rPr>
        <w:t>…</w:t>
      </w:r>
    </w:p>
    <w:p w14:paraId="0DB8886E" w14:textId="77777777" w:rsidR="001B64B5" w:rsidRPr="00906985" w:rsidRDefault="001B64B5" w:rsidP="001B64B5">
      <w:pPr>
        <w:widowControl w:val="0"/>
        <w:suppressAutoHyphens/>
        <w:spacing w:after="0"/>
        <w:rPr>
          <w:rFonts w:cs="Arial"/>
          <w:sz w:val="18"/>
          <w:szCs w:val="18"/>
          <w:lang w:eastAsia="ar-SA"/>
        </w:rPr>
      </w:pPr>
      <w:r w:rsidRPr="007C3C0D">
        <w:rPr>
          <w:rFonts w:cs="Arial"/>
          <w:sz w:val="18"/>
          <w:szCs w:val="18"/>
          <w:lang w:eastAsia="ar-SA"/>
        </w:rPr>
        <w:t>Kontaktní osoba: …</w:t>
      </w:r>
    </w:p>
    <w:p w14:paraId="7B56A1B3" w14:textId="77777777" w:rsidR="001B64B5" w:rsidRPr="00CB0119" w:rsidRDefault="001B64B5" w:rsidP="001B64B5">
      <w:pPr>
        <w:pStyle w:val="textsmlouvy"/>
        <w:ind w:firstLine="0"/>
        <w:rPr>
          <w:rFonts w:ascii="Verdana" w:hAnsi="Verdana"/>
          <w:sz w:val="18"/>
          <w:szCs w:val="18"/>
        </w:rPr>
      </w:pPr>
    </w:p>
    <w:p w14:paraId="458643A4" w14:textId="77777777" w:rsidR="001B64B5" w:rsidRPr="00CB0119" w:rsidRDefault="001B64B5" w:rsidP="001B64B5">
      <w:pPr>
        <w:pStyle w:val="textsmlouvy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CB0119">
        <w:rPr>
          <w:rFonts w:ascii="Verdana" w:hAnsi="Verdana"/>
          <w:sz w:val="18"/>
          <w:szCs w:val="18"/>
        </w:rPr>
        <w:t>ále jen „Účastník“</w:t>
      </w:r>
    </w:p>
    <w:p w14:paraId="4ADDCEE8" w14:textId="77777777" w:rsidR="001B64B5" w:rsidRPr="00CB0119" w:rsidRDefault="001B64B5" w:rsidP="001B64B5">
      <w:pPr>
        <w:pStyle w:val="textsmlouvy"/>
        <w:ind w:firstLine="0"/>
        <w:rPr>
          <w:rFonts w:ascii="Verdana" w:hAnsi="Verdana"/>
          <w:sz w:val="18"/>
          <w:szCs w:val="18"/>
        </w:rPr>
      </w:pPr>
    </w:p>
    <w:p w14:paraId="3A577C70" w14:textId="77777777" w:rsidR="001B64B5" w:rsidRPr="00CB0119" w:rsidRDefault="001B64B5" w:rsidP="001B64B5">
      <w:pPr>
        <w:pStyle w:val="textsmlouvy"/>
        <w:ind w:firstLine="0"/>
        <w:rPr>
          <w:rFonts w:ascii="Verdana" w:hAnsi="Verdana"/>
          <w:sz w:val="18"/>
          <w:szCs w:val="18"/>
        </w:rPr>
      </w:pPr>
      <w:r w:rsidRPr="00CB0119">
        <w:rPr>
          <w:rFonts w:ascii="Verdana" w:hAnsi="Verdana"/>
          <w:sz w:val="18"/>
          <w:szCs w:val="18"/>
        </w:rPr>
        <w:t>(dále společně také „smluvní strany“)</w:t>
      </w:r>
    </w:p>
    <w:p w14:paraId="494DAC94" w14:textId="77777777" w:rsidR="001B64B5" w:rsidRPr="00CB0119" w:rsidRDefault="001B64B5" w:rsidP="001B64B5">
      <w:pPr>
        <w:pStyle w:val="textsmlouvy"/>
        <w:ind w:firstLine="0"/>
        <w:rPr>
          <w:rFonts w:ascii="Verdana" w:hAnsi="Verdana"/>
          <w:sz w:val="18"/>
          <w:szCs w:val="18"/>
        </w:rPr>
      </w:pPr>
    </w:p>
    <w:p w14:paraId="43E28614" w14:textId="77777777" w:rsidR="001B64B5" w:rsidRPr="00CB0119" w:rsidRDefault="001B64B5" w:rsidP="001B64B5">
      <w:pPr>
        <w:pStyle w:val="textsmlouvy"/>
        <w:ind w:firstLine="0"/>
        <w:jc w:val="center"/>
        <w:rPr>
          <w:rFonts w:ascii="Verdana" w:hAnsi="Verdana" w:cs="Arial"/>
          <w:b/>
          <w:bCs/>
          <w:sz w:val="18"/>
          <w:szCs w:val="18"/>
        </w:rPr>
      </w:pPr>
      <w:r w:rsidRPr="00CB0119">
        <w:rPr>
          <w:rFonts w:ascii="Verdana" w:hAnsi="Verdana" w:cs="Arial"/>
          <w:b/>
          <w:bCs/>
          <w:sz w:val="18"/>
          <w:szCs w:val="18"/>
        </w:rPr>
        <w:t>uzavírají tuto smlouvu:</w:t>
      </w:r>
    </w:p>
    <w:p w14:paraId="643E7EB6" w14:textId="77777777" w:rsidR="001B64B5" w:rsidRPr="00CB0119" w:rsidRDefault="001B64B5" w:rsidP="001B64B5">
      <w:pPr>
        <w:pStyle w:val="textsmlouvy"/>
        <w:ind w:firstLine="0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4C8FF6F7" w14:textId="77777777" w:rsidR="001B64B5" w:rsidRPr="009C2917" w:rsidRDefault="001B64B5" w:rsidP="001B64B5">
      <w:pPr>
        <w:pStyle w:val="textsmlouvy"/>
        <w:numPr>
          <w:ilvl w:val="0"/>
          <w:numId w:val="8"/>
        </w:numPr>
        <w:ind w:left="567" w:hanging="567"/>
        <w:jc w:val="center"/>
        <w:rPr>
          <w:rFonts w:ascii="Verdana" w:hAnsi="Verdana" w:cs="Arial"/>
          <w:sz w:val="18"/>
          <w:szCs w:val="18"/>
        </w:rPr>
      </w:pPr>
      <w:r w:rsidRPr="00CB0119">
        <w:rPr>
          <w:rFonts w:ascii="Verdana" w:hAnsi="Verdana" w:cs="Arial"/>
          <w:b/>
          <w:bCs/>
          <w:sz w:val="18"/>
          <w:szCs w:val="18"/>
        </w:rPr>
        <w:t>Předmět smlouvy</w:t>
      </w:r>
    </w:p>
    <w:p w14:paraId="4A023C52" w14:textId="77777777" w:rsidR="001B64B5" w:rsidRPr="00CB0119" w:rsidRDefault="001B64B5" w:rsidP="001B64B5">
      <w:pPr>
        <w:pStyle w:val="textsmlouvy"/>
        <w:ind w:left="567" w:firstLine="0"/>
        <w:rPr>
          <w:rFonts w:ascii="Verdana" w:hAnsi="Verdana" w:cs="Arial"/>
          <w:sz w:val="18"/>
          <w:szCs w:val="18"/>
        </w:rPr>
      </w:pPr>
    </w:p>
    <w:p w14:paraId="52D0E06B" w14:textId="77777777" w:rsidR="001B64B5" w:rsidRPr="00CB0119" w:rsidRDefault="001B64B5" w:rsidP="004F3E9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ind w:left="567" w:hanging="567"/>
        <w:jc w:val="both"/>
        <w:rPr>
          <w:sz w:val="18"/>
          <w:szCs w:val="18"/>
        </w:rPr>
      </w:pPr>
      <w:r w:rsidRPr="00CB0119">
        <w:rPr>
          <w:sz w:val="18"/>
          <w:szCs w:val="18"/>
        </w:rPr>
        <w:t xml:space="preserve">Předmětem této Smlouvy je úprava práv a povinností smluvních stran při poskytování veřejně dostupných služeb </w:t>
      </w:r>
      <w:r w:rsidRPr="00CC408C">
        <w:rPr>
          <w:sz w:val="18"/>
          <w:szCs w:val="18"/>
        </w:rPr>
        <w:t>elektronických komunikací. Poskytovatel se zavazuje poskytovat Účastníkovi Služby a zboží (dále jen „Služby“) za zvýhodněných</w:t>
      </w:r>
      <w:r w:rsidRPr="00CB0119">
        <w:rPr>
          <w:sz w:val="18"/>
          <w:szCs w:val="18"/>
        </w:rPr>
        <w:t xml:space="preserve"> podmínek a v rozsahu uvedeném v Příloze č. 1 této Smlouvy a v nabídce poskytovatele ze dne </w:t>
      </w:r>
      <w:r w:rsidRPr="00CB0119">
        <w:rPr>
          <w:sz w:val="18"/>
          <w:szCs w:val="18"/>
          <w:highlight w:val="yellow"/>
        </w:rPr>
        <w:t>………..</w:t>
      </w:r>
      <w:r w:rsidRPr="00CB0119">
        <w:rPr>
          <w:sz w:val="18"/>
          <w:szCs w:val="18"/>
        </w:rPr>
        <w:t xml:space="preserve"> v rámci veřejné zakázky s názvem „</w:t>
      </w:r>
      <w:r w:rsidR="004F3E9B" w:rsidRPr="004F3E9B">
        <w:rPr>
          <w:b/>
          <w:sz w:val="18"/>
          <w:szCs w:val="18"/>
        </w:rPr>
        <w:t xml:space="preserve">Poskytování </w:t>
      </w:r>
      <w:r w:rsidR="00126796">
        <w:rPr>
          <w:b/>
          <w:sz w:val="18"/>
          <w:szCs w:val="18"/>
        </w:rPr>
        <w:t>služeb mobilního operátora pro měs</w:t>
      </w:r>
      <w:r w:rsidR="004F3E9B" w:rsidRPr="004F3E9B">
        <w:rPr>
          <w:b/>
          <w:sz w:val="18"/>
          <w:szCs w:val="18"/>
        </w:rPr>
        <w:t>to Kroměříž</w:t>
      </w:r>
      <w:r w:rsidRPr="00CB0119">
        <w:rPr>
          <w:b/>
          <w:sz w:val="18"/>
          <w:szCs w:val="18"/>
        </w:rPr>
        <w:t>“</w:t>
      </w:r>
      <w:r w:rsidRPr="00CB0119">
        <w:rPr>
          <w:sz w:val="18"/>
          <w:szCs w:val="18"/>
        </w:rPr>
        <w:t>, která je nedílnou součástí této Smlouvy (dále jen „Nabídka“). Účastník se zavazuje hradit cenu Služeb a zboží poskytnutých Poskytovatelem</w:t>
      </w:r>
      <w:r>
        <w:rPr>
          <w:sz w:val="18"/>
          <w:szCs w:val="18"/>
        </w:rPr>
        <w:t xml:space="preserve"> dle spotřebovaného objemu služeb a zboží za ceny uvedené dle Přílohy č. 2 této Smlouvy</w:t>
      </w:r>
      <w:r w:rsidRPr="00CB0119">
        <w:rPr>
          <w:sz w:val="18"/>
          <w:szCs w:val="18"/>
        </w:rPr>
        <w:t xml:space="preserve">. </w:t>
      </w:r>
    </w:p>
    <w:p w14:paraId="323E3F6A" w14:textId="77777777" w:rsidR="001B64B5" w:rsidRPr="00F73426" w:rsidRDefault="001B64B5" w:rsidP="001B64B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ind w:left="567" w:hanging="567"/>
        <w:jc w:val="both"/>
        <w:rPr>
          <w:sz w:val="18"/>
          <w:szCs w:val="18"/>
        </w:rPr>
      </w:pPr>
      <w:r w:rsidRPr="00F73426">
        <w:rPr>
          <w:sz w:val="18"/>
          <w:szCs w:val="18"/>
        </w:rPr>
        <w:t>Poskytování telekomunikačních služeb prostřednictvím GSM sítě mobilního operátora se rozumí zejména poskytování mobilních telekomunikačních hlasových a datových služeb v dále uvedeném rozsahu a minimálně ve stávající kvalitě</w:t>
      </w:r>
      <w:r>
        <w:rPr>
          <w:sz w:val="18"/>
          <w:szCs w:val="18"/>
        </w:rPr>
        <w:t>,</w:t>
      </w:r>
      <w:r w:rsidRPr="00F73426">
        <w:rPr>
          <w:sz w:val="18"/>
          <w:szCs w:val="18"/>
        </w:rPr>
        <w:t xml:space="preserve"> a to následovně:</w:t>
      </w:r>
    </w:p>
    <w:p w14:paraId="1913977B" w14:textId="77777777" w:rsidR="001B64B5" w:rsidRPr="00F73426" w:rsidRDefault="001B64B5" w:rsidP="001B64B5">
      <w:pPr>
        <w:numPr>
          <w:ilvl w:val="0"/>
          <w:numId w:val="2"/>
        </w:numPr>
        <w:spacing w:after="0" w:line="276" w:lineRule="auto"/>
        <w:ind w:left="567" w:firstLine="0"/>
        <w:jc w:val="both"/>
        <w:rPr>
          <w:sz w:val="18"/>
          <w:szCs w:val="18"/>
        </w:rPr>
      </w:pPr>
      <w:r w:rsidRPr="00F73426">
        <w:rPr>
          <w:sz w:val="18"/>
          <w:szCs w:val="18"/>
        </w:rPr>
        <w:t>zajištění mobilních hlasových služeb</w:t>
      </w:r>
    </w:p>
    <w:p w14:paraId="1FA71896" w14:textId="77777777" w:rsidR="001B64B5" w:rsidRPr="00F73426" w:rsidRDefault="001B64B5" w:rsidP="001B64B5">
      <w:pPr>
        <w:numPr>
          <w:ilvl w:val="0"/>
          <w:numId w:val="2"/>
        </w:numPr>
        <w:spacing w:after="0" w:line="276" w:lineRule="auto"/>
        <w:ind w:left="567" w:firstLine="0"/>
        <w:jc w:val="both"/>
        <w:rPr>
          <w:sz w:val="18"/>
          <w:szCs w:val="18"/>
        </w:rPr>
      </w:pPr>
      <w:r w:rsidRPr="00F73426">
        <w:rPr>
          <w:sz w:val="18"/>
          <w:szCs w:val="18"/>
        </w:rPr>
        <w:t>zajištění mobilních datových služeb</w:t>
      </w:r>
    </w:p>
    <w:p w14:paraId="6866F03B" w14:textId="77777777" w:rsidR="001B64B5" w:rsidRPr="00F73426" w:rsidRDefault="001B64B5" w:rsidP="001B64B5">
      <w:pPr>
        <w:numPr>
          <w:ilvl w:val="0"/>
          <w:numId w:val="2"/>
        </w:numPr>
        <w:spacing w:after="0" w:line="276" w:lineRule="auto"/>
        <w:ind w:left="567" w:firstLine="0"/>
        <w:jc w:val="both"/>
        <w:rPr>
          <w:sz w:val="18"/>
          <w:szCs w:val="18"/>
        </w:rPr>
      </w:pPr>
      <w:r w:rsidRPr="00F73426">
        <w:rPr>
          <w:sz w:val="18"/>
          <w:szCs w:val="18"/>
        </w:rPr>
        <w:t>zajištění mezinárodních a roamingových mobilních hlasových služeb</w:t>
      </w:r>
    </w:p>
    <w:p w14:paraId="501AFB0C" w14:textId="77777777" w:rsidR="001B64B5" w:rsidRPr="00F73426" w:rsidRDefault="001B64B5" w:rsidP="001B64B5">
      <w:pPr>
        <w:numPr>
          <w:ilvl w:val="0"/>
          <w:numId w:val="2"/>
        </w:numPr>
        <w:spacing w:after="0" w:line="276" w:lineRule="auto"/>
        <w:ind w:left="567" w:firstLine="0"/>
        <w:jc w:val="both"/>
        <w:rPr>
          <w:sz w:val="18"/>
          <w:szCs w:val="18"/>
        </w:rPr>
      </w:pPr>
      <w:r w:rsidRPr="00F73426">
        <w:rPr>
          <w:sz w:val="18"/>
          <w:szCs w:val="18"/>
        </w:rPr>
        <w:t>maximální dostupnost a spolehlivost služby, garance dostupnosti služby</w:t>
      </w:r>
    </w:p>
    <w:p w14:paraId="361DDF9D" w14:textId="77777777" w:rsidR="001B64B5" w:rsidRPr="00F73426" w:rsidRDefault="001B64B5" w:rsidP="001B64B5">
      <w:pPr>
        <w:numPr>
          <w:ilvl w:val="0"/>
          <w:numId w:val="2"/>
        </w:numPr>
        <w:spacing w:after="0" w:line="276" w:lineRule="auto"/>
        <w:ind w:left="567" w:firstLine="0"/>
        <w:jc w:val="both"/>
        <w:rPr>
          <w:sz w:val="18"/>
          <w:szCs w:val="18"/>
        </w:rPr>
      </w:pPr>
      <w:r w:rsidRPr="00F73426">
        <w:rPr>
          <w:sz w:val="18"/>
          <w:szCs w:val="18"/>
        </w:rPr>
        <w:t>zajištění potřebného rozsahu telefonních čísel</w:t>
      </w:r>
    </w:p>
    <w:p w14:paraId="33186539" w14:textId="77777777" w:rsidR="001B64B5" w:rsidRPr="00F73426" w:rsidRDefault="001B64B5" w:rsidP="001B64B5">
      <w:pPr>
        <w:numPr>
          <w:ilvl w:val="0"/>
          <w:numId w:val="2"/>
        </w:numPr>
        <w:spacing w:after="0" w:line="276" w:lineRule="auto"/>
        <w:ind w:left="709" w:hanging="142"/>
        <w:jc w:val="both"/>
        <w:rPr>
          <w:sz w:val="18"/>
          <w:szCs w:val="18"/>
        </w:rPr>
      </w:pPr>
      <w:r w:rsidRPr="00F73426">
        <w:rPr>
          <w:sz w:val="18"/>
          <w:szCs w:val="18"/>
        </w:rPr>
        <w:t>možnost dodávky a obměny mobilních telefonů, jejich příslušenství a datových koncových zařízení</w:t>
      </w:r>
    </w:p>
    <w:p w14:paraId="49F017B8" w14:textId="77777777" w:rsidR="001B64B5" w:rsidRDefault="001B64B5" w:rsidP="001B64B5">
      <w:pPr>
        <w:numPr>
          <w:ilvl w:val="0"/>
          <w:numId w:val="2"/>
        </w:numPr>
        <w:spacing w:after="0" w:line="276" w:lineRule="auto"/>
        <w:ind w:left="567" w:firstLine="0"/>
        <w:jc w:val="both"/>
        <w:rPr>
          <w:sz w:val="18"/>
          <w:szCs w:val="18"/>
        </w:rPr>
      </w:pPr>
      <w:r w:rsidRPr="00F73426">
        <w:rPr>
          <w:sz w:val="18"/>
          <w:szCs w:val="18"/>
        </w:rPr>
        <w:t>zabezpečení zákaznické podpory</w:t>
      </w:r>
    </w:p>
    <w:p w14:paraId="1ACAC9C9" w14:textId="77777777" w:rsidR="001B64B5" w:rsidRPr="00F73426" w:rsidRDefault="001B64B5" w:rsidP="001B64B5">
      <w:pPr>
        <w:spacing w:after="0" w:line="276" w:lineRule="auto"/>
        <w:ind w:left="567"/>
        <w:jc w:val="both"/>
        <w:rPr>
          <w:sz w:val="18"/>
          <w:szCs w:val="18"/>
        </w:rPr>
      </w:pPr>
    </w:p>
    <w:p w14:paraId="70ABD29F" w14:textId="4BA7233F" w:rsidR="001B64B5" w:rsidRPr="008441D3" w:rsidRDefault="00420B94" w:rsidP="001B64B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Poskytovatel se zavazuje poskytovat Účastníkovi</w:t>
      </w:r>
      <w:r w:rsidR="001B64B5" w:rsidRPr="008441D3">
        <w:rPr>
          <w:sz w:val="18"/>
          <w:szCs w:val="18"/>
        </w:rPr>
        <w:t xml:space="preserve"> bezplatn</w:t>
      </w:r>
      <w:r>
        <w:rPr>
          <w:sz w:val="18"/>
          <w:szCs w:val="18"/>
        </w:rPr>
        <w:t>ou</w:t>
      </w:r>
      <w:r w:rsidR="001B64B5" w:rsidRPr="008441D3">
        <w:rPr>
          <w:sz w:val="18"/>
          <w:szCs w:val="18"/>
        </w:rPr>
        <w:t xml:space="preserve"> aktivac</w:t>
      </w:r>
      <w:r>
        <w:rPr>
          <w:sz w:val="18"/>
          <w:szCs w:val="18"/>
        </w:rPr>
        <w:t>i</w:t>
      </w:r>
      <w:r w:rsidR="001B64B5" w:rsidRPr="008441D3">
        <w:rPr>
          <w:sz w:val="18"/>
          <w:szCs w:val="18"/>
        </w:rPr>
        <w:t xml:space="preserve"> a deaktivac</w:t>
      </w:r>
      <w:r>
        <w:rPr>
          <w:sz w:val="18"/>
          <w:szCs w:val="18"/>
        </w:rPr>
        <w:t>i</w:t>
      </w:r>
      <w:r w:rsidR="001B64B5" w:rsidRPr="008441D3">
        <w:rPr>
          <w:sz w:val="18"/>
          <w:szCs w:val="18"/>
        </w:rPr>
        <w:t xml:space="preserve"> níže uvedených doplňkových služeb na všech využívaných SIM</w:t>
      </w:r>
      <w:r w:rsidR="001B64B5">
        <w:rPr>
          <w:sz w:val="18"/>
          <w:szCs w:val="18"/>
        </w:rPr>
        <w:t xml:space="preserve"> (hlasových, není-li uvedeno jinak)</w:t>
      </w:r>
      <w:r w:rsidR="001B64B5" w:rsidRPr="008441D3">
        <w:rPr>
          <w:sz w:val="18"/>
          <w:szCs w:val="18"/>
        </w:rPr>
        <w:t>:</w:t>
      </w:r>
    </w:p>
    <w:p w14:paraId="0ABC1D38" w14:textId="77777777" w:rsidR="001B64B5" w:rsidRPr="008441D3" w:rsidRDefault="001B64B5" w:rsidP="001B64B5">
      <w:pPr>
        <w:pStyle w:val="Odstavecseseznamem"/>
        <w:numPr>
          <w:ilvl w:val="0"/>
          <w:numId w:val="10"/>
        </w:numPr>
        <w:spacing w:after="0" w:line="276" w:lineRule="auto"/>
        <w:ind w:left="567" w:firstLine="0"/>
        <w:jc w:val="both"/>
        <w:rPr>
          <w:sz w:val="18"/>
          <w:szCs w:val="18"/>
        </w:rPr>
      </w:pPr>
      <w:r w:rsidRPr="008441D3">
        <w:rPr>
          <w:sz w:val="18"/>
          <w:szCs w:val="18"/>
        </w:rPr>
        <w:t>identifikace volajícího</w:t>
      </w:r>
    </w:p>
    <w:p w14:paraId="6DB99FC5" w14:textId="77777777" w:rsidR="001B64B5" w:rsidRPr="008441D3" w:rsidRDefault="001B64B5" w:rsidP="001B64B5">
      <w:pPr>
        <w:pStyle w:val="Odstavecseseznamem"/>
        <w:numPr>
          <w:ilvl w:val="0"/>
          <w:numId w:val="10"/>
        </w:numPr>
        <w:spacing w:after="0" w:line="276" w:lineRule="auto"/>
        <w:ind w:left="567" w:firstLine="0"/>
        <w:jc w:val="both"/>
        <w:rPr>
          <w:sz w:val="18"/>
          <w:szCs w:val="18"/>
        </w:rPr>
      </w:pPr>
      <w:r w:rsidRPr="008441D3">
        <w:rPr>
          <w:sz w:val="18"/>
          <w:szCs w:val="18"/>
        </w:rPr>
        <w:lastRenderedPageBreak/>
        <w:t>konferenční hovory</w:t>
      </w:r>
    </w:p>
    <w:p w14:paraId="05332BC6" w14:textId="77777777" w:rsidR="001B64B5" w:rsidRPr="008441D3" w:rsidRDefault="001B64B5" w:rsidP="001B64B5">
      <w:pPr>
        <w:pStyle w:val="Odstavecseseznamem"/>
        <w:numPr>
          <w:ilvl w:val="0"/>
          <w:numId w:val="10"/>
        </w:numPr>
        <w:spacing w:after="0" w:line="276" w:lineRule="auto"/>
        <w:ind w:left="567" w:firstLine="0"/>
        <w:jc w:val="both"/>
        <w:rPr>
          <w:sz w:val="18"/>
          <w:szCs w:val="18"/>
        </w:rPr>
      </w:pPr>
      <w:r w:rsidRPr="008441D3">
        <w:rPr>
          <w:sz w:val="18"/>
          <w:szCs w:val="18"/>
        </w:rPr>
        <w:t>přesměrování na jiný mobilní telefon</w:t>
      </w:r>
    </w:p>
    <w:p w14:paraId="1723114A" w14:textId="77777777" w:rsidR="001B64B5" w:rsidRDefault="001B64B5" w:rsidP="001B64B5">
      <w:pPr>
        <w:pStyle w:val="Odstavecseseznamem"/>
        <w:numPr>
          <w:ilvl w:val="0"/>
          <w:numId w:val="10"/>
        </w:numPr>
        <w:spacing w:after="0" w:line="276" w:lineRule="auto"/>
        <w:ind w:left="567" w:firstLine="0"/>
        <w:jc w:val="both"/>
        <w:rPr>
          <w:sz w:val="18"/>
          <w:szCs w:val="18"/>
        </w:rPr>
      </w:pPr>
      <w:r w:rsidRPr="008441D3">
        <w:rPr>
          <w:sz w:val="18"/>
          <w:szCs w:val="18"/>
        </w:rPr>
        <w:t>přesměrování do hlasové schránky</w:t>
      </w:r>
    </w:p>
    <w:p w14:paraId="375B0CDD" w14:textId="77777777" w:rsidR="001B64B5" w:rsidRDefault="001B64B5" w:rsidP="001B64B5">
      <w:pPr>
        <w:pStyle w:val="Odstavecseseznamem"/>
        <w:spacing w:line="276" w:lineRule="auto"/>
        <w:ind w:left="567" w:hanging="567"/>
        <w:jc w:val="both"/>
        <w:rPr>
          <w:sz w:val="18"/>
          <w:szCs w:val="18"/>
        </w:rPr>
      </w:pPr>
    </w:p>
    <w:p w14:paraId="3B0950FA" w14:textId="2B0F7A12" w:rsidR="001B64B5" w:rsidRDefault="00420B94" w:rsidP="001B64B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Poskytovatel se dále zavazuje poskytovat Účastníkovi </w:t>
      </w:r>
      <w:r w:rsidR="001B64B5">
        <w:rPr>
          <w:sz w:val="18"/>
          <w:szCs w:val="18"/>
        </w:rPr>
        <w:t>bezplatně následující služby:</w:t>
      </w:r>
    </w:p>
    <w:p w14:paraId="6F7466BA" w14:textId="77777777" w:rsidR="001B64B5" w:rsidRDefault="001B64B5" w:rsidP="001B64B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napToGrid w:val="0"/>
        <w:spacing w:after="0"/>
        <w:ind w:left="567" w:firstLine="0"/>
        <w:jc w:val="both"/>
        <w:rPr>
          <w:sz w:val="18"/>
          <w:szCs w:val="18"/>
        </w:rPr>
      </w:pPr>
      <w:r w:rsidRPr="003747B6">
        <w:rPr>
          <w:sz w:val="18"/>
          <w:szCs w:val="18"/>
        </w:rPr>
        <w:t>změna fakturačních údajů (např. změna fakturační adresy)</w:t>
      </w:r>
    </w:p>
    <w:p w14:paraId="5F95DA97" w14:textId="77777777" w:rsidR="001B64B5" w:rsidRDefault="001B64B5" w:rsidP="001B64B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napToGrid w:val="0"/>
        <w:spacing w:after="0"/>
        <w:ind w:left="567" w:firstLine="0"/>
        <w:jc w:val="both"/>
        <w:rPr>
          <w:sz w:val="18"/>
          <w:szCs w:val="18"/>
        </w:rPr>
      </w:pPr>
      <w:r>
        <w:rPr>
          <w:sz w:val="18"/>
          <w:szCs w:val="18"/>
        </w:rPr>
        <w:t>odpojení z důvodu krádeže</w:t>
      </w:r>
    </w:p>
    <w:p w14:paraId="12EFB7C9" w14:textId="77777777" w:rsidR="001B64B5" w:rsidRDefault="001B64B5" w:rsidP="001B64B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napToGrid w:val="0"/>
        <w:spacing w:after="0"/>
        <w:ind w:left="567" w:firstLine="0"/>
        <w:jc w:val="both"/>
        <w:rPr>
          <w:sz w:val="18"/>
          <w:szCs w:val="18"/>
        </w:rPr>
      </w:pPr>
      <w:r>
        <w:rPr>
          <w:sz w:val="18"/>
          <w:szCs w:val="18"/>
        </w:rPr>
        <w:t>odpojení telefonu – prázdniny</w:t>
      </w:r>
    </w:p>
    <w:p w14:paraId="116A6733" w14:textId="77777777" w:rsidR="001B64B5" w:rsidRDefault="001B64B5" w:rsidP="001B64B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napToGrid w:val="0"/>
        <w:spacing w:after="0"/>
        <w:ind w:left="567" w:firstLine="0"/>
        <w:jc w:val="both"/>
        <w:rPr>
          <w:sz w:val="18"/>
          <w:szCs w:val="18"/>
        </w:rPr>
      </w:pPr>
      <w:r>
        <w:rPr>
          <w:sz w:val="18"/>
          <w:szCs w:val="18"/>
        </w:rPr>
        <w:t>reaktivace po krádeži</w:t>
      </w:r>
    </w:p>
    <w:p w14:paraId="3A05C673" w14:textId="77777777" w:rsidR="001B64B5" w:rsidRDefault="001B64B5" w:rsidP="001B64B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napToGrid w:val="0"/>
        <w:spacing w:after="0"/>
        <w:ind w:left="567" w:firstLine="0"/>
        <w:jc w:val="both"/>
        <w:rPr>
          <w:sz w:val="18"/>
          <w:szCs w:val="18"/>
        </w:rPr>
      </w:pPr>
      <w:r>
        <w:rPr>
          <w:sz w:val="18"/>
          <w:szCs w:val="18"/>
        </w:rPr>
        <w:t>reaktivace po odpojení – prázdniny</w:t>
      </w:r>
    </w:p>
    <w:p w14:paraId="0A9B0917" w14:textId="0BCAC0DC" w:rsidR="001B64B5" w:rsidRDefault="001B64B5" w:rsidP="00976781">
      <w:pPr>
        <w:pStyle w:val="Odstavecseseznamem"/>
        <w:autoSpaceDE w:val="0"/>
        <w:autoSpaceDN w:val="0"/>
        <w:adjustRightInd w:val="0"/>
        <w:snapToGrid w:val="0"/>
        <w:spacing w:after="0"/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>elektronický detailní výpis</w:t>
      </w:r>
    </w:p>
    <w:p w14:paraId="78B86CA0" w14:textId="77777777" w:rsidR="001B64B5" w:rsidRDefault="001B64B5" w:rsidP="001B64B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napToGrid w:val="0"/>
        <w:spacing w:after="0"/>
        <w:ind w:left="567" w:firstLine="0"/>
        <w:jc w:val="both"/>
        <w:rPr>
          <w:sz w:val="18"/>
          <w:szCs w:val="18"/>
        </w:rPr>
      </w:pPr>
      <w:r>
        <w:rPr>
          <w:sz w:val="18"/>
          <w:szCs w:val="18"/>
        </w:rPr>
        <w:t>výměna SIM karty (po krádeži, z důvodu zvýšení paměťové kapacity apod.)</w:t>
      </w:r>
    </w:p>
    <w:p w14:paraId="562C3BF2" w14:textId="1B938F9C" w:rsidR="001B64B5" w:rsidRDefault="006D5AF7" w:rsidP="001B64B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napToGrid w:val="0"/>
        <w:spacing w:after="0"/>
        <w:ind w:left="709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aktivace (tj. nebude účtován </w:t>
      </w:r>
      <w:r w:rsidR="001B64B5">
        <w:rPr>
          <w:sz w:val="18"/>
          <w:szCs w:val="18"/>
        </w:rPr>
        <w:t>aktivační poplatek</w:t>
      </w:r>
      <w:r>
        <w:rPr>
          <w:sz w:val="18"/>
          <w:szCs w:val="18"/>
        </w:rPr>
        <w:t xml:space="preserve">, který </w:t>
      </w:r>
      <w:r w:rsidR="001B64B5">
        <w:rPr>
          <w:sz w:val="18"/>
          <w:szCs w:val="18"/>
        </w:rPr>
        <w:t>představuje jednorázovou platbu spojenou s novou aktivací každé jednotlivé SIM karty)</w:t>
      </w:r>
    </w:p>
    <w:p w14:paraId="7A049CA2" w14:textId="77777777" w:rsidR="001B64B5" w:rsidRDefault="001B64B5" w:rsidP="001B64B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napToGrid w:val="0"/>
        <w:spacing w:after="0"/>
        <w:ind w:left="709" w:hanging="142"/>
        <w:jc w:val="both"/>
        <w:rPr>
          <w:sz w:val="18"/>
          <w:szCs w:val="18"/>
        </w:rPr>
      </w:pPr>
      <w:r>
        <w:rPr>
          <w:sz w:val="18"/>
          <w:szCs w:val="18"/>
        </w:rPr>
        <w:t>nastavení limitů pro volání a data k vybraným číslům a automatické zablokování čísel po dosažení limitu (v případě takového zablokování bude upozorněna kontaktní osoba Účastníka.</w:t>
      </w:r>
    </w:p>
    <w:p w14:paraId="1DF9FE5F" w14:textId="77777777" w:rsidR="001B64B5" w:rsidRDefault="001B64B5" w:rsidP="001B64B5">
      <w:pPr>
        <w:pStyle w:val="Odstavecseseznamem"/>
        <w:autoSpaceDE w:val="0"/>
        <w:autoSpaceDN w:val="0"/>
        <w:adjustRightInd w:val="0"/>
        <w:snapToGrid w:val="0"/>
        <w:spacing w:after="0"/>
        <w:ind w:left="567"/>
        <w:jc w:val="both"/>
        <w:rPr>
          <w:sz w:val="18"/>
          <w:szCs w:val="18"/>
        </w:rPr>
      </w:pPr>
    </w:p>
    <w:p w14:paraId="1AA03E62" w14:textId="0B4F616F" w:rsidR="001B64B5" w:rsidRPr="006D5D71" w:rsidRDefault="00F1316B" w:rsidP="001B64B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Poskytovatel se zavazuje</w:t>
      </w:r>
      <w:r w:rsidR="001B64B5" w:rsidRPr="006D5D71">
        <w:rPr>
          <w:sz w:val="18"/>
          <w:szCs w:val="18"/>
        </w:rPr>
        <w:t xml:space="preserve"> v rámci připravenosti </w:t>
      </w:r>
      <w:r>
        <w:rPr>
          <w:sz w:val="18"/>
          <w:szCs w:val="18"/>
        </w:rPr>
        <w:t>Účastníka</w:t>
      </w:r>
      <w:r w:rsidR="004F3E9B" w:rsidRPr="006D5D71">
        <w:rPr>
          <w:sz w:val="18"/>
          <w:szCs w:val="18"/>
        </w:rPr>
        <w:t xml:space="preserve"> </w:t>
      </w:r>
      <w:r w:rsidR="001B64B5" w:rsidRPr="006D5D71">
        <w:rPr>
          <w:sz w:val="18"/>
          <w:szCs w:val="18"/>
        </w:rPr>
        <w:t>na řešení mimořádných událostí a krizových stavů  zajisti</w:t>
      </w:r>
      <w:r>
        <w:rPr>
          <w:sz w:val="18"/>
          <w:szCs w:val="18"/>
        </w:rPr>
        <w:t>t</w:t>
      </w:r>
      <w:r w:rsidR="001B64B5" w:rsidRPr="006D5D71">
        <w:rPr>
          <w:sz w:val="18"/>
          <w:szCs w:val="18"/>
        </w:rPr>
        <w:t xml:space="preserve"> přednostní spojení vybraných telefonních čísel dle zákona č. 127/2005 Sb., o elektronických komunikacích a zákona č. 239/2000 Sb., o integrovaném záchranném systému. Tato čísla jsou uvedena v příloze č. 1 této smlouvy. Účastník si vyhrazuje právo jednostranně tento seznam aktualizovat písemným sdělením Poskytovateli.</w:t>
      </w:r>
    </w:p>
    <w:p w14:paraId="1085EE1A" w14:textId="77777777" w:rsidR="001B64B5" w:rsidRPr="003A17F2" w:rsidRDefault="001B64B5" w:rsidP="001B64B5">
      <w:pPr>
        <w:pStyle w:val="Odstavecseseznamem"/>
        <w:rPr>
          <w:sz w:val="18"/>
          <w:szCs w:val="18"/>
        </w:rPr>
      </w:pPr>
    </w:p>
    <w:p w14:paraId="7D0C0D45" w14:textId="77777777" w:rsidR="001B64B5" w:rsidRPr="005A1AA5" w:rsidRDefault="001B64B5" w:rsidP="001B64B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ind w:left="567" w:hanging="567"/>
        <w:jc w:val="both"/>
        <w:rPr>
          <w:sz w:val="18"/>
          <w:szCs w:val="18"/>
        </w:rPr>
      </w:pPr>
      <w:r w:rsidRPr="005A1AA5">
        <w:rPr>
          <w:sz w:val="18"/>
          <w:szCs w:val="18"/>
        </w:rPr>
        <w:t>V rámci mobilních hlasových služeb požaduje zadavatel zřízení VPN, v rámci které bude volat mezi svými telefonními čísly zdarma, resp. za měsíční paušál 1 Kč</w:t>
      </w:r>
      <w:r>
        <w:rPr>
          <w:sz w:val="18"/>
          <w:szCs w:val="18"/>
        </w:rPr>
        <w:t xml:space="preserve"> bez DPH za jednu SIM zapojenou do VPN</w:t>
      </w:r>
      <w:r w:rsidR="006D5D71">
        <w:rPr>
          <w:sz w:val="18"/>
          <w:szCs w:val="18"/>
        </w:rPr>
        <w:t>.</w:t>
      </w:r>
    </w:p>
    <w:p w14:paraId="52660840" w14:textId="77777777" w:rsidR="001B64B5" w:rsidRPr="003747B6" w:rsidRDefault="001B64B5" w:rsidP="001B64B5">
      <w:pPr>
        <w:pStyle w:val="Odstavecseseznamem"/>
        <w:autoSpaceDE w:val="0"/>
        <w:autoSpaceDN w:val="0"/>
        <w:adjustRightInd w:val="0"/>
        <w:snapToGrid w:val="0"/>
        <w:ind w:left="567"/>
        <w:jc w:val="both"/>
        <w:rPr>
          <w:sz w:val="18"/>
          <w:szCs w:val="18"/>
        </w:rPr>
      </w:pPr>
    </w:p>
    <w:p w14:paraId="2F576694" w14:textId="77777777" w:rsidR="001B64B5" w:rsidRDefault="001B64B5" w:rsidP="001B64B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ind w:left="567" w:hanging="567"/>
        <w:jc w:val="both"/>
        <w:rPr>
          <w:sz w:val="18"/>
          <w:szCs w:val="18"/>
        </w:rPr>
      </w:pPr>
      <w:r w:rsidRPr="005267CC">
        <w:rPr>
          <w:sz w:val="18"/>
          <w:szCs w:val="18"/>
        </w:rPr>
        <w:t xml:space="preserve">Poskytovatel není oprávněn účtovat Účastníkovi jiné poplatky než je součin reálně spotřebovaných služeb a jednotkových cen dle </w:t>
      </w:r>
      <w:r>
        <w:rPr>
          <w:sz w:val="18"/>
          <w:szCs w:val="18"/>
        </w:rPr>
        <w:t>p</w:t>
      </w:r>
      <w:r w:rsidRPr="005267CC">
        <w:rPr>
          <w:sz w:val="18"/>
          <w:szCs w:val="18"/>
        </w:rPr>
        <w:t>řílohy č.</w:t>
      </w:r>
      <w:r>
        <w:rPr>
          <w:sz w:val="18"/>
          <w:szCs w:val="18"/>
        </w:rPr>
        <w:t xml:space="preserve"> 2</w:t>
      </w:r>
      <w:r w:rsidRPr="005267CC">
        <w:rPr>
          <w:sz w:val="18"/>
          <w:szCs w:val="18"/>
        </w:rPr>
        <w:t>.</w:t>
      </w:r>
    </w:p>
    <w:p w14:paraId="470701C0" w14:textId="77777777" w:rsidR="006D5D71" w:rsidRPr="006D5D71" w:rsidRDefault="006D5D71" w:rsidP="006D5D71">
      <w:pPr>
        <w:autoSpaceDE w:val="0"/>
        <w:autoSpaceDN w:val="0"/>
        <w:adjustRightInd w:val="0"/>
        <w:snapToGrid w:val="0"/>
        <w:spacing w:after="0"/>
        <w:jc w:val="both"/>
        <w:rPr>
          <w:sz w:val="18"/>
          <w:szCs w:val="18"/>
        </w:rPr>
      </w:pPr>
    </w:p>
    <w:p w14:paraId="72DAEF40" w14:textId="77777777" w:rsidR="006D5D71" w:rsidRPr="00D91747" w:rsidRDefault="006D5D71" w:rsidP="00EF002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ind w:left="567" w:hanging="567"/>
        <w:jc w:val="both"/>
        <w:rPr>
          <w:sz w:val="18"/>
          <w:szCs w:val="18"/>
        </w:rPr>
      </w:pPr>
      <w:r w:rsidRPr="00D91747">
        <w:rPr>
          <w:sz w:val="18"/>
          <w:szCs w:val="18"/>
        </w:rPr>
        <w:t xml:space="preserve">Poskytovatel je povinen umožnit využívání mobilních telekomunikačních služeb zaměstnancům Účastníka za podmínek stanovených touto </w:t>
      </w:r>
      <w:r w:rsidR="00EF0026" w:rsidRPr="00D91747">
        <w:rPr>
          <w:sz w:val="18"/>
          <w:szCs w:val="18"/>
        </w:rPr>
        <w:t>S</w:t>
      </w:r>
      <w:r w:rsidRPr="00D91747">
        <w:rPr>
          <w:sz w:val="18"/>
          <w:szCs w:val="18"/>
        </w:rPr>
        <w:t xml:space="preserve">mlouvou i pro soukromé účely v neomezeném rozsahu </w:t>
      </w:r>
      <w:r w:rsidR="00EF0026" w:rsidRPr="00D91747">
        <w:rPr>
          <w:sz w:val="18"/>
          <w:szCs w:val="18"/>
        </w:rPr>
        <w:t xml:space="preserve">a to </w:t>
      </w:r>
      <w:r w:rsidRPr="00D91747">
        <w:rPr>
          <w:sz w:val="18"/>
          <w:szCs w:val="18"/>
        </w:rPr>
        <w:t>na telefonních číslech stanovených přílohou č. 1. Účastník je oprávněn se svými zaměstnanci uzavřít dohodu, na jejímž základě budou zaměstnanci Účastníka hradit Účastníku náklady spojené s využíváním služeb pro soukromé účely.</w:t>
      </w:r>
      <w:r w:rsidR="00EF0026" w:rsidRPr="00D91747">
        <w:rPr>
          <w:sz w:val="18"/>
          <w:szCs w:val="18"/>
        </w:rPr>
        <w:t xml:space="preserve"> Jiné použití těchto SIM karet, zejména takové, které by sledovalo jejich další komerční využití, tato Smlouva neumožňuje.</w:t>
      </w:r>
    </w:p>
    <w:p w14:paraId="5419558C" w14:textId="77777777" w:rsidR="001B64B5" w:rsidRPr="008441D3" w:rsidRDefault="001B64B5" w:rsidP="001B64B5">
      <w:pPr>
        <w:pStyle w:val="Odstavecseseznamem"/>
        <w:spacing w:line="276" w:lineRule="auto"/>
        <w:ind w:left="851"/>
        <w:jc w:val="both"/>
        <w:rPr>
          <w:sz w:val="18"/>
          <w:szCs w:val="18"/>
        </w:rPr>
      </w:pPr>
    </w:p>
    <w:p w14:paraId="6AF3B9E4" w14:textId="77777777" w:rsidR="001B64B5" w:rsidRPr="00CB0119" w:rsidRDefault="001B64B5" w:rsidP="001B64B5">
      <w:pPr>
        <w:pStyle w:val="textsmlouvy"/>
        <w:ind w:firstLine="0"/>
        <w:jc w:val="both"/>
        <w:rPr>
          <w:rFonts w:ascii="Verdana" w:hAnsi="Verdana" w:cs="Arial"/>
          <w:sz w:val="18"/>
          <w:szCs w:val="18"/>
        </w:rPr>
      </w:pPr>
    </w:p>
    <w:p w14:paraId="232F5E76" w14:textId="77777777" w:rsidR="001B64B5" w:rsidRDefault="001B64B5" w:rsidP="001B64B5">
      <w:pPr>
        <w:pStyle w:val="textsmlouvy"/>
        <w:numPr>
          <w:ilvl w:val="0"/>
          <w:numId w:val="8"/>
        </w:numPr>
        <w:jc w:val="center"/>
        <w:rPr>
          <w:rFonts w:ascii="Verdana" w:hAnsi="Verdana" w:cs="Arial"/>
          <w:b/>
          <w:bCs/>
          <w:sz w:val="18"/>
          <w:szCs w:val="18"/>
        </w:rPr>
      </w:pPr>
      <w:r w:rsidRPr="00235D60">
        <w:rPr>
          <w:rFonts w:ascii="Verdana" w:hAnsi="Verdana" w:cs="Arial"/>
          <w:b/>
          <w:bCs/>
          <w:sz w:val="18"/>
          <w:szCs w:val="18"/>
        </w:rPr>
        <w:t>Práva a povinnosti smluvních stran</w:t>
      </w:r>
    </w:p>
    <w:p w14:paraId="6B478771" w14:textId="77777777" w:rsidR="001B64B5" w:rsidRPr="00235D60" w:rsidRDefault="001B64B5" w:rsidP="001B64B5">
      <w:pPr>
        <w:pStyle w:val="textsmlouvy"/>
        <w:ind w:left="720" w:firstLine="0"/>
        <w:rPr>
          <w:rFonts w:ascii="Verdana" w:hAnsi="Verdana" w:cs="Arial"/>
          <w:b/>
          <w:bCs/>
          <w:sz w:val="18"/>
          <w:szCs w:val="18"/>
        </w:rPr>
      </w:pPr>
    </w:p>
    <w:p w14:paraId="3223EB32" w14:textId="50450616" w:rsidR="001B64B5" w:rsidRPr="00235D60" w:rsidRDefault="001B64B5" w:rsidP="001B64B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napToGrid w:val="0"/>
        <w:spacing w:after="0"/>
        <w:ind w:left="567" w:hanging="567"/>
        <w:jc w:val="both"/>
        <w:rPr>
          <w:rFonts w:ascii="dafone Rg" w:hAnsi="dafone Rg" w:cs="dafone Rg"/>
          <w:color w:val="000000"/>
          <w:sz w:val="18"/>
          <w:szCs w:val="18"/>
        </w:rPr>
      </w:pPr>
      <w:r w:rsidRPr="00235D60">
        <w:rPr>
          <w:rFonts w:cs="dafone Rg"/>
          <w:color w:val="000000"/>
          <w:sz w:val="18"/>
          <w:szCs w:val="18"/>
        </w:rPr>
        <w:t xml:space="preserve">Poskytovatel se zavazuje poskytovat služby Účastníkovi v rozsahu a za podmínek uvedených </w:t>
      </w:r>
      <w:r w:rsidRPr="00235D60">
        <w:rPr>
          <w:rFonts w:cs="dafone Rg"/>
          <w:sz w:val="18"/>
          <w:szCs w:val="18"/>
        </w:rPr>
        <w:t>v této Smlouvě a nabídce uchazeče</w:t>
      </w:r>
      <w:r w:rsidRPr="00235D60">
        <w:rPr>
          <w:rFonts w:cs="dafone Rg"/>
          <w:color w:val="000000"/>
          <w:sz w:val="18"/>
          <w:szCs w:val="18"/>
        </w:rPr>
        <w:t xml:space="preserve">  minimálně v kvalitě vyžadované zákonem č. 127/2005 Sb., o elektronických komunikacích a o změně některých souvisejících zákonů</w:t>
      </w:r>
      <w:r>
        <w:rPr>
          <w:rFonts w:cs="dafone Rg"/>
          <w:color w:val="000000"/>
          <w:sz w:val="18"/>
          <w:szCs w:val="18"/>
        </w:rPr>
        <w:t>, ve znění pozdějších předpisů (dále jen „ZoEK“)</w:t>
      </w:r>
      <w:r w:rsidRPr="00235D60">
        <w:rPr>
          <w:rFonts w:cs="dafone Rg"/>
          <w:color w:val="000000"/>
          <w:sz w:val="18"/>
          <w:szCs w:val="18"/>
        </w:rPr>
        <w:t>.</w:t>
      </w:r>
    </w:p>
    <w:p w14:paraId="27029B6E" w14:textId="77777777" w:rsidR="001B64B5" w:rsidRPr="00CB0119" w:rsidRDefault="001B64B5" w:rsidP="001B64B5">
      <w:pPr>
        <w:pStyle w:val="Odstavecseseznamem"/>
        <w:autoSpaceDE w:val="0"/>
        <w:autoSpaceDN w:val="0"/>
        <w:adjustRightInd w:val="0"/>
        <w:snapToGrid w:val="0"/>
        <w:ind w:left="567" w:hanging="567"/>
        <w:jc w:val="both"/>
        <w:rPr>
          <w:rFonts w:ascii="dafone Rg" w:hAnsi="dafone Rg" w:cs="dafone Rg"/>
          <w:color w:val="000000"/>
          <w:sz w:val="18"/>
          <w:szCs w:val="18"/>
        </w:rPr>
      </w:pPr>
    </w:p>
    <w:p w14:paraId="2A11A2A1" w14:textId="77777777" w:rsidR="001B64B5" w:rsidRPr="00CB0119" w:rsidRDefault="001B64B5" w:rsidP="001B64B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napToGrid w:val="0"/>
        <w:spacing w:after="0"/>
        <w:ind w:left="567" w:hanging="567"/>
        <w:jc w:val="both"/>
        <w:rPr>
          <w:rFonts w:cs="dafone Rg"/>
          <w:color w:val="000000"/>
          <w:sz w:val="18"/>
          <w:szCs w:val="18"/>
        </w:rPr>
      </w:pPr>
      <w:r w:rsidRPr="00CB0119">
        <w:rPr>
          <w:rFonts w:cs="dafone Rg"/>
          <w:color w:val="000000"/>
          <w:sz w:val="18"/>
          <w:szCs w:val="18"/>
        </w:rPr>
        <w:t>Smluvní strany se zavazují poskytnout si veškerou součinnost nezbytnou pro zřízení a řádné poskytování Služeb Poskytovatelem v souladu s Obchodními podmínkami a uzavřenými Dílčími smlouvami.</w:t>
      </w:r>
    </w:p>
    <w:p w14:paraId="0198C1E6" w14:textId="77777777" w:rsidR="001B64B5" w:rsidRPr="00CB0119" w:rsidRDefault="001B64B5" w:rsidP="001B64B5">
      <w:pPr>
        <w:pStyle w:val="Odstavecseseznamem"/>
        <w:ind w:left="567" w:hanging="567"/>
        <w:rPr>
          <w:rFonts w:cs="dafone Rg"/>
          <w:color w:val="000000"/>
          <w:sz w:val="18"/>
          <w:szCs w:val="18"/>
        </w:rPr>
      </w:pPr>
    </w:p>
    <w:p w14:paraId="5C534C00" w14:textId="77777777" w:rsidR="001B64B5" w:rsidRPr="00CB0119" w:rsidRDefault="001B64B5" w:rsidP="001B64B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napToGrid w:val="0"/>
        <w:spacing w:after="0"/>
        <w:ind w:left="567" w:hanging="567"/>
        <w:jc w:val="both"/>
        <w:rPr>
          <w:rFonts w:cs="dafone Rg"/>
          <w:color w:val="000000"/>
          <w:sz w:val="18"/>
          <w:szCs w:val="18"/>
        </w:rPr>
      </w:pPr>
      <w:r w:rsidRPr="00CB0119">
        <w:rPr>
          <w:rFonts w:cs="dafone Rg"/>
          <w:color w:val="000000"/>
          <w:sz w:val="18"/>
          <w:szCs w:val="18"/>
        </w:rPr>
        <w:t xml:space="preserve">Účastník je oprávněn objednat si bez omezení u Poskytovatele prostřednictvím jednotlivých Dílčích smluv další služby a zboží dle aktuální nabídky Poskytovatele určené pro tuto Smlouvu. </w:t>
      </w:r>
    </w:p>
    <w:p w14:paraId="029785BB" w14:textId="77777777" w:rsidR="001B64B5" w:rsidRPr="00CB0119" w:rsidRDefault="001B64B5" w:rsidP="001B64B5">
      <w:pPr>
        <w:pStyle w:val="Odstavecseseznamem"/>
        <w:ind w:left="567" w:hanging="567"/>
        <w:rPr>
          <w:rFonts w:cs="dafone Rg"/>
          <w:color w:val="000000"/>
          <w:sz w:val="18"/>
          <w:szCs w:val="18"/>
        </w:rPr>
      </w:pPr>
    </w:p>
    <w:p w14:paraId="09F1FAD4" w14:textId="77777777" w:rsidR="001B64B5" w:rsidRDefault="001B64B5" w:rsidP="001B64B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napToGrid w:val="0"/>
        <w:spacing w:after="0"/>
        <w:ind w:left="567" w:hanging="567"/>
        <w:jc w:val="both"/>
        <w:rPr>
          <w:rFonts w:cs="dafone Rg"/>
          <w:color w:val="000000"/>
          <w:sz w:val="18"/>
          <w:szCs w:val="18"/>
        </w:rPr>
      </w:pPr>
      <w:r w:rsidRPr="00CB0119">
        <w:rPr>
          <w:rFonts w:cs="dafone Rg"/>
          <w:color w:val="000000"/>
          <w:sz w:val="18"/>
          <w:szCs w:val="18"/>
        </w:rPr>
        <w:t>Účastník se zavazuje platit za poskytované Služby ceny uvedené v Nabídce. Žádné další poplatky spojené s běžným poskytováním služeb mobilního operátora nebudou účtovány.</w:t>
      </w:r>
    </w:p>
    <w:p w14:paraId="23304AB8" w14:textId="77777777" w:rsidR="001B64B5" w:rsidRDefault="001B64B5" w:rsidP="001B64B5">
      <w:pPr>
        <w:pStyle w:val="Odstavecseseznamem"/>
        <w:autoSpaceDE w:val="0"/>
        <w:autoSpaceDN w:val="0"/>
        <w:adjustRightInd w:val="0"/>
        <w:snapToGrid w:val="0"/>
        <w:ind w:left="567"/>
        <w:jc w:val="both"/>
        <w:rPr>
          <w:rFonts w:cs="dafone Rg"/>
          <w:color w:val="000000"/>
          <w:sz w:val="18"/>
          <w:szCs w:val="18"/>
        </w:rPr>
      </w:pPr>
    </w:p>
    <w:p w14:paraId="0EAF4C0E" w14:textId="2C9B84B2" w:rsidR="001B64B5" w:rsidRPr="00355C79" w:rsidRDefault="001B64B5" w:rsidP="001B64B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napToGrid w:val="0"/>
        <w:spacing w:after="0"/>
        <w:ind w:left="567" w:hanging="567"/>
        <w:jc w:val="both"/>
        <w:rPr>
          <w:rFonts w:cs="dafone Rg"/>
          <w:color w:val="000000"/>
          <w:sz w:val="18"/>
          <w:szCs w:val="18"/>
        </w:rPr>
      </w:pPr>
      <w:r w:rsidRPr="00355C79">
        <w:rPr>
          <w:rFonts w:eastAsia="Arial Unicode MS" w:cs="Arial"/>
          <w:sz w:val="18"/>
          <w:szCs w:val="18"/>
        </w:rPr>
        <w:t>Poskytovatel</w:t>
      </w:r>
      <w:r w:rsidR="00C27D3F">
        <w:rPr>
          <w:rFonts w:eastAsia="Arial Unicode MS" w:cs="Arial"/>
          <w:sz w:val="18"/>
          <w:szCs w:val="18"/>
        </w:rPr>
        <w:t xml:space="preserve"> se zavazuje</w:t>
      </w:r>
      <w:r w:rsidRPr="00355C79">
        <w:rPr>
          <w:rFonts w:eastAsia="Arial Unicode MS" w:cs="Arial"/>
          <w:sz w:val="18"/>
          <w:szCs w:val="18"/>
        </w:rPr>
        <w:t xml:space="preserve"> propojit všechny telefony Účastníka (včetně všech organizací v dílčích smlouvách) do jedné virtuální sítě (VPN). </w:t>
      </w:r>
      <w:r w:rsidR="00C27D3F">
        <w:rPr>
          <w:rFonts w:eastAsia="Arial Unicode MS" w:cs="Arial"/>
          <w:sz w:val="18"/>
          <w:szCs w:val="18"/>
        </w:rPr>
        <w:t xml:space="preserve">Za plnění uvedené ve větě předchozí nebude Poskytovatel po </w:t>
      </w:r>
      <w:r w:rsidRPr="00355C79">
        <w:rPr>
          <w:rFonts w:eastAsia="Arial Unicode MS" w:cs="Arial"/>
          <w:sz w:val="18"/>
          <w:szCs w:val="18"/>
        </w:rPr>
        <w:t>Účastník</w:t>
      </w:r>
      <w:r w:rsidR="00C27D3F">
        <w:rPr>
          <w:rFonts w:eastAsia="Arial Unicode MS" w:cs="Arial"/>
          <w:sz w:val="18"/>
          <w:szCs w:val="18"/>
        </w:rPr>
        <w:t>ovi</w:t>
      </w:r>
      <w:r w:rsidRPr="00355C79">
        <w:rPr>
          <w:rFonts w:eastAsia="Arial Unicode MS" w:cs="Arial"/>
          <w:sz w:val="18"/>
          <w:szCs w:val="18"/>
        </w:rPr>
        <w:t xml:space="preserve"> požad</w:t>
      </w:r>
      <w:r w:rsidR="00C27D3F">
        <w:rPr>
          <w:rFonts w:eastAsia="Arial Unicode MS" w:cs="Arial"/>
          <w:sz w:val="18"/>
          <w:szCs w:val="18"/>
        </w:rPr>
        <w:t>ovat</w:t>
      </w:r>
      <w:r w:rsidRPr="00355C79">
        <w:rPr>
          <w:rFonts w:eastAsia="Arial Unicode MS" w:cs="Arial"/>
          <w:sz w:val="18"/>
          <w:szCs w:val="18"/>
        </w:rPr>
        <w:t xml:space="preserve"> </w:t>
      </w:r>
      <w:r w:rsidR="00C27D3F">
        <w:rPr>
          <w:rFonts w:eastAsia="Arial Unicode MS" w:cs="Arial"/>
          <w:sz w:val="18"/>
          <w:szCs w:val="18"/>
        </w:rPr>
        <w:t>žádné</w:t>
      </w:r>
      <w:r w:rsidRPr="00355C79">
        <w:rPr>
          <w:rFonts w:eastAsia="Arial Unicode MS" w:cs="Arial"/>
          <w:sz w:val="18"/>
          <w:szCs w:val="18"/>
        </w:rPr>
        <w:t xml:space="preserve"> zřizovací poplatky. </w:t>
      </w:r>
    </w:p>
    <w:p w14:paraId="760569CC" w14:textId="77777777" w:rsidR="001B64B5" w:rsidRPr="00355C79" w:rsidRDefault="001B64B5" w:rsidP="001B64B5">
      <w:pPr>
        <w:pStyle w:val="Odstavecseseznamem"/>
        <w:autoSpaceDE w:val="0"/>
        <w:autoSpaceDN w:val="0"/>
        <w:adjustRightInd w:val="0"/>
        <w:snapToGrid w:val="0"/>
        <w:ind w:left="567"/>
        <w:jc w:val="both"/>
        <w:rPr>
          <w:rFonts w:cs="dafone Rg"/>
          <w:color w:val="000000"/>
          <w:sz w:val="18"/>
          <w:szCs w:val="18"/>
        </w:rPr>
      </w:pPr>
    </w:p>
    <w:p w14:paraId="48B89BDA" w14:textId="279E27AB" w:rsidR="001B64B5" w:rsidRDefault="008640A9" w:rsidP="001B64B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napToGrid w:val="0"/>
        <w:spacing w:after="0"/>
        <w:ind w:left="567" w:hanging="567"/>
        <w:jc w:val="both"/>
        <w:rPr>
          <w:rFonts w:cs="dafone Rg"/>
          <w:color w:val="000000"/>
          <w:sz w:val="18"/>
          <w:szCs w:val="18"/>
        </w:rPr>
      </w:pPr>
      <w:r>
        <w:rPr>
          <w:rFonts w:cs="dafone Rg"/>
          <w:color w:val="000000"/>
          <w:sz w:val="18"/>
          <w:szCs w:val="18"/>
        </w:rPr>
        <w:lastRenderedPageBreak/>
        <w:t>Poskytovatel se zavazuje aktivovat</w:t>
      </w:r>
      <w:r w:rsidR="001B64B5">
        <w:rPr>
          <w:rFonts w:cs="dafone Rg"/>
          <w:color w:val="000000"/>
          <w:sz w:val="18"/>
          <w:szCs w:val="18"/>
        </w:rPr>
        <w:t xml:space="preserve"> roaming na všech užívaných SIM kartách a jeho </w:t>
      </w:r>
      <w:r w:rsidR="001B64B5" w:rsidRPr="00355C79">
        <w:rPr>
          <w:rFonts w:cs="dafone Rg"/>
          <w:color w:val="000000"/>
          <w:sz w:val="18"/>
          <w:szCs w:val="18"/>
        </w:rPr>
        <w:t>zapojení a vypojení během lhůty 24 hodin na žádost kontaktní osoby Účastníka.</w:t>
      </w:r>
    </w:p>
    <w:p w14:paraId="6D3FC93E" w14:textId="77777777" w:rsidR="001B64B5" w:rsidRPr="00355C79" w:rsidRDefault="001B64B5" w:rsidP="001B64B5">
      <w:pPr>
        <w:pStyle w:val="Odstavecseseznamem"/>
        <w:autoSpaceDE w:val="0"/>
        <w:autoSpaceDN w:val="0"/>
        <w:adjustRightInd w:val="0"/>
        <w:snapToGrid w:val="0"/>
        <w:ind w:left="567"/>
        <w:jc w:val="both"/>
        <w:rPr>
          <w:rFonts w:cs="dafone Rg"/>
          <w:color w:val="000000"/>
          <w:sz w:val="18"/>
          <w:szCs w:val="18"/>
        </w:rPr>
      </w:pPr>
    </w:p>
    <w:p w14:paraId="43184190" w14:textId="35C10F55" w:rsidR="001B64B5" w:rsidRPr="00821659" w:rsidRDefault="001B64B5" w:rsidP="001B64B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napToGrid w:val="0"/>
        <w:spacing w:after="0"/>
        <w:ind w:left="567" w:hanging="567"/>
        <w:jc w:val="both"/>
        <w:rPr>
          <w:rFonts w:cs="dafone Rg"/>
          <w:color w:val="000000"/>
          <w:sz w:val="18"/>
          <w:szCs w:val="18"/>
        </w:rPr>
      </w:pPr>
      <w:r w:rsidRPr="00355C79">
        <w:rPr>
          <w:rFonts w:cs="dafone Rg"/>
          <w:color w:val="000000"/>
          <w:sz w:val="18"/>
          <w:szCs w:val="18"/>
        </w:rPr>
        <w:t xml:space="preserve">Účastník </w:t>
      </w:r>
      <w:r w:rsidRPr="00355C79">
        <w:rPr>
          <w:rFonts w:cs="Arial"/>
          <w:sz w:val="18"/>
          <w:szCs w:val="18"/>
        </w:rPr>
        <w:t>požaduje zachování stávajících telefonních čísel</w:t>
      </w:r>
      <w:r w:rsidR="007B11B1">
        <w:rPr>
          <w:rFonts w:cs="Arial"/>
          <w:sz w:val="18"/>
          <w:szCs w:val="18"/>
        </w:rPr>
        <w:t xml:space="preserve"> a </w:t>
      </w:r>
      <w:r>
        <w:rPr>
          <w:rFonts w:cs="Arial"/>
          <w:sz w:val="18"/>
          <w:szCs w:val="18"/>
        </w:rPr>
        <w:t>Poskytovatel</w:t>
      </w:r>
      <w:r w:rsidRPr="00355C79">
        <w:rPr>
          <w:rFonts w:cs="Arial"/>
          <w:sz w:val="18"/>
          <w:szCs w:val="18"/>
        </w:rPr>
        <w:t xml:space="preserve"> </w:t>
      </w:r>
      <w:r w:rsidR="007B11B1">
        <w:rPr>
          <w:rFonts w:cs="Arial"/>
          <w:sz w:val="18"/>
          <w:szCs w:val="18"/>
        </w:rPr>
        <w:t>se zavazuje zajistit</w:t>
      </w:r>
      <w:r w:rsidRPr="00355C79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přenos</w:t>
      </w:r>
      <w:r w:rsidRPr="00355C79">
        <w:rPr>
          <w:rFonts w:cs="Arial"/>
          <w:sz w:val="18"/>
          <w:szCs w:val="18"/>
        </w:rPr>
        <w:t xml:space="preserve"> současných telefonních čísel v souladu se </w:t>
      </w:r>
      <w:r>
        <w:rPr>
          <w:rFonts w:cs="Arial"/>
          <w:sz w:val="18"/>
          <w:szCs w:val="18"/>
        </w:rPr>
        <w:t>ZoEK</w:t>
      </w:r>
      <w:r w:rsidRPr="00355C79">
        <w:rPr>
          <w:rFonts w:cs="Arial"/>
          <w:sz w:val="18"/>
          <w:szCs w:val="18"/>
        </w:rPr>
        <w:t xml:space="preserve">. Tímto nesmí být v žádném případě zásadně omezen provoz a funkce </w:t>
      </w:r>
      <w:r>
        <w:rPr>
          <w:rFonts w:cs="Arial"/>
          <w:sz w:val="18"/>
          <w:szCs w:val="18"/>
        </w:rPr>
        <w:t>Účastníka</w:t>
      </w:r>
      <w:r w:rsidRPr="00355C79">
        <w:rPr>
          <w:rFonts w:cs="Arial"/>
          <w:sz w:val="18"/>
          <w:szCs w:val="18"/>
        </w:rPr>
        <w:t>, v případě omezení vyplývajících z výše uvedené migrace toto musí</w:t>
      </w:r>
      <w:r>
        <w:rPr>
          <w:rFonts w:cs="Arial"/>
          <w:sz w:val="18"/>
          <w:szCs w:val="18"/>
        </w:rPr>
        <w:t xml:space="preserve"> Poskytovatel dopředu</w:t>
      </w:r>
      <w:r w:rsidRPr="00355C79">
        <w:rPr>
          <w:rFonts w:cs="Arial"/>
          <w:sz w:val="18"/>
          <w:szCs w:val="18"/>
        </w:rPr>
        <w:t xml:space="preserve"> uvést</w:t>
      </w:r>
      <w:r>
        <w:rPr>
          <w:rFonts w:cs="Arial"/>
          <w:sz w:val="18"/>
          <w:szCs w:val="18"/>
        </w:rPr>
        <w:t xml:space="preserve">. </w:t>
      </w:r>
      <w:r w:rsidR="007B11B1">
        <w:rPr>
          <w:rFonts w:cs="Arial"/>
          <w:sz w:val="18"/>
          <w:szCs w:val="18"/>
        </w:rPr>
        <w:t>Poskytovatel se zavazuje</w:t>
      </w:r>
      <w:r w:rsidRPr="00821659">
        <w:rPr>
          <w:rFonts w:cs="Arial"/>
          <w:sz w:val="18"/>
          <w:szCs w:val="18"/>
        </w:rPr>
        <w:t xml:space="preserve"> prov</w:t>
      </w:r>
      <w:r w:rsidR="007B11B1">
        <w:rPr>
          <w:rFonts w:cs="Arial"/>
          <w:sz w:val="18"/>
          <w:szCs w:val="18"/>
        </w:rPr>
        <w:t>ést</w:t>
      </w:r>
      <w:r w:rsidRPr="00821659">
        <w:rPr>
          <w:rFonts w:cs="Arial"/>
          <w:sz w:val="18"/>
          <w:szCs w:val="18"/>
        </w:rPr>
        <w:t xml:space="preserve"> t</w:t>
      </w:r>
      <w:r w:rsidR="007B11B1">
        <w:rPr>
          <w:rFonts w:cs="Arial"/>
          <w:sz w:val="18"/>
          <w:szCs w:val="18"/>
        </w:rPr>
        <w:t>uto</w:t>
      </w:r>
      <w:r w:rsidRPr="00821659">
        <w:rPr>
          <w:rFonts w:cs="Arial"/>
          <w:sz w:val="18"/>
          <w:szCs w:val="18"/>
        </w:rPr>
        <w:t xml:space="preserve"> migrac</w:t>
      </w:r>
      <w:r w:rsidR="007B11B1">
        <w:rPr>
          <w:rFonts w:cs="Arial"/>
          <w:sz w:val="18"/>
          <w:szCs w:val="18"/>
        </w:rPr>
        <w:t>i</w:t>
      </w:r>
      <w:r w:rsidRPr="00821659">
        <w:rPr>
          <w:rFonts w:cs="Arial"/>
          <w:sz w:val="18"/>
          <w:szCs w:val="18"/>
        </w:rPr>
        <w:t xml:space="preserve"> zdarma, u telefonních čísel bez závazku v</w:t>
      </w:r>
      <w:r>
        <w:rPr>
          <w:rFonts w:cs="Arial"/>
          <w:sz w:val="18"/>
          <w:szCs w:val="18"/>
        </w:rPr>
        <w:t> zákonné lhůtě.</w:t>
      </w:r>
    </w:p>
    <w:p w14:paraId="14981CD6" w14:textId="77777777" w:rsidR="001B64B5" w:rsidRPr="00052FB3" w:rsidRDefault="001B64B5" w:rsidP="001B64B5">
      <w:pPr>
        <w:pStyle w:val="Odstavecseseznamem"/>
        <w:autoSpaceDE w:val="0"/>
        <w:autoSpaceDN w:val="0"/>
        <w:adjustRightInd w:val="0"/>
        <w:snapToGrid w:val="0"/>
        <w:ind w:left="567"/>
        <w:jc w:val="both"/>
        <w:rPr>
          <w:rFonts w:cs="dafone Rg"/>
          <w:color w:val="000000"/>
          <w:sz w:val="18"/>
          <w:szCs w:val="18"/>
        </w:rPr>
      </w:pPr>
    </w:p>
    <w:p w14:paraId="2A970A52" w14:textId="4A760D9D" w:rsidR="001B64B5" w:rsidRPr="00276E53" w:rsidRDefault="001B64B5" w:rsidP="001B64B5">
      <w:pPr>
        <w:pStyle w:val="Odstavecseseznamem"/>
        <w:numPr>
          <w:ilvl w:val="0"/>
          <w:numId w:val="4"/>
        </w:numPr>
        <w:autoSpaceDE w:val="0"/>
        <w:adjustRightInd w:val="0"/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rFonts w:eastAsia="Arial Unicode MS" w:cs="Arial"/>
          <w:sz w:val="18"/>
          <w:szCs w:val="18"/>
        </w:rPr>
        <w:t xml:space="preserve">Účastník </w:t>
      </w:r>
      <w:r w:rsidRPr="00052FB3">
        <w:rPr>
          <w:rFonts w:eastAsia="Arial Unicode MS" w:cs="Arial"/>
          <w:sz w:val="18"/>
          <w:szCs w:val="18"/>
        </w:rPr>
        <w:t>požaduje, aby u všech SIM karet byla aktivace datových služeb volitelně nastavitelná</w:t>
      </w:r>
      <w:r w:rsidR="00F42D74">
        <w:rPr>
          <w:rFonts w:eastAsia="Arial Unicode MS" w:cs="Arial"/>
          <w:sz w:val="18"/>
          <w:szCs w:val="18"/>
        </w:rPr>
        <w:t xml:space="preserve"> a Poskytovatel se zavazuje toto umožnit a provést</w:t>
      </w:r>
      <w:r w:rsidRPr="00052FB3">
        <w:rPr>
          <w:rFonts w:eastAsia="Arial Unicode MS" w:cs="Arial"/>
          <w:sz w:val="18"/>
          <w:szCs w:val="18"/>
        </w:rPr>
        <w:t>. Uchazeč předloží popis rozsahu a technických parametrů svých datových služeb.</w:t>
      </w:r>
      <w:r>
        <w:rPr>
          <w:rFonts w:eastAsia="Arial Unicode MS" w:cs="Arial"/>
          <w:sz w:val="18"/>
          <w:szCs w:val="18"/>
        </w:rPr>
        <w:t xml:space="preserve"> </w:t>
      </w:r>
      <w:r w:rsidRPr="00D52430">
        <w:rPr>
          <w:color w:val="000000"/>
          <w:sz w:val="18"/>
          <w:szCs w:val="18"/>
        </w:rPr>
        <w:t>Poskytovatel se zavazuje, že veškeré požadavky na změny u služeb v mobilní síti (aktivace/ deaktivace služeb, aktivace/deaktivace datové služby apod.), b</w:t>
      </w:r>
      <w:r w:rsidR="00031EC7">
        <w:rPr>
          <w:color w:val="000000"/>
          <w:sz w:val="18"/>
          <w:szCs w:val="18"/>
        </w:rPr>
        <w:t>udou</w:t>
      </w:r>
      <w:r w:rsidRPr="00D52430">
        <w:rPr>
          <w:color w:val="000000"/>
          <w:sz w:val="18"/>
          <w:szCs w:val="18"/>
        </w:rPr>
        <w:t xml:space="preserve"> zavedeny neprodleně, nejpozději do následujícího kalendářního dne od zadání daného požadavku. </w:t>
      </w:r>
    </w:p>
    <w:p w14:paraId="7F73B7B0" w14:textId="77777777" w:rsidR="001B64B5" w:rsidRPr="00052FB3" w:rsidRDefault="001B64B5" w:rsidP="001B64B5">
      <w:pPr>
        <w:pStyle w:val="Odstavecseseznamem"/>
        <w:autoSpaceDE w:val="0"/>
        <w:autoSpaceDN w:val="0"/>
        <w:adjustRightInd w:val="0"/>
        <w:snapToGrid w:val="0"/>
        <w:ind w:left="567"/>
        <w:jc w:val="both"/>
        <w:rPr>
          <w:rFonts w:cs="dafone Rg"/>
          <w:color w:val="000000"/>
          <w:sz w:val="18"/>
          <w:szCs w:val="18"/>
        </w:rPr>
      </w:pPr>
    </w:p>
    <w:p w14:paraId="155ADB38" w14:textId="304488A9" w:rsidR="001B64B5" w:rsidRPr="00EE381A" w:rsidRDefault="00D14EF0" w:rsidP="001B64B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napToGrid w:val="0"/>
        <w:spacing w:after="0"/>
        <w:ind w:left="567" w:hanging="567"/>
        <w:jc w:val="both"/>
        <w:rPr>
          <w:rFonts w:cs="dafone Rg"/>
          <w:sz w:val="18"/>
          <w:szCs w:val="18"/>
        </w:rPr>
      </w:pPr>
      <w:r>
        <w:rPr>
          <w:rFonts w:cs="dafone Rg"/>
          <w:color w:val="000000"/>
          <w:sz w:val="18"/>
          <w:szCs w:val="18"/>
        </w:rPr>
        <w:t xml:space="preserve">Poskytovatel se zavazuje na požádání </w:t>
      </w:r>
      <w:r w:rsidR="001B64B5">
        <w:rPr>
          <w:rFonts w:cs="dafone Rg"/>
          <w:color w:val="000000"/>
          <w:sz w:val="18"/>
          <w:szCs w:val="18"/>
        </w:rPr>
        <w:t>Účastník</w:t>
      </w:r>
      <w:r>
        <w:rPr>
          <w:rFonts w:cs="dafone Rg"/>
          <w:color w:val="000000"/>
          <w:sz w:val="18"/>
          <w:szCs w:val="18"/>
        </w:rPr>
        <w:t>a</w:t>
      </w:r>
      <w:r w:rsidR="001B64B5">
        <w:rPr>
          <w:rFonts w:cs="dafone Rg"/>
          <w:color w:val="000000"/>
          <w:sz w:val="18"/>
          <w:szCs w:val="18"/>
        </w:rPr>
        <w:t xml:space="preserve"> </w:t>
      </w:r>
      <w:r>
        <w:rPr>
          <w:rFonts w:cs="dafone Rg"/>
          <w:color w:val="000000"/>
          <w:sz w:val="18"/>
          <w:szCs w:val="18"/>
        </w:rPr>
        <w:t>zajistit</w:t>
      </w:r>
      <w:r w:rsidR="001B64B5">
        <w:rPr>
          <w:rFonts w:cs="dafone Rg"/>
          <w:color w:val="000000"/>
          <w:sz w:val="18"/>
          <w:szCs w:val="18"/>
        </w:rPr>
        <w:t xml:space="preserve"> úplné zamezení datových přenosů u jednotlivých uživatelů jak na území ČR, tak i v zahraničí při roamingu.</w:t>
      </w:r>
    </w:p>
    <w:p w14:paraId="5998A59F" w14:textId="77777777" w:rsidR="001B64B5" w:rsidRDefault="001B64B5" w:rsidP="001B64B5">
      <w:pPr>
        <w:pStyle w:val="Odstavecseseznamem"/>
        <w:autoSpaceDE w:val="0"/>
        <w:autoSpaceDN w:val="0"/>
        <w:adjustRightInd w:val="0"/>
        <w:snapToGrid w:val="0"/>
        <w:spacing w:after="0"/>
        <w:ind w:left="0"/>
        <w:jc w:val="both"/>
        <w:rPr>
          <w:rFonts w:cs="dafone Rg"/>
          <w:color w:val="000000"/>
          <w:sz w:val="18"/>
          <w:szCs w:val="18"/>
        </w:rPr>
      </w:pPr>
    </w:p>
    <w:p w14:paraId="50169A08" w14:textId="77777777" w:rsidR="001B64B5" w:rsidRPr="00EE381A" w:rsidRDefault="001B64B5" w:rsidP="001B64B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napToGrid w:val="0"/>
        <w:spacing w:after="0"/>
        <w:ind w:left="567" w:hanging="567"/>
        <w:jc w:val="both"/>
        <w:rPr>
          <w:rFonts w:cs="dafone Rg"/>
          <w:color w:val="000000"/>
          <w:sz w:val="18"/>
          <w:szCs w:val="18"/>
        </w:rPr>
      </w:pPr>
      <w:r w:rsidRPr="00EE381A">
        <w:rPr>
          <w:rFonts w:cs="dafone Rg"/>
          <w:color w:val="000000"/>
          <w:sz w:val="18"/>
          <w:szCs w:val="18"/>
        </w:rPr>
        <w:t>Na žádost Účastníka umožní Poskytovatel využívat Služeb za zvýhodněných podmínek uvedených v této Smlouvě i pro další telefonní čísla nebo SIM karty. Účastník může měnit tarify u svých SIM karet bez manipulačního poplatku.</w:t>
      </w:r>
    </w:p>
    <w:p w14:paraId="0E1FF382" w14:textId="77777777" w:rsidR="001B64B5" w:rsidRPr="00EE381A" w:rsidRDefault="001B64B5" w:rsidP="001B64B5">
      <w:pPr>
        <w:pStyle w:val="Odstavecseseznamem"/>
        <w:autoSpaceDE w:val="0"/>
        <w:autoSpaceDN w:val="0"/>
        <w:adjustRightInd w:val="0"/>
        <w:snapToGrid w:val="0"/>
        <w:spacing w:after="0"/>
        <w:ind w:left="0"/>
        <w:jc w:val="both"/>
        <w:rPr>
          <w:rFonts w:cs="dafone Rg"/>
          <w:color w:val="000000"/>
          <w:sz w:val="18"/>
          <w:szCs w:val="18"/>
        </w:rPr>
      </w:pPr>
    </w:p>
    <w:p w14:paraId="7ACD8A74" w14:textId="77777777" w:rsidR="001B64B5" w:rsidRPr="00CB0119" w:rsidRDefault="001B64B5" w:rsidP="001B64B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napToGrid w:val="0"/>
        <w:spacing w:after="0"/>
        <w:ind w:left="567" w:hanging="567"/>
        <w:jc w:val="both"/>
        <w:rPr>
          <w:rFonts w:cs="dafone Rg"/>
          <w:sz w:val="18"/>
          <w:szCs w:val="18"/>
        </w:rPr>
      </w:pPr>
      <w:r w:rsidRPr="00CB0119">
        <w:rPr>
          <w:rFonts w:cs="dafone Rg"/>
          <w:sz w:val="18"/>
          <w:szCs w:val="18"/>
        </w:rPr>
        <w:t xml:space="preserve">Poskytovatel se zavazuje Účastníkovi zajistit využívání služeb v co největším rozsahu na celém území ČR. Poskytovatel </w:t>
      </w:r>
      <w:r>
        <w:rPr>
          <w:rFonts w:cs="dafone Rg"/>
          <w:sz w:val="18"/>
          <w:szCs w:val="18"/>
        </w:rPr>
        <w:t>při předložení smlouvy doloží mapu pokrytí signálem pro nabízené služby a uvedeno procento pokrytí území ČR.</w:t>
      </w:r>
    </w:p>
    <w:p w14:paraId="3A45883D" w14:textId="77777777" w:rsidR="001B64B5" w:rsidRPr="00CB0119" w:rsidRDefault="001B64B5" w:rsidP="001B64B5">
      <w:pPr>
        <w:pStyle w:val="Odstavecseseznamem"/>
        <w:ind w:left="567" w:hanging="567"/>
        <w:rPr>
          <w:rFonts w:cs="dafone Rg"/>
          <w:sz w:val="18"/>
          <w:szCs w:val="18"/>
        </w:rPr>
      </w:pPr>
    </w:p>
    <w:p w14:paraId="18886EFE" w14:textId="399EA417" w:rsidR="001B64B5" w:rsidRPr="00CB0119" w:rsidRDefault="001B64B5" w:rsidP="001B64B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napToGrid w:val="0"/>
        <w:spacing w:after="0"/>
        <w:ind w:left="567" w:hanging="567"/>
        <w:jc w:val="both"/>
        <w:rPr>
          <w:rFonts w:cs="dafone Rg"/>
          <w:color w:val="000000"/>
          <w:sz w:val="18"/>
          <w:szCs w:val="18"/>
        </w:rPr>
      </w:pPr>
      <w:r w:rsidRPr="00CB0119">
        <w:rPr>
          <w:rFonts w:cs="dafone Rg"/>
          <w:sz w:val="18"/>
          <w:szCs w:val="18"/>
        </w:rPr>
        <w:t>Poskytovatel nebude limitovat Účastníka ve využívání telefonních služeb nad rámec stanovený zadávací dokumentací</w:t>
      </w:r>
      <w:r>
        <w:rPr>
          <w:rFonts w:cs="dafone Rg"/>
          <w:sz w:val="18"/>
          <w:szCs w:val="18"/>
        </w:rPr>
        <w:t xml:space="preserve"> a touto smlouvou</w:t>
      </w:r>
      <w:r w:rsidRPr="00CB0119">
        <w:rPr>
          <w:rFonts w:cs="dafone Rg"/>
          <w:sz w:val="18"/>
          <w:szCs w:val="18"/>
        </w:rPr>
        <w:t xml:space="preserve">. Pokud dojde k vyšší spotřebě služeb, budou tyto </w:t>
      </w:r>
      <w:r w:rsidRPr="00CB0119">
        <w:rPr>
          <w:rFonts w:cs="dafone Rg"/>
          <w:color w:val="000000"/>
          <w:sz w:val="18"/>
          <w:szCs w:val="18"/>
        </w:rPr>
        <w:t>účtovány za jednotkové ceny uvedené v této Smlouvě. Poskytovatel rovněž nebude jakkoli sankcionovat Účastníka</w:t>
      </w:r>
      <w:r w:rsidR="00D14EF0">
        <w:rPr>
          <w:rFonts w:cs="dafone Rg"/>
          <w:color w:val="000000"/>
          <w:sz w:val="18"/>
          <w:szCs w:val="18"/>
        </w:rPr>
        <w:t>, tj. nebude to k újmě Účastníka</w:t>
      </w:r>
      <w:r w:rsidRPr="00CB0119">
        <w:rPr>
          <w:rFonts w:cs="dafone Rg"/>
          <w:color w:val="000000"/>
          <w:sz w:val="18"/>
          <w:szCs w:val="18"/>
        </w:rPr>
        <w:t>, pokud bude měsíční odběr služeb (např. objem provolaných minut) menší, než předpokládaný.</w:t>
      </w:r>
    </w:p>
    <w:p w14:paraId="4516D027" w14:textId="77777777" w:rsidR="001B64B5" w:rsidRPr="00CB0119" w:rsidRDefault="001B64B5" w:rsidP="001B64B5">
      <w:pPr>
        <w:pStyle w:val="Odstavecseseznamem"/>
        <w:ind w:left="567" w:hanging="567"/>
        <w:rPr>
          <w:rFonts w:cs="dafone Rg"/>
          <w:color w:val="000000"/>
          <w:sz w:val="18"/>
          <w:szCs w:val="18"/>
        </w:rPr>
      </w:pPr>
    </w:p>
    <w:p w14:paraId="173C45C2" w14:textId="77777777" w:rsidR="001B64B5" w:rsidRDefault="001B64B5" w:rsidP="001B64B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napToGrid w:val="0"/>
        <w:spacing w:after="0"/>
        <w:ind w:left="567" w:hanging="567"/>
        <w:jc w:val="both"/>
        <w:rPr>
          <w:rFonts w:cs="dafone Rg"/>
          <w:color w:val="000000"/>
          <w:sz w:val="18"/>
          <w:szCs w:val="18"/>
        </w:rPr>
      </w:pPr>
      <w:r w:rsidRPr="00CB0119">
        <w:rPr>
          <w:rFonts w:cs="dafone Rg"/>
          <w:color w:val="000000"/>
          <w:sz w:val="18"/>
          <w:szCs w:val="18"/>
        </w:rPr>
        <w:t xml:space="preserve">Poskytovatel </w:t>
      </w:r>
      <w:r w:rsidRPr="00235D60">
        <w:rPr>
          <w:rFonts w:cs="dafone Rg"/>
          <w:sz w:val="18"/>
          <w:szCs w:val="18"/>
        </w:rPr>
        <w:t>umožní Účastníkovi přidávat bez omezení počtu další čísla</w:t>
      </w:r>
      <w:r w:rsidRPr="00CB0119">
        <w:rPr>
          <w:rFonts w:cs="dafone Rg"/>
          <w:color w:val="000000"/>
          <w:sz w:val="18"/>
          <w:szCs w:val="18"/>
        </w:rPr>
        <w:t xml:space="preserve"> či SIM karty. Navýšení počtu SIM karet nebude spojeno s žádným aktivačním nebo obdobným poplatkem. Hovory a další služby vztahující se k nově přidanému číslu budou účtovány za jednotkové ceny uvedené v této Smlouvě.</w:t>
      </w:r>
    </w:p>
    <w:p w14:paraId="7E4CD1EE" w14:textId="77777777" w:rsidR="00D91747" w:rsidRPr="00D91747" w:rsidRDefault="00D91747" w:rsidP="00D91747">
      <w:pPr>
        <w:autoSpaceDE w:val="0"/>
        <w:autoSpaceDN w:val="0"/>
        <w:adjustRightInd w:val="0"/>
        <w:snapToGrid w:val="0"/>
        <w:spacing w:after="0"/>
        <w:jc w:val="both"/>
        <w:rPr>
          <w:rFonts w:cs="dafone Rg"/>
          <w:color w:val="000000"/>
          <w:sz w:val="18"/>
          <w:szCs w:val="18"/>
        </w:rPr>
      </w:pPr>
    </w:p>
    <w:p w14:paraId="641E88FA" w14:textId="503B76BD" w:rsidR="00D91747" w:rsidRDefault="00D91747" w:rsidP="00D9174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napToGrid w:val="0"/>
        <w:spacing w:after="0"/>
        <w:ind w:left="567" w:hanging="567"/>
        <w:jc w:val="both"/>
        <w:rPr>
          <w:rFonts w:cs="dafone Rg"/>
          <w:color w:val="000000"/>
          <w:sz w:val="18"/>
          <w:szCs w:val="18"/>
        </w:rPr>
      </w:pPr>
      <w:r>
        <w:rPr>
          <w:rFonts w:cs="dafone Rg"/>
          <w:color w:val="000000"/>
          <w:sz w:val="18"/>
          <w:szCs w:val="18"/>
        </w:rPr>
        <w:t xml:space="preserve">Poskytovatel se zavazuje poskytnout služby vymezené touto smlouvou za stejných cenových i necenových podmínek níže uvedeným subjektům zřízeným </w:t>
      </w:r>
      <w:r w:rsidR="00975DC6">
        <w:rPr>
          <w:rFonts w:cs="dafone Rg"/>
          <w:color w:val="000000"/>
          <w:sz w:val="18"/>
          <w:szCs w:val="18"/>
        </w:rPr>
        <w:t>Uchazečem</w:t>
      </w:r>
      <w:r>
        <w:rPr>
          <w:rFonts w:cs="dafone Rg"/>
          <w:color w:val="000000"/>
          <w:sz w:val="18"/>
          <w:szCs w:val="18"/>
        </w:rPr>
        <w:t>, a to v případě, že o to Účastník Poskytovatele požádá.</w:t>
      </w:r>
    </w:p>
    <w:p w14:paraId="0279BFDB" w14:textId="77777777" w:rsidR="00D91747" w:rsidRPr="004273E1" w:rsidRDefault="00D91747" w:rsidP="00D91747">
      <w:pPr>
        <w:pStyle w:val="Odstavecseseznamem"/>
        <w:rPr>
          <w:rFonts w:cs="dafone Rg"/>
          <w:color w:val="000000"/>
          <w:sz w:val="18"/>
          <w:szCs w:val="18"/>
        </w:rPr>
      </w:pPr>
    </w:p>
    <w:tbl>
      <w:tblPr>
        <w:tblStyle w:val="Svtlseznam"/>
        <w:tblW w:w="8412" w:type="dxa"/>
        <w:tblInd w:w="675" w:type="dxa"/>
        <w:tblLook w:val="04A0" w:firstRow="1" w:lastRow="0" w:firstColumn="1" w:lastColumn="0" w:noHBand="0" w:noVBand="1"/>
      </w:tblPr>
      <w:tblGrid>
        <w:gridCol w:w="6565"/>
        <w:gridCol w:w="1847"/>
      </w:tblGrid>
      <w:tr w:rsidR="00A526E2" w:rsidRPr="00F6117C" w14:paraId="20D52105" w14:textId="77777777" w:rsidTr="00A52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478800A6" w14:textId="77777777" w:rsidR="00A526E2" w:rsidRPr="0017169F" w:rsidRDefault="00A526E2" w:rsidP="00B63FEF">
            <w:pPr>
              <w:rPr>
                <w:rFonts w:eastAsia="Times New Roman"/>
                <w:sz w:val="20"/>
                <w:lang w:eastAsia="cs-CZ"/>
              </w:rPr>
            </w:pPr>
            <w:r w:rsidRPr="0017169F">
              <w:rPr>
                <w:rFonts w:eastAsia="Times New Roman"/>
                <w:sz w:val="20"/>
                <w:lang w:eastAsia="cs-CZ"/>
              </w:rPr>
              <w:t>Název zákazníka</w:t>
            </w:r>
          </w:p>
        </w:tc>
        <w:tc>
          <w:tcPr>
            <w:tcW w:w="1847" w:type="dxa"/>
            <w:noWrap/>
            <w:hideMark/>
          </w:tcPr>
          <w:p w14:paraId="478DAA90" w14:textId="77777777" w:rsidR="00A526E2" w:rsidRPr="0017169F" w:rsidRDefault="00A526E2" w:rsidP="00B63F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lang w:eastAsia="cs-CZ"/>
              </w:rPr>
            </w:pPr>
            <w:r w:rsidRPr="0017169F">
              <w:rPr>
                <w:rFonts w:eastAsia="Times New Roman"/>
                <w:sz w:val="20"/>
                <w:lang w:eastAsia="cs-CZ"/>
              </w:rPr>
              <w:t>IČ zákazníka</w:t>
            </w:r>
          </w:p>
        </w:tc>
      </w:tr>
      <w:tr w:rsidR="00A526E2" w:rsidRPr="00F6117C" w14:paraId="71E35B66" w14:textId="77777777" w:rsidTr="00A52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2B6073F7" w14:textId="77777777" w:rsidR="00A526E2" w:rsidRPr="0017169F" w:rsidRDefault="00A526E2" w:rsidP="00B63FEF">
            <w:pPr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>Knihovna  Kroměřížska - příspěvková organizace</w:t>
            </w:r>
          </w:p>
        </w:tc>
        <w:tc>
          <w:tcPr>
            <w:tcW w:w="1847" w:type="dxa"/>
            <w:noWrap/>
            <w:hideMark/>
          </w:tcPr>
          <w:p w14:paraId="2E4D9895" w14:textId="77777777" w:rsidR="00A526E2" w:rsidRPr="0017169F" w:rsidRDefault="00A526E2" w:rsidP="00B6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>00091120</w:t>
            </w:r>
          </w:p>
        </w:tc>
      </w:tr>
      <w:tr w:rsidR="00A526E2" w:rsidRPr="00F6117C" w14:paraId="11AAACBA" w14:textId="77777777" w:rsidTr="00A526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3A365F00" w14:textId="77777777" w:rsidR="00A526E2" w:rsidRPr="0017169F" w:rsidRDefault="00A526E2" w:rsidP="00B63FEF">
            <w:pPr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>Kroměřížské technické služby, s.r.o.</w:t>
            </w:r>
          </w:p>
        </w:tc>
        <w:tc>
          <w:tcPr>
            <w:tcW w:w="1847" w:type="dxa"/>
            <w:noWrap/>
            <w:hideMark/>
          </w:tcPr>
          <w:p w14:paraId="52E76215" w14:textId="77777777" w:rsidR="00A526E2" w:rsidRPr="0017169F" w:rsidRDefault="00A526E2" w:rsidP="00B6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>26276437</w:t>
            </w:r>
          </w:p>
        </w:tc>
      </w:tr>
      <w:tr w:rsidR="00A526E2" w:rsidRPr="00F6117C" w14:paraId="63EC7F0E" w14:textId="77777777" w:rsidTr="00A52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5BB12107" w14:textId="77777777" w:rsidR="00A526E2" w:rsidRPr="0017169F" w:rsidRDefault="00A526E2" w:rsidP="00B63FEF">
            <w:pPr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>Mateřská škola, Kroměříž, Gorkého 2566, příspěvková organizace</w:t>
            </w:r>
          </w:p>
        </w:tc>
        <w:tc>
          <w:tcPr>
            <w:tcW w:w="1847" w:type="dxa"/>
            <w:noWrap/>
            <w:hideMark/>
          </w:tcPr>
          <w:p w14:paraId="354CF1FE" w14:textId="77777777" w:rsidR="00A526E2" w:rsidRPr="0017169F" w:rsidRDefault="00A526E2" w:rsidP="00B6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>70995532</w:t>
            </w:r>
          </w:p>
        </w:tc>
      </w:tr>
      <w:tr w:rsidR="00A526E2" w:rsidRPr="00F6117C" w14:paraId="6D5A6CA9" w14:textId="77777777" w:rsidTr="00A526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02D31781" w14:textId="77777777" w:rsidR="00A526E2" w:rsidRPr="0017169F" w:rsidRDefault="00A526E2" w:rsidP="00B63FEF">
            <w:pPr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>Mateřská škola, Kroměříž, Kollárova 3945, příspěvková organizace</w:t>
            </w:r>
          </w:p>
        </w:tc>
        <w:tc>
          <w:tcPr>
            <w:tcW w:w="1847" w:type="dxa"/>
            <w:noWrap/>
            <w:hideMark/>
          </w:tcPr>
          <w:p w14:paraId="7739540D" w14:textId="77777777" w:rsidR="00A526E2" w:rsidRPr="0017169F" w:rsidRDefault="00A526E2" w:rsidP="00B6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>70995541</w:t>
            </w:r>
          </w:p>
        </w:tc>
      </w:tr>
      <w:tr w:rsidR="00A526E2" w:rsidRPr="00F6117C" w14:paraId="301510A5" w14:textId="77777777" w:rsidTr="00A52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41077C91" w14:textId="77777777" w:rsidR="00A526E2" w:rsidRPr="0017169F" w:rsidRDefault="00A526E2" w:rsidP="00B63FEF">
            <w:pPr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>Mateřská škola, Kroměříž, Malý Val 1549, příspěvková organizace</w:t>
            </w:r>
          </w:p>
        </w:tc>
        <w:tc>
          <w:tcPr>
            <w:tcW w:w="1847" w:type="dxa"/>
            <w:noWrap/>
            <w:hideMark/>
          </w:tcPr>
          <w:p w14:paraId="5742932D" w14:textId="77777777" w:rsidR="00A526E2" w:rsidRPr="0017169F" w:rsidRDefault="00A526E2" w:rsidP="00B6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>70995567</w:t>
            </w:r>
          </w:p>
        </w:tc>
      </w:tr>
      <w:tr w:rsidR="00A526E2" w:rsidRPr="00F6117C" w14:paraId="42F8B6C8" w14:textId="77777777" w:rsidTr="00A526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332C67FA" w14:textId="77777777" w:rsidR="00A526E2" w:rsidRPr="0017169F" w:rsidRDefault="00A526E2" w:rsidP="00B63FEF">
            <w:pPr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>Mateřská škola, Kroměříž, Mánesova 3766, příspěvková organizace</w:t>
            </w:r>
          </w:p>
        </w:tc>
        <w:tc>
          <w:tcPr>
            <w:tcW w:w="1847" w:type="dxa"/>
            <w:noWrap/>
            <w:hideMark/>
          </w:tcPr>
          <w:p w14:paraId="499DBA16" w14:textId="77777777" w:rsidR="00A526E2" w:rsidRPr="0017169F" w:rsidRDefault="00A526E2" w:rsidP="00B6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>70995664</w:t>
            </w:r>
          </w:p>
        </w:tc>
      </w:tr>
      <w:tr w:rsidR="00A526E2" w:rsidRPr="00F6117C" w14:paraId="4709D7EC" w14:textId="77777777" w:rsidTr="00A52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5A88F9DC" w14:textId="77777777" w:rsidR="00A526E2" w:rsidRPr="0017169F" w:rsidRDefault="00A526E2" w:rsidP="00B63FEF">
            <w:pPr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>Mateřská škola, Kroměříž, Mánesova 3766, příspěvková organizace</w:t>
            </w:r>
          </w:p>
        </w:tc>
        <w:tc>
          <w:tcPr>
            <w:tcW w:w="1847" w:type="dxa"/>
            <w:noWrap/>
            <w:hideMark/>
          </w:tcPr>
          <w:p w14:paraId="53E659A4" w14:textId="77777777" w:rsidR="00A526E2" w:rsidRPr="0017169F" w:rsidRDefault="00A526E2" w:rsidP="00B6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>70995583</w:t>
            </w:r>
          </w:p>
        </w:tc>
      </w:tr>
      <w:tr w:rsidR="00A526E2" w:rsidRPr="00F6117C" w14:paraId="4E0089E2" w14:textId="77777777" w:rsidTr="00A526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5FAD4F6D" w14:textId="77777777" w:rsidR="00A526E2" w:rsidRPr="0017169F" w:rsidRDefault="00A526E2" w:rsidP="00B63FEF">
            <w:pPr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>Mateřská škola, Kroměříž, Osvoboditelů 60, příspěvková organizace</w:t>
            </w:r>
          </w:p>
        </w:tc>
        <w:tc>
          <w:tcPr>
            <w:tcW w:w="1847" w:type="dxa"/>
            <w:noWrap/>
            <w:hideMark/>
          </w:tcPr>
          <w:p w14:paraId="16CCE882" w14:textId="77777777" w:rsidR="00A526E2" w:rsidRPr="0017169F" w:rsidRDefault="00A526E2" w:rsidP="00B6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>70995681</w:t>
            </w:r>
          </w:p>
        </w:tc>
      </w:tr>
      <w:tr w:rsidR="00A526E2" w:rsidRPr="00F6117C" w14:paraId="4B986106" w14:textId="77777777" w:rsidTr="00A52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05B687F5" w14:textId="77777777" w:rsidR="00A526E2" w:rsidRPr="0017169F" w:rsidRDefault="00A526E2" w:rsidP="00B63FEF">
            <w:pPr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>Mateřská škola, Kroměříž, Postoupky 78, příspěvková organizace</w:t>
            </w:r>
          </w:p>
        </w:tc>
        <w:tc>
          <w:tcPr>
            <w:tcW w:w="1847" w:type="dxa"/>
            <w:noWrap/>
            <w:hideMark/>
          </w:tcPr>
          <w:p w14:paraId="468A8836" w14:textId="77777777" w:rsidR="00A526E2" w:rsidRPr="0017169F" w:rsidRDefault="00A526E2" w:rsidP="00B6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>70995613</w:t>
            </w:r>
          </w:p>
        </w:tc>
      </w:tr>
      <w:tr w:rsidR="00A526E2" w:rsidRPr="00F6117C" w14:paraId="5A95075D" w14:textId="77777777" w:rsidTr="00A526E2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2FCF021D" w14:textId="77777777" w:rsidR="00A526E2" w:rsidRPr="0017169F" w:rsidRDefault="00A526E2" w:rsidP="00B63FEF">
            <w:pPr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lastRenderedPageBreak/>
              <w:t>Mateřská škola, Kroměříž, Páleníčkova 2851, příspěvková organizace</w:t>
            </w:r>
          </w:p>
        </w:tc>
        <w:tc>
          <w:tcPr>
            <w:tcW w:w="1847" w:type="dxa"/>
            <w:noWrap/>
            <w:hideMark/>
          </w:tcPr>
          <w:p w14:paraId="3390F1B2" w14:textId="77777777" w:rsidR="00A526E2" w:rsidRPr="0017169F" w:rsidRDefault="00A526E2" w:rsidP="00B6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>70995591</w:t>
            </w:r>
          </w:p>
        </w:tc>
      </w:tr>
      <w:tr w:rsidR="00A526E2" w:rsidRPr="00F6117C" w14:paraId="1B5BA446" w14:textId="77777777" w:rsidTr="00A52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2248627D" w14:textId="77777777" w:rsidR="00A526E2" w:rsidRPr="0017169F" w:rsidRDefault="00A526E2" w:rsidP="00B63FEF">
            <w:pPr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>Mateřská škola, Kroměříž, Spáčilova 3239, příspěvková organizace</w:t>
            </w:r>
          </w:p>
        </w:tc>
        <w:tc>
          <w:tcPr>
            <w:tcW w:w="1847" w:type="dxa"/>
            <w:noWrap/>
            <w:hideMark/>
          </w:tcPr>
          <w:p w14:paraId="4DF717DF" w14:textId="77777777" w:rsidR="00A526E2" w:rsidRPr="0017169F" w:rsidRDefault="00A526E2" w:rsidP="00B6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>70995621</w:t>
            </w:r>
          </w:p>
        </w:tc>
      </w:tr>
      <w:tr w:rsidR="00A526E2" w:rsidRPr="00F6117C" w14:paraId="2F1E26D3" w14:textId="77777777" w:rsidTr="00A526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25B9D83D" w14:textId="77777777" w:rsidR="00A526E2" w:rsidRPr="0017169F" w:rsidRDefault="00A526E2" w:rsidP="00B63FEF">
            <w:pPr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>Mateřská škola, Kroměříž, Štítného 3712, příspěvková organizace</w:t>
            </w:r>
          </w:p>
        </w:tc>
        <w:tc>
          <w:tcPr>
            <w:tcW w:w="1847" w:type="dxa"/>
            <w:noWrap/>
            <w:hideMark/>
          </w:tcPr>
          <w:p w14:paraId="65A96896" w14:textId="77777777" w:rsidR="00A526E2" w:rsidRPr="0017169F" w:rsidRDefault="00A526E2" w:rsidP="00B6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>70995672</w:t>
            </w:r>
          </w:p>
        </w:tc>
      </w:tr>
      <w:tr w:rsidR="00A526E2" w:rsidRPr="00F6117C" w14:paraId="6BB10DA5" w14:textId="77777777" w:rsidTr="00A52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32C42872" w14:textId="77777777" w:rsidR="00A526E2" w:rsidRPr="0017169F" w:rsidRDefault="00A526E2" w:rsidP="00B63FEF">
            <w:pPr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>Mateřská škola, Kroměříž, Žižkova 4019, příspěvková organizace</w:t>
            </w:r>
          </w:p>
        </w:tc>
        <w:tc>
          <w:tcPr>
            <w:tcW w:w="1847" w:type="dxa"/>
            <w:noWrap/>
            <w:hideMark/>
          </w:tcPr>
          <w:p w14:paraId="2A50754E" w14:textId="77777777" w:rsidR="00A526E2" w:rsidRPr="0017169F" w:rsidRDefault="00A526E2" w:rsidP="00B6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>70995699</w:t>
            </w:r>
          </w:p>
        </w:tc>
      </w:tr>
      <w:tr w:rsidR="00A526E2" w:rsidRPr="00F6117C" w14:paraId="004DD20C" w14:textId="77777777" w:rsidTr="00A526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02656AC1" w14:textId="77777777" w:rsidR="00A526E2" w:rsidRPr="0017169F" w:rsidRDefault="00A526E2" w:rsidP="00B63FEF">
            <w:pPr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>Základní škola Kroměříž, U Sýpek 1462 příspěvková organizace</w:t>
            </w:r>
          </w:p>
        </w:tc>
        <w:tc>
          <w:tcPr>
            <w:tcW w:w="1847" w:type="dxa"/>
            <w:noWrap/>
            <w:hideMark/>
          </w:tcPr>
          <w:p w14:paraId="07BD32AD" w14:textId="77777777" w:rsidR="00A526E2" w:rsidRPr="0017169F" w:rsidRDefault="00A526E2" w:rsidP="00B6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>70877017</w:t>
            </w:r>
          </w:p>
        </w:tc>
      </w:tr>
      <w:tr w:rsidR="00A526E2" w:rsidRPr="00F6117C" w14:paraId="488889B3" w14:textId="77777777" w:rsidTr="00A52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447FCD7F" w14:textId="77777777" w:rsidR="00A526E2" w:rsidRPr="0017169F" w:rsidRDefault="00A526E2" w:rsidP="00B63FEF">
            <w:pPr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>Základní škola Oskol, Kroměříž, příspěvková organizace</w:t>
            </w:r>
          </w:p>
        </w:tc>
        <w:tc>
          <w:tcPr>
            <w:tcW w:w="1847" w:type="dxa"/>
            <w:noWrap/>
            <w:hideMark/>
          </w:tcPr>
          <w:p w14:paraId="75FB6617" w14:textId="77777777" w:rsidR="00A526E2" w:rsidRPr="0017169F" w:rsidRDefault="00A526E2" w:rsidP="00B6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>70876649</w:t>
            </w:r>
          </w:p>
        </w:tc>
      </w:tr>
      <w:tr w:rsidR="00A526E2" w:rsidRPr="00F6117C" w14:paraId="0FC91906" w14:textId="77777777" w:rsidTr="00A526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39176FEB" w14:textId="77777777" w:rsidR="00A526E2" w:rsidRPr="0017169F" w:rsidRDefault="00A526E2" w:rsidP="00B63FEF">
            <w:pPr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>Základní škola Slovan, Kroměříž, příspěvková organizace</w:t>
            </w:r>
          </w:p>
        </w:tc>
        <w:tc>
          <w:tcPr>
            <w:tcW w:w="1847" w:type="dxa"/>
            <w:noWrap/>
            <w:hideMark/>
          </w:tcPr>
          <w:p w14:paraId="532D66AF" w14:textId="77777777" w:rsidR="00A526E2" w:rsidRPr="0017169F" w:rsidRDefault="00A526E2" w:rsidP="00B6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>47934409</w:t>
            </w:r>
          </w:p>
        </w:tc>
      </w:tr>
      <w:tr w:rsidR="00A526E2" w:rsidRPr="00F6117C" w14:paraId="58309BF6" w14:textId="77777777" w:rsidTr="00A52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30D1BFAA" w14:textId="77777777" w:rsidR="00A526E2" w:rsidRPr="0017169F" w:rsidRDefault="00A526E2" w:rsidP="00B63FEF">
            <w:pPr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>Základní škola Zachar, Kroměříž, příspěvková organizace</w:t>
            </w:r>
          </w:p>
        </w:tc>
        <w:tc>
          <w:tcPr>
            <w:tcW w:w="1847" w:type="dxa"/>
            <w:noWrap/>
            <w:hideMark/>
          </w:tcPr>
          <w:p w14:paraId="79B2B758" w14:textId="77777777" w:rsidR="00A526E2" w:rsidRPr="0017169F" w:rsidRDefault="00A526E2" w:rsidP="00B6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>47933810</w:t>
            </w:r>
          </w:p>
        </w:tc>
      </w:tr>
      <w:tr w:rsidR="00A526E2" w:rsidRPr="00F6117C" w14:paraId="1C9B5A4D" w14:textId="77777777" w:rsidTr="00A526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5BDC02E8" w14:textId="77777777" w:rsidR="00A526E2" w:rsidRPr="0017169F" w:rsidRDefault="00A526E2" w:rsidP="00B63FEF">
            <w:pPr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>Základní škola Zámoraví, Kroměříž, příspěvková organizace</w:t>
            </w:r>
          </w:p>
        </w:tc>
        <w:tc>
          <w:tcPr>
            <w:tcW w:w="1847" w:type="dxa"/>
            <w:noWrap/>
            <w:hideMark/>
          </w:tcPr>
          <w:p w14:paraId="2268769E" w14:textId="77777777" w:rsidR="00A526E2" w:rsidRPr="0017169F" w:rsidRDefault="00A526E2" w:rsidP="00B6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>70876487</w:t>
            </w:r>
          </w:p>
        </w:tc>
      </w:tr>
      <w:tr w:rsidR="00A526E2" w:rsidRPr="00F6117C" w14:paraId="380F2030" w14:textId="77777777" w:rsidTr="00A52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0EE3F9B8" w14:textId="77777777" w:rsidR="00A526E2" w:rsidRPr="0017169F" w:rsidRDefault="00A526E2" w:rsidP="00B63FEF">
            <w:pPr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>Základní škola, Kroměříž, Komenského náměstí 440, příspěvková organizace</w:t>
            </w:r>
          </w:p>
        </w:tc>
        <w:tc>
          <w:tcPr>
            <w:tcW w:w="1847" w:type="dxa"/>
            <w:noWrap/>
            <w:hideMark/>
          </w:tcPr>
          <w:p w14:paraId="5AEFAEBB" w14:textId="77777777" w:rsidR="00A526E2" w:rsidRPr="0017169F" w:rsidRDefault="00A526E2" w:rsidP="00B6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>70879940</w:t>
            </w:r>
          </w:p>
        </w:tc>
      </w:tr>
      <w:tr w:rsidR="00A526E2" w:rsidRPr="00F6117C" w14:paraId="3C1CE4A7" w14:textId="77777777" w:rsidTr="00A526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3752ACA0" w14:textId="77777777" w:rsidR="00A526E2" w:rsidRPr="0017169F" w:rsidRDefault="00A526E2" w:rsidP="00B63FEF">
            <w:pPr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>Kroměřížská rozvojová kancelář o.p.s.</w:t>
            </w:r>
          </w:p>
        </w:tc>
        <w:tc>
          <w:tcPr>
            <w:tcW w:w="1847" w:type="dxa"/>
            <w:noWrap/>
            <w:hideMark/>
          </w:tcPr>
          <w:p w14:paraId="79B55222" w14:textId="77777777" w:rsidR="00A526E2" w:rsidRPr="0017169F" w:rsidRDefault="00A526E2" w:rsidP="00B6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>27726444</w:t>
            </w:r>
          </w:p>
        </w:tc>
      </w:tr>
      <w:tr w:rsidR="00A526E2" w:rsidRPr="00F6117C" w14:paraId="4165C7F1" w14:textId="77777777" w:rsidTr="00A52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3B7CAFB6" w14:textId="77777777" w:rsidR="00A526E2" w:rsidRPr="0017169F" w:rsidRDefault="00A526E2" w:rsidP="00B63FEF">
            <w:pPr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 xml:space="preserve">DŮM KULTURY V KROMĚŘÍŽI, příspěvková organizace </w:t>
            </w:r>
          </w:p>
        </w:tc>
        <w:tc>
          <w:tcPr>
            <w:tcW w:w="1847" w:type="dxa"/>
            <w:noWrap/>
            <w:hideMark/>
          </w:tcPr>
          <w:p w14:paraId="396DB92D" w14:textId="77777777" w:rsidR="00A526E2" w:rsidRPr="0017169F" w:rsidRDefault="00A526E2" w:rsidP="00B6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>70962642</w:t>
            </w:r>
          </w:p>
        </w:tc>
      </w:tr>
      <w:tr w:rsidR="00A526E2" w:rsidRPr="00F6117C" w14:paraId="1D29CF6C" w14:textId="77777777" w:rsidTr="00A526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78B44529" w14:textId="77777777" w:rsidR="00A526E2" w:rsidRPr="0017169F" w:rsidRDefault="00A526E2" w:rsidP="00B63FEF">
            <w:pPr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>SVČ Šipka, příspěvková organizace</w:t>
            </w:r>
          </w:p>
        </w:tc>
        <w:tc>
          <w:tcPr>
            <w:tcW w:w="1847" w:type="dxa"/>
            <w:noWrap/>
            <w:hideMark/>
          </w:tcPr>
          <w:p w14:paraId="36CE2337" w14:textId="77777777" w:rsidR="00A526E2" w:rsidRPr="0017169F" w:rsidRDefault="00A526E2" w:rsidP="00B6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>00854816</w:t>
            </w:r>
          </w:p>
        </w:tc>
      </w:tr>
      <w:tr w:rsidR="00A526E2" w:rsidRPr="00F6117C" w14:paraId="7B0AD752" w14:textId="77777777" w:rsidTr="00A52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68071EED" w14:textId="77777777" w:rsidR="00A526E2" w:rsidRPr="0017169F" w:rsidRDefault="00A526E2" w:rsidP="00B63FEF">
            <w:pPr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>Sportovní zařízení města Kroměříže, příspěvková organizace</w:t>
            </w:r>
          </w:p>
        </w:tc>
        <w:tc>
          <w:tcPr>
            <w:tcW w:w="1847" w:type="dxa"/>
            <w:noWrap/>
            <w:hideMark/>
          </w:tcPr>
          <w:p w14:paraId="743A48E1" w14:textId="77777777" w:rsidR="00A526E2" w:rsidRPr="0017169F" w:rsidRDefault="00A526E2" w:rsidP="00B6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cs-CZ"/>
              </w:rPr>
            </w:pPr>
            <w:r w:rsidRPr="0017169F">
              <w:rPr>
                <w:rFonts w:eastAsia="Times New Roman"/>
                <w:color w:val="000000"/>
                <w:sz w:val="20"/>
                <w:lang w:eastAsia="cs-CZ"/>
              </w:rPr>
              <w:t>21551430</w:t>
            </w:r>
          </w:p>
        </w:tc>
      </w:tr>
    </w:tbl>
    <w:p w14:paraId="4591DC18" w14:textId="77777777" w:rsidR="00D91747" w:rsidRPr="004273E1" w:rsidRDefault="00D91747" w:rsidP="00D91747">
      <w:pPr>
        <w:autoSpaceDE w:val="0"/>
        <w:autoSpaceDN w:val="0"/>
        <w:adjustRightInd w:val="0"/>
        <w:snapToGrid w:val="0"/>
        <w:jc w:val="both"/>
        <w:rPr>
          <w:rFonts w:cs="dafone Rg"/>
          <w:color w:val="000000"/>
          <w:sz w:val="18"/>
          <w:szCs w:val="18"/>
        </w:rPr>
      </w:pPr>
    </w:p>
    <w:p w14:paraId="07B569BA" w14:textId="77777777" w:rsidR="00D91747" w:rsidRDefault="00D91747" w:rsidP="00D91747">
      <w:pPr>
        <w:autoSpaceDE w:val="0"/>
        <w:adjustRightInd w:val="0"/>
        <w:ind w:left="567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Účastník požaduje, aby s výše uvedenými subjekty byla v případě jejich zájmu uzavřena samostatná smlouva.</w:t>
      </w:r>
    </w:p>
    <w:p w14:paraId="55A5C95A" w14:textId="77777777" w:rsidR="001B64B5" w:rsidRPr="00D91747" w:rsidRDefault="00D91747" w:rsidP="001B64B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napToGrid w:val="0"/>
        <w:spacing w:after="0"/>
        <w:ind w:left="567" w:hanging="567"/>
        <w:jc w:val="both"/>
        <w:rPr>
          <w:rFonts w:cs="dafone Rg"/>
          <w:color w:val="000000"/>
          <w:sz w:val="18"/>
          <w:szCs w:val="18"/>
        </w:rPr>
      </w:pPr>
      <w:r w:rsidRPr="00D91747">
        <w:rPr>
          <w:rFonts w:cs="Arial"/>
          <w:color w:val="000000"/>
          <w:sz w:val="18"/>
          <w:szCs w:val="18"/>
        </w:rPr>
        <w:t xml:space="preserve">V případě poskytnutí služeb těmto subjektům bude každému subjektu Poskytovatel fakturovat částku za poskytnuté služby </w:t>
      </w:r>
      <w:r w:rsidRPr="00D91747">
        <w:rPr>
          <w:rFonts w:cs="Arial"/>
          <w:b/>
          <w:color w:val="000000"/>
          <w:sz w:val="18"/>
          <w:szCs w:val="18"/>
        </w:rPr>
        <w:t>zvlášt.</w:t>
      </w:r>
    </w:p>
    <w:p w14:paraId="542A7828" w14:textId="77777777" w:rsidR="00D91747" w:rsidRPr="00D91747" w:rsidRDefault="00D91747" w:rsidP="00D91747">
      <w:pPr>
        <w:autoSpaceDE w:val="0"/>
        <w:autoSpaceDN w:val="0"/>
        <w:adjustRightInd w:val="0"/>
        <w:snapToGrid w:val="0"/>
        <w:spacing w:after="0"/>
        <w:jc w:val="both"/>
        <w:rPr>
          <w:rFonts w:cs="dafone Rg"/>
          <w:color w:val="000000"/>
          <w:sz w:val="18"/>
          <w:szCs w:val="18"/>
        </w:rPr>
      </w:pPr>
    </w:p>
    <w:p w14:paraId="7C507709" w14:textId="77777777" w:rsidR="001B64B5" w:rsidRDefault="001B64B5" w:rsidP="001B64B5">
      <w:pPr>
        <w:pStyle w:val="Zkladntext"/>
        <w:numPr>
          <w:ilvl w:val="0"/>
          <w:numId w:val="4"/>
        </w:numPr>
        <w:spacing w:after="0"/>
        <w:ind w:left="567" w:hanging="567"/>
        <w:jc w:val="both"/>
        <w:rPr>
          <w:rFonts w:ascii="Verdana" w:eastAsia="Times New Roman" w:hAnsi="Verdana" w:cs="Arial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cs-CZ"/>
        </w:rPr>
        <w:t xml:space="preserve">Smluvní strany se dohodly, že reklamace se řídí </w:t>
      </w:r>
      <w:r w:rsidR="006D3FF8">
        <w:rPr>
          <w:rFonts w:ascii="Verdana" w:eastAsia="Times New Roman" w:hAnsi="Verdana" w:cs="Arial"/>
          <w:color w:val="000000"/>
          <w:sz w:val="18"/>
          <w:szCs w:val="18"/>
          <w:lang w:eastAsia="cs-CZ"/>
        </w:rPr>
        <w:t>zákonem č. 89/2012 Sb., o</w:t>
      </w:r>
      <w:r w:rsidR="006D5D71">
        <w:rPr>
          <w:rFonts w:ascii="Verdana" w:eastAsia="Times New Roman" w:hAnsi="Verdana" w:cs="Arial"/>
          <w:color w:val="000000"/>
          <w:sz w:val="18"/>
          <w:szCs w:val="18"/>
          <w:lang w:eastAsia="cs-CZ"/>
        </w:rPr>
        <w:t>bčanským</w:t>
      </w:r>
      <w:r>
        <w:rPr>
          <w:rFonts w:ascii="Verdana" w:eastAsia="Times New Roman" w:hAnsi="Verdana" w:cs="Arial"/>
          <w:color w:val="000000"/>
          <w:sz w:val="18"/>
          <w:szCs w:val="18"/>
          <w:lang w:eastAsia="cs-CZ"/>
        </w:rPr>
        <w:t xml:space="preserve"> zákoníkem.</w:t>
      </w:r>
    </w:p>
    <w:p w14:paraId="35F392AD" w14:textId="77777777" w:rsidR="001B64B5" w:rsidRDefault="001B64B5" w:rsidP="001B64B5">
      <w:pPr>
        <w:pStyle w:val="Zkladntext"/>
        <w:spacing w:after="0"/>
        <w:ind w:left="567"/>
        <w:jc w:val="both"/>
        <w:rPr>
          <w:rFonts w:ascii="Verdana" w:eastAsia="Times New Roman" w:hAnsi="Verdana" w:cs="Arial"/>
          <w:color w:val="000000"/>
          <w:sz w:val="18"/>
          <w:szCs w:val="18"/>
          <w:lang w:eastAsia="cs-CZ"/>
        </w:rPr>
      </w:pPr>
    </w:p>
    <w:p w14:paraId="5C4EBACE" w14:textId="77777777" w:rsidR="001B64B5" w:rsidRPr="00B649C5" w:rsidRDefault="001B64B5" w:rsidP="001B64B5">
      <w:pPr>
        <w:pStyle w:val="Zkladntext"/>
        <w:numPr>
          <w:ilvl w:val="0"/>
          <w:numId w:val="4"/>
        </w:numPr>
        <w:spacing w:after="0"/>
        <w:ind w:left="567" w:hanging="567"/>
        <w:jc w:val="both"/>
        <w:rPr>
          <w:rFonts w:ascii="Verdana" w:eastAsia="Times New Roman" w:hAnsi="Verdana" w:cs="Arial"/>
          <w:color w:val="000000"/>
          <w:sz w:val="18"/>
          <w:szCs w:val="18"/>
          <w:lang w:eastAsia="cs-CZ"/>
        </w:rPr>
      </w:pPr>
      <w:r w:rsidRPr="00B649C5">
        <w:rPr>
          <w:rFonts w:ascii="Verdana" w:eastAsia="Arial Unicode MS" w:hAnsi="Verdana" w:cs="Arial"/>
          <w:sz w:val="18"/>
          <w:szCs w:val="18"/>
        </w:rPr>
        <w:t>Pro komunikaci při využívání veškerých služeb bude po dobu trvání smlouvy k dispozici:</w:t>
      </w:r>
    </w:p>
    <w:p w14:paraId="5361675F" w14:textId="77777777" w:rsidR="001B64B5" w:rsidRPr="00B649C5" w:rsidRDefault="001B64B5" w:rsidP="001B64B5">
      <w:pPr>
        <w:numPr>
          <w:ilvl w:val="0"/>
          <w:numId w:val="13"/>
        </w:numPr>
        <w:tabs>
          <w:tab w:val="clear" w:pos="720"/>
        </w:tabs>
        <w:spacing w:after="0"/>
        <w:ind w:left="709" w:hanging="142"/>
        <w:jc w:val="both"/>
        <w:rPr>
          <w:rFonts w:eastAsia="Arial Unicode MS" w:cs="Arial"/>
          <w:sz w:val="18"/>
          <w:szCs w:val="18"/>
        </w:rPr>
      </w:pPr>
      <w:r w:rsidRPr="00B649C5">
        <w:rPr>
          <w:rFonts w:eastAsia="Arial Unicode MS" w:cs="Arial"/>
          <w:sz w:val="18"/>
          <w:szCs w:val="18"/>
        </w:rPr>
        <w:t>obchodní zástupce v</w:t>
      </w:r>
      <w:r>
        <w:rPr>
          <w:rFonts w:eastAsia="Arial Unicode MS" w:cs="Arial"/>
          <w:sz w:val="18"/>
          <w:szCs w:val="18"/>
        </w:rPr>
        <w:t xml:space="preserve"> lokalitě </w:t>
      </w:r>
      <w:r w:rsidRPr="00B649C5">
        <w:rPr>
          <w:rFonts w:eastAsia="Arial Unicode MS" w:cs="Arial"/>
          <w:sz w:val="18"/>
          <w:szCs w:val="18"/>
        </w:rPr>
        <w:t xml:space="preserve">sídla </w:t>
      </w:r>
      <w:r>
        <w:rPr>
          <w:rFonts w:eastAsia="Arial Unicode MS" w:cs="Arial"/>
          <w:sz w:val="18"/>
          <w:szCs w:val="18"/>
        </w:rPr>
        <w:t>Účastníka</w:t>
      </w:r>
    </w:p>
    <w:p w14:paraId="5AC78EFD" w14:textId="77777777" w:rsidR="001B64B5" w:rsidRPr="00B649C5" w:rsidRDefault="001B64B5" w:rsidP="001B64B5">
      <w:pPr>
        <w:numPr>
          <w:ilvl w:val="0"/>
          <w:numId w:val="13"/>
        </w:numPr>
        <w:spacing w:after="0"/>
        <w:ind w:left="709" w:hanging="142"/>
        <w:jc w:val="both"/>
        <w:rPr>
          <w:rFonts w:eastAsia="Arial Unicode MS" w:cs="Arial"/>
          <w:sz w:val="18"/>
          <w:szCs w:val="18"/>
        </w:rPr>
      </w:pPr>
      <w:r w:rsidRPr="00B649C5">
        <w:rPr>
          <w:rFonts w:eastAsia="Arial Unicode MS" w:cs="Arial"/>
          <w:sz w:val="18"/>
          <w:szCs w:val="18"/>
        </w:rPr>
        <w:t>jediné centrální pracoviště zákaznické podpory pro významné zákazníky, možnost zadávávání požadavků e-mailem nebo přímý přístup do rozhraní operátora</w:t>
      </w:r>
    </w:p>
    <w:p w14:paraId="34C553D5" w14:textId="77777777" w:rsidR="001B64B5" w:rsidRPr="00B649C5" w:rsidRDefault="001B64B5" w:rsidP="001B64B5">
      <w:pPr>
        <w:numPr>
          <w:ilvl w:val="0"/>
          <w:numId w:val="13"/>
        </w:numPr>
        <w:spacing w:after="0"/>
        <w:ind w:left="709" w:hanging="142"/>
        <w:jc w:val="both"/>
        <w:rPr>
          <w:rFonts w:eastAsia="Arial Unicode MS" w:cs="Arial"/>
          <w:sz w:val="18"/>
          <w:szCs w:val="18"/>
        </w:rPr>
      </w:pPr>
      <w:r w:rsidRPr="00B649C5">
        <w:rPr>
          <w:rFonts w:eastAsia="Arial Unicode MS" w:cs="Arial"/>
          <w:sz w:val="18"/>
          <w:szCs w:val="18"/>
        </w:rPr>
        <w:t>přístup k zadávání požadavků na helpdesk operátora 24 hodin denně, 7 dní v týdnu (možnost zablokování SIM, aktivace a deaktivace roamingu apod.)</w:t>
      </w:r>
    </w:p>
    <w:p w14:paraId="112DD6A4" w14:textId="77777777" w:rsidR="001B64B5" w:rsidRPr="00B649C5" w:rsidRDefault="001B64B5" w:rsidP="001B64B5">
      <w:pPr>
        <w:numPr>
          <w:ilvl w:val="0"/>
          <w:numId w:val="13"/>
        </w:numPr>
        <w:spacing w:after="0"/>
        <w:ind w:left="709" w:hanging="142"/>
        <w:jc w:val="both"/>
        <w:rPr>
          <w:rFonts w:eastAsia="Arial Unicode MS" w:cs="Arial"/>
          <w:sz w:val="18"/>
          <w:szCs w:val="18"/>
        </w:rPr>
      </w:pPr>
      <w:r w:rsidRPr="00B649C5">
        <w:rPr>
          <w:rFonts w:eastAsia="Arial Unicode MS" w:cs="Arial"/>
          <w:sz w:val="18"/>
          <w:szCs w:val="18"/>
        </w:rPr>
        <w:t>zajištění záručního a pozáručního servisu telekomunikačních zařízení</w:t>
      </w:r>
    </w:p>
    <w:p w14:paraId="26901743" w14:textId="77777777" w:rsidR="001B64B5" w:rsidRPr="00B649C5" w:rsidRDefault="001B64B5" w:rsidP="001B64B5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p w14:paraId="00D93C56" w14:textId="77777777" w:rsidR="001B64B5" w:rsidRPr="00CB0119" w:rsidRDefault="001B64B5" w:rsidP="001B64B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567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P</w:t>
      </w:r>
      <w:r w:rsidRPr="00CB0119">
        <w:rPr>
          <w:rFonts w:cs="Arial"/>
          <w:color w:val="000000"/>
          <w:sz w:val="18"/>
          <w:szCs w:val="18"/>
        </w:rPr>
        <w:t xml:space="preserve">oskytovatel se zavazuje k odstraňování případných závad vzniklých na sítích nebo zařízení poskytovatele co nejdříve, to znamená nejpozději do jednoho kalendářního dne, pokud si delší dobu nevyžádají objektivní okolnosti. Stejně tak bude postupovat i v případě, kdy bude závada způsobena důsledky okolností vylučujících jeho odpovědnost ve smyslu </w:t>
      </w:r>
      <w:r w:rsidR="006D5D71">
        <w:rPr>
          <w:rFonts w:cs="Arial"/>
          <w:color w:val="000000"/>
          <w:sz w:val="18"/>
          <w:szCs w:val="18"/>
        </w:rPr>
        <w:t>občanského</w:t>
      </w:r>
      <w:r w:rsidRPr="00CB0119">
        <w:rPr>
          <w:rFonts w:cs="Arial"/>
          <w:color w:val="000000"/>
          <w:sz w:val="18"/>
          <w:szCs w:val="18"/>
        </w:rPr>
        <w:t xml:space="preserve"> zákoníku.</w:t>
      </w:r>
    </w:p>
    <w:p w14:paraId="28EC5E4D" w14:textId="77777777" w:rsidR="001B64B5" w:rsidRPr="00CB0119" w:rsidRDefault="001B64B5" w:rsidP="001B64B5">
      <w:pPr>
        <w:pStyle w:val="Odstavecseseznamem"/>
        <w:autoSpaceDE w:val="0"/>
        <w:autoSpaceDN w:val="0"/>
        <w:adjustRightInd w:val="0"/>
        <w:ind w:left="567" w:hanging="567"/>
        <w:jc w:val="both"/>
        <w:rPr>
          <w:rFonts w:cs="dafone Rg"/>
          <w:color w:val="000000"/>
          <w:sz w:val="18"/>
          <w:szCs w:val="18"/>
        </w:rPr>
      </w:pPr>
    </w:p>
    <w:p w14:paraId="0EEA6626" w14:textId="77777777" w:rsidR="001B64B5" w:rsidRPr="00CB0119" w:rsidRDefault="001B64B5" w:rsidP="001B64B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napToGrid w:val="0"/>
        <w:spacing w:after="0"/>
        <w:ind w:left="567" w:hanging="567"/>
        <w:jc w:val="both"/>
        <w:rPr>
          <w:rFonts w:cs="dafone Rg"/>
          <w:color w:val="000000"/>
          <w:sz w:val="18"/>
          <w:szCs w:val="18"/>
        </w:rPr>
      </w:pPr>
      <w:r w:rsidRPr="00CB0119">
        <w:rPr>
          <w:rFonts w:cs="dafone Rg"/>
          <w:color w:val="000000"/>
          <w:sz w:val="18"/>
          <w:szCs w:val="18"/>
        </w:rPr>
        <w:t>V případě, že Poskytovatel nebude schopen poskytnout účastníkovi požadovanou službu z technických nebo objektivních důvodů, je povinen o tom Účastníka neprodleně informovat a nabídnout vhodné řešení.</w:t>
      </w:r>
    </w:p>
    <w:p w14:paraId="515D8B4B" w14:textId="77777777" w:rsidR="001B64B5" w:rsidRPr="00CB0119" w:rsidRDefault="001B64B5" w:rsidP="001B64B5">
      <w:pPr>
        <w:pStyle w:val="Odstavecseseznamem"/>
        <w:autoSpaceDE w:val="0"/>
        <w:autoSpaceDN w:val="0"/>
        <w:adjustRightInd w:val="0"/>
        <w:snapToGrid w:val="0"/>
        <w:ind w:left="567" w:hanging="567"/>
        <w:jc w:val="both"/>
        <w:rPr>
          <w:rFonts w:cs="dafone Rg"/>
          <w:color w:val="000000"/>
          <w:sz w:val="18"/>
          <w:szCs w:val="18"/>
        </w:rPr>
      </w:pPr>
    </w:p>
    <w:p w14:paraId="0CB5A962" w14:textId="3CF6BB77" w:rsidR="001B64B5" w:rsidRPr="00CB0119" w:rsidRDefault="001B64B5" w:rsidP="001B64B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567"/>
        <w:jc w:val="both"/>
        <w:rPr>
          <w:rFonts w:cs="Arial"/>
          <w:color w:val="000000"/>
          <w:sz w:val="18"/>
          <w:szCs w:val="18"/>
        </w:rPr>
      </w:pPr>
      <w:r w:rsidRPr="00CB0119">
        <w:rPr>
          <w:rFonts w:cs="Arial"/>
          <w:color w:val="000000"/>
          <w:sz w:val="18"/>
          <w:szCs w:val="18"/>
        </w:rPr>
        <w:t xml:space="preserve">Poskytovatel je povinen zajistit Účastníkovi elektronický přístup k jeho datům po celou dobu plnění </w:t>
      </w:r>
      <w:r w:rsidR="00713C6F">
        <w:rPr>
          <w:rFonts w:cs="Arial"/>
          <w:color w:val="000000"/>
          <w:sz w:val="18"/>
          <w:szCs w:val="18"/>
        </w:rPr>
        <w:t>této smlouvy (</w:t>
      </w:r>
      <w:r w:rsidRPr="00CB0119">
        <w:rPr>
          <w:rFonts w:cs="Arial"/>
          <w:color w:val="000000"/>
          <w:sz w:val="18"/>
          <w:szCs w:val="18"/>
        </w:rPr>
        <w:t>zakázky</w:t>
      </w:r>
      <w:r w:rsidR="00713C6F">
        <w:rPr>
          <w:rFonts w:cs="Arial"/>
          <w:color w:val="000000"/>
          <w:sz w:val="18"/>
          <w:szCs w:val="18"/>
        </w:rPr>
        <w:t>)</w:t>
      </w:r>
      <w:r w:rsidRPr="00CB0119">
        <w:rPr>
          <w:rFonts w:cs="Arial"/>
          <w:color w:val="000000"/>
          <w:sz w:val="18"/>
          <w:szCs w:val="18"/>
        </w:rPr>
        <w:t xml:space="preserve"> prodlouženou o 3 měsíce. Data mohou být uložena v běžné archivní formě (zip, rar, arj, apod.).</w:t>
      </w:r>
    </w:p>
    <w:p w14:paraId="302FCA67" w14:textId="77777777" w:rsidR="001B64B5" w:rsidRPr="00CB0119" w:rsidRDefault="001B64B5" w:rsidP="001B64B5">
      <w:pPr>
        <w:pStyle w:val="Odstavecseseznamem"/>
        <w:ind w:left="567" w:hanging="567"/>
        <w:rPr>
          <w:rFonts w:cs="Arial"/>
          <w:color w:val="000000"/>
          <w:sz w:val="18"/>
          <w:szCs w:val="18"/>
        </w:rPr>
      </w:pPr>
    </w:p>
    <w:p w14:paraId="347494EE" w14:textId="77777777" w:rsidR="001B64B5" w:rsidRPr="00CB0119" w:rsidRDefault="001B64B5" w:rsidP="001B64B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567"/>
        <w:jc w:val="both"/>
        <w:rPr>
          <w:rFonts w:cs="Arial"/>
          <w:color w:val="000000"/>
          <w:sz w:val="18"/>
          <w:szCs w:val="18"/>
        </w:rPr>
      </w:pPr>
      <w:r w:rsidRPr="00CB0119">
        <w:rPr>
          <w:rFonts w:cs="Arial"/>
          <w:color w:val="000000"/>
          <w:sz w:val="18"/>
          <w:szCs w:val="18"/>
        </w:rPr>
        <w:lastRenderedPageBreak/>
        <w:t>Poskytovatel se zavazuje k odkladnému účinku splatnosti faktury při podání reklamace, bude-li se jednat o více než 1 násobek standardně požadované platby za položku, v porovnání s platbami za minulá období. Odkladný účinek platí pro celou fakturu.</w:t>
      </w:r>
    </w:p>
    <w:p w14:paraId="77823B2F" w14:textId="77777777" w:rsidR="001B64B5" w:rsidRPr="00CB0119" w:rsidRDefault="001B64B5" w:rsidP="001B64B5">
      <w:pPr>
        <w:pStyle w:val="Odstavecseseznamem"/>
        <w:ind w:left="567" w:hanging="567"/>
        <w:rPr>
          <w:rFonts w:cs="Arial"/>
          <w:color w:val="000000"/>
          <w:sz w:val="18"/>
          <w:szCs w:val="18"/>
        </w:rPr>
      </w:pPr>
    </w:p>
    <w:p w14:paraId="5A257A46" w14:textId="1447051B" w:rsidR="001B64B5" w:rsidRDefault="001B64B5" w:rsidP="001B64B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567"/>
        <w:jc w:val="both"/>
        <w:rPr>
          <w:rFonts w:cs="Arial"/>
          <w:color w:val="000000"/>
          <w:sz w:val="18"/>
          <w:szCs w:val="18"/>
        </w:rPr>
      </w:pPr>
      <w:r w:rsidRPr="00CB0119">
        <w:rPr>
          <w:rFonts w:cs="Arial"/>
          <w:color w:val="000000"/>
          <w:sz w:val="18"/>
          <w:szCs w:val="18"/>
        </w:rPr>
        <w:t xml:space="preserve">Poskytovatel není oprávněn pracovat s daty </w:t>
      </w:r>
      <w:r>
        <w:rPr>
          <w:rFonts w:cs="Arial"/>
          <w:color w:val="000000"/>
          <w:sz w:val="18"/>
          <w:szCs w:val="18"/>
        </w:rPr>
        <w:t>Účastníka</w:t>
      </w:r>
      <w:r w:rsidRPr="00CB0119">
        <w:rPr>
          <w:rFonts w:cs="Arial"/>
          <w:color w:val="000000"/>
          <w:sz w:val="18"/>
          <w:szCs w:val="18"/>
        </w:rPr>
        <w:t xml:space="preserve"> pro marketingové účely a zejména pak je předávat dalším osobám mimo  smlouvu. Poskytovatel bude zodpovědný za to, že se obdobně k datům Účastníka budou chovat i jeho případní subdodavatelé. Veškerá oprávnění Poskytovatele pracovat s daty Účastníka skončí dnem ukončení</w:t>
      </w:r>
      <w:r w:rsidR="00713C6F">
        <w:rPr>
          <w:rFonts w:cs="Arial"/>
          <w:color w:val="000000"/>
          <w:sz w:val="18"/>
          <w:szCs w:val="18"/>
        </w:rPr>
        <w:t xml:space="preserve"> této</w:t>
      </w:r>
      <w:r w:rsidRPr="00CB0119">
        <w:rPr>
          <w:rFonts w:cs="Arial"/>
          <w:color w:val="000000"/>
          <w:sz w:val="18"/>
          <w:szCs w:val="18"/>
        </w:rPr>
        <w:t xml:space="preserve"> smlouvy.</w:t>
      </w:r>
    </w:p>
    <w:p w14:paraId="6AD0C78A" w14:textId="77777777" w:rsidR="001B64B5" w:rsidRPr="0089064E" w:rsidRDefault="001B64B5" w:rsidP="001B64B5">
      <w:pPr>
        <w:pStyle w:val="Odstavecseseznamem"/>
        <w:rPr>
          <w:rFonts w:cs="Arial"/>
          <w:color w:val="000000"/>
          <w:sz w:val="18"/>
          <w:szCs w:val="18"/>
        </w:rPr>
      </w:pPr>
    </w:p>
    <w:p w14:paraId="6683D97D" w14:textId="77777777" w:rsidR="001B64B5" w:rsidRDefault="001B64B5" w:rsidP="001B64B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567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Účastník sdělí při uzavření této smlouvy seznam kontaktních osob, které budou oprávněny aktualizovat seznam čísel, objednávat další služby atd.</w:t>
      </w:r>
    </w:p>
    <w:p w14:paraId="6B3B8106" w14:textId="77777777" w:rsidR="001B64B5" w:rsidRDefault="001B64B5" w:rsidP="001B64B5">
      <w:pPr>
        <w:pStyle w:val="textsmlouvy"/>
        <w:ind w:firstLine="0"/>
        <w:jc w:val="both"/>
        <w:rPr>
          <w:rFonts w:ascii="Verdana" w:hAnsi="Verdana" w:cs="Arial"/>
          <w:sz w:val="18"/>
          <w:szCs w:val="18"/>
        </w:rPr>
      </w:pPr>
    </w:p>
    <w:p w14:paraId="64D1C39B" w14:textId="77777777" w:rsidR="001B64B5" w:rsidRPr="00CB0119" w:rsidRDefault="001B64B5" w:rsidP="001B64B5">
      <w:pPr>
        <w:pStyle w:val="textsmlouvy"/>
        <w:ind w:firstLine="0"/>
        <w:jc w:val="both"/>
        <w:rPr>
          <w:rFonts w:ascii="Verdana" w:hAnsi="Verdana" w:cs="Arial"/>
          <w:sz w:val="18"/>
          <w:szCs w:val="18"/>
        </w:rPr>
      </w:pPr>
    </w:p>
    <w:p w14:paraId="5E49F809" w14:textId="77777777" w:rsidR="001B64B5" w:rsidRDefault="001B64B5" w:rsidP="001B64B5">
      <w:pPr>
        <w:pStyle w:val="textsmlouvy"/>
        <w:numPr>
          <w:ilvl w:val="0"/>
          <w:numId w:val="8"/>
        </w:numPr>
        <w:jc w:val="center"/>
        <w:rPr>
          <w:rFonts w:ascii="Verdana" w:hAnsi="Verdana" w:cs="Arial"/>
          <w:b/>
          <w:bCs/>
          <w:sz w:val="18"/>
          <w:szCs w:val="18"/>
        </w:rPr>
      </w:pPr>
      <w:r w:rsidRPr="00CB0119">
        <w:rPr>
          <w:rFonts w:ascii="Verdana" w:hAnsi="Verdana" w:cs="Arial"/>
          <w:b/>
          <w:bCs/>
          <w:sz w:val="18"/>
          <w:szCs w:val="18"/>
        </w:rPr>
        <w:t>Platební podmínky</w:t>
      </w:r>
      <w:r>
        <w:rPr>
          <w:rFonts w:ascii="Verdana" w:hAnsi="Verdana" w:cs="Arial"/>
          <w:b/>
          <w:bCs/>
          <w:sz w:val="18"/>
          <w:szCs w:val="18"/>
        </w:rPr>
        <w:t xml:space="preserve"> a fakturace</w:t>
      </w:r>
    </w:p>
    <w:p w14:paraId="56BD4C3B" w14:textId="77777777" w:rsidR="001B64B5" w:rsidRDefault="001B64B5" w:rsidP="001B64B5">
      <w:pPr>
        <w:pStyle w:val="textsmlouvy"/>
        <w:ind w:left="720" w:firstLine="0"/>
        <w:rPr>
          <w:rFonts w:ascii="Verdana" w:hAnsi="Verdana" w:cs="Arial"/>
          <w:b/>
          <w:bCs/>
          <w:sz w:val="18"/>
          <w:szCs w:val="18"/>
        </w:rPr>
      </w:pPr>
    </w:p>
    <w:p w14:paraId="372260E8" w14:textId="77777777" w:rsidR="001B64B5" w:rsidRPr="00CB0119" w:rsidRDefault="001B64B5" w:rsidP="001B64B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napToGrid w:val="0"/>
        <w:spacing w:after="0"/>
        <w:ind w:left="567" w:hanging="567"/>
        <w:jc w:val="both"/>
        <w:rPr>
          <w:rFonts w:cs="dafone Rg"/>
          <w:color w:val="000000"/>
          <w:sz w:val="18"/>
          <w:szCs w:val="18"/>
        </w:rPr>
      </w:pPr>
      <w:r w:rsidRPr="00CB0119">
        <w:rPr>
          <w:rFonts w:cs="dafone Rg"/>
          <w:color w:val="000000"/>
          <w:sz w:val="18"/>
          <w:szCs w:val="18"/>
        </w:rPr>
        <w:t>Úhrady za plnění budou prováděny v české měně.</w:t>
      </w:r>
    </w:p>
    <w:p w14:paraId="3CEC6638" w14:textId="77777777" w:rsidR="001B64B5" w:rsidRPr="00CB0119" w:rsidRDefault="001B64B5" w:rsidP="001B64B5">
      <w:pPr>
        <w:autoSpaceDE w:val="0"/>
        <w:autoSpaceDN w:val="0"/>
        <w:adjustRightInd w:val="0"/>
        <w:ind w:left="567" w:hanging="567"/>
        <w:jc w:val="both"/>
        <w:rPr>
          <w:rFonts w:cs="Arial"/>
          <w:color w:val="000000"/>
          <w:sz w:val="18"/>
          <w:szCs w:val="18"/>
        </w:rPr>
      </w:pPr>
    </w:p>
    <w:p w14:paraId="541A4630" w14:textId="77777777" w:rsidR="001B64B5" w:rsidRPr="00CB0119" w:rsidRDefault="001B64B5" w:rsidP="001B64B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napToGrid w:val="0"/>
        <w:spacing w:after="0"/>
        <w:ind w:left="567" w:hanging="567"/>
        <w:jc w:val="both"/>
        <w:rPr>
          <w:rFonts w:cs="dafone Rg"/>
          <w:color w:val="000000"/>
          <w:sz w:val="18"/>
          <w:szCs w:val="18"/>
        </w:rPr>
      </w:pPr>
      <w:r w:rsidRPr="00CB0119">
        <w:rPr>
          <w:rFonts w:cs="Arial"/>
          <w:color w:val="000000"/>
          <w:sz w:val="18"/>
          <w:szCs w:val="18"/>
        </w:rPr>
        <w:t xml:space="preserve">Zúčtovacím obdobím je stanoven kalendářní měsíc a vyúčtování bude doručeno do 15. dne následujícího období. </w:t>
      </w:r>
    </w:p>
    <w:p w14:paraId="0F038318" w14:textId="77777777" w:rsidR="001B64B5" w:rsidRPr="00CB0119" w:rsidRDefault="001B64B5" w:rsidP="001B64B5">
      <w:pPr>
        <w:pStyle w:val="Odstavecseseznamem"/>
        <w:ind w:left="567" w:hanging="567"/>
        <w:rPr>
          <w:rFonts w:cs="dafone Rg"/>
          <w:color w:val="000000"/>
          <w:sz w:val="18"/>
          <w:szCs w:val="18"/>
        </w:rPr>
      </w:pPr>
    </w:p>
    <w:p w14:paraId="14C8F987" w14:textId="77777777" w:rsidR="001B64B5" w:rsidRPr="00B94EFF" w:rsidRDefault="001B64B5" w:rsidP="001B64B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napToGrid w:val="0"/>
        <w:spacing w:after="0"/>
        <w:ind w:left="567" w:hanging="567"/>
        <w:jc w:val="both"/>
        <w:rPr>
          <w:rFonts w:cs="Arial"/>
          <w:sz w:val="18"/>
          <w:szCs w:val="18"/>
        </w:rPr>
      </w:pPr>
      <w:r w:rsidRPr="00CB0119">
        <w:rPr>
          <w:rFonts w:cs="dafone Rg"/>
          <w:color w:val="000000"/>
          <w:sz w:val="18"/>
          <w:szCs w:val="18"/>
        </w:rPr>
        <w:t xml:space="preserve">Účastník neposkytuje zálohy. </w:t>
      </w:r>
      <w:r w:rsidRPr="00CC408C">
        <w:rPr>
          <w:rFonts w:cs="dafone Rg"/>
          <w:color w:val="000000"/>
          <w:sz w:val="18"/>
          <w:szCs w:val="18"/>
        </w:rPr>
        <w:t>Platby budou prováděny měsíčně na základě faktur. Splatnost faktur je stanovena na minimálně 30 dnů ode dne jejich doručení Účastníkovi</w:t>
      </w:r>
      <w:r w:rsidR="0027576A">
        <w:rPr>
          <w:rFonts w:cs="dafone Rg"/>
          <w:color w:val="000000"/>
          <w:sz w:val="18"/>
          <w:szCs w:val="18"/>
        </w:rPr>
        <w:t>.</w:t>
      </w:r>
      <w:r w:rsidRPr="00CC408C">
        <w:rPr>
          <w:rFonts w:cs="dafone Rg"/>
          <w:color w:val="000000"/>
          <w:sz w:val="18"/>
          <w:szCs w:val="18"/>
        </w:rPr>
        <w:t xml:space="preserve">  </w:t>
      </w:r>
    </w:p>
    <w:p w14:paraId="7D19604B" w14:textId="77777777" w:rsidR="001B64B5" w:rsidRPr="00B26C63" w:rsidRDefault="001B64B5" w:rsidP="001B64B5">
      <w:pPr>
        <w:pStyle w:val="Odstavecseseznamem"/>
        <w:autoSpaceDE w:val="0"/>
        <w:autoSpaceDN w:val="0"/>
        <w:adjustRightInd w:val="0"/>
        <w:snapToGrid w:val="0"/>
        <w:ind w:left="567" w:hanging="567"/>
        <w:jc w:val="both"/>
        <w:rPr>
          <w:rFonts w:cs="Arial"/>
          <w:sz w:val="18"/>
          <w:szCs w:val="18"/>
        </w:rPr>
      </w:pPr>
    </w:p>
    <w:p w14:paraId="51901C8C" w14:textId="77777777" w:rsidR="001B64B5" w:rsidRPr="00B26C63" w:rsidRDefault="001B64B5" w:rsidP="001B64B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napToGrid w:val="0"/>
        <w:spacing w:after="0"/>
        <w:ind w:left="567" w:hanging="567"/>
        <w:jc w:val="both"/>
        <w:rPr>
          <w:rFonts w:cs="Arial"/>
          <w:sz w:val="18"/>
          <w:szCs w:val="18"/>
        </w:rPr>
      </w:pPr>
      <w:r>
        <w:rPr>
          <w:rFonts w:eastAsia="Arial Unicode MS" w:cs="Arial"/>
          <w:sz w:val="18"/>
          <w:szCs w:val="18"/>
        </w:rPr>
        <w:t>Účastník</w:t>
      </w:r>
      <w:r w:rsidRPr="00B26C63">
        <w:rPr>
          <w:rFonts w:eastAsia="Arial Unicode MS" w:cs="Arial"/>
          <w:sz w:val="18"/>
          <w:szCs w:val="18"/>
        </w:rPr>
        <w:t xml:space="preserve"> požaduje:</w:t>
      </w:r>
    </w:p>
    <w:p w14:paraId="20A41814" w14:textId="77777777" w:rsidR="001B64B5" w:rsidRPr="00B26C63" w:rsidRDefault="001B64B5" w:rsidP="001B64B5">
      <w:pPr>
        <w:pStyle w:val="Odstavecseseznamem"/>
        <w:numPr>
          <w:ilvl w:val="0"/>
          <w:numId w:val="11"/>
        </w:numPr>
        <w:spacing w:after="0"/>
        <w:ind w:left="709" w:hanging="142"/>
        <w:jc w:val="both"/>
        <w:rPr>
          <w:rFonts w:eastAsia="Arial Unicode MS" w:cs="Arial"/>
          <w:sz w:val="18"/>
          <w:szCs w:val="18"/>
        </w:rPr>
      </w:pPr>
      <w:r w:rsidRPr="00B26C63">
        <w:rPr>
          <w:rFonts w:eastAsia="Arial Unicode MS" w:cs="Arial"/>
          <w:sz w:val="18"/>
          <w:szCs w:val="18"/>
        </w:rPr>
        <w:t xml:space="preserve">faktury v tištěné listinné (papírové) formě s tím, že detailní/podrobný výpis uskutečněných odchozích spojení na každou 1 SIM kartu v papírové formě bude dodán pouze na vyžádání. Celková fakturovaná částka bude rozčleněna do jednotlivých faktur, dle požadavku </w:t>
      </w:r>
      <w:r>
        <w:rPr>
          <w:rFonts w:eastAsia="Arial Unicode MS" w:cs="Arial"/>
          <w:sz w:val="18"/>
          <w:szCs w:val="18"/>
        </w:rPr>
        <w:t>Účastníka,</w:t>
      </w:r>
    </w:p>
    <w:p w14:paraId="523C7C59" w14:textId="77777777" w:rsidR="001B64B5" w:rsidRPr="00B26C63" w:rsidRDefault="001B64B5" w:rsidP="001B64B5">
      <w:pPr>
        <w:pStyle w:val="Odstavecseseznamem"/>
        <w:numPr>
          <w:ilvl w:val="0"/>
          <w:numId w:val="11"/>
        </w:numPr>
        <w:spacing w:after="0"/>
        <w:ind w:left="709" w:hanging="142"/>
        <w:jc w:val="both"/>
        <w:rPr>
          <w:rFonts w:eastAsia="Arial Unicode MS" w:cs="Arial"/>
          <w:sz w:val="18"/>
          <w:szCs w:val="18"/>
        </w:rPr>
      </w:pPr>
      <w:r w:rsidRPr="00B26C63">
        <w:rPr>
          <w:rFonts w:eastAsia="Arial Unicode MS" w:cs="Arial"/>
          <w:sz w:val="18"/>
          <w:szCs w:val="18"/>
        </w:rPr>
        <w:t xml:space="preserve">bezplatně poskytovat podrobný výpis všech odchozích spojení na každou 1 SIM kartu v elektronické formě s tím, že každý výpis za ten který měsíc bude umístěn nejméně po dobu 2 měsíců na serveru uchazeče, ke kterému budou mít </w:t>
      </w:r>
      <w:r>
        <w:rPr>
          <w:rFonts w:eastAsia="Arial Unicode MS" w:cs="Arial"/>
          <w:sz w:val="18"/>
          <w:szCs w:val="18"/>
        </w:rPr>
        <w:t>Účastník</w:t>
      </w:r>
      <w:r w:rsidRPr="00B26C63">
        <w:rPr>
          <w:rFonts w:eastAsia="Arial Unicode MS" w:cs="Arial"/>
          <w:sz w:val="18"/>
          <w:szCs w:val="18"/>
        </w:rPr>
        <w:t xml:space="preserve"> a jím pověřené osoby zabezpečený přístup prostřednictvím veřejné sítě Internet</w:t>
      </w:r>
      <w:r>
        <w:rPr>
          <w:rFonts w:eastAsia="Arial Unicode MS" w:cs="Arial"/>
          <w:sz w:val="18"/>
          <w:szCs w:val="18"/>
        </w:rPr>
        <w:t>,</w:t>
      </w:r>
      <w:r w:rsidRPr="00B26C63">
        <w:rPr>
          <w:rFonts w:eastAsia="Arial Unicode MS" w:cs="Arial"/>
          <w:sz w:val="18"/>
          <w:szCs w:val="18"/>
        </w:rPr>
        <w:t xml:space="preserve"> </w:t>
      </w:r>
    </w:p>
    <w:p w14:paraId="757B4E4D" w14:textId="77777777" w:rsidR="001B64B5" w:rsidRPr="00B26C63" w:rsidRDefault="001B64B5" w:rsidP="001B64B5">
      <w:pPr>
        <w:pStyle w:val="Odstavecseseznamem"/>
        <w:numPr>
          <w:ilvl w:val="0"/>
          <w:numId w:val="11"/>
        </w:numPr>
        <w:spacing w:after="0"/>
        <w:ind w:left="709" w:hanging="142"/>
        <w:jc w:val="both"/>
        <w:rPr>
          <w:rFonts w:eastAsia="Arial Unicode MS" w:cs="Arial"/>
          <w:sz w:val="18"/>
          <w:szCs w:val="18"/>
        </w:rPr>
      </w:pPr>
      <w:r w:rsidRPr="00B26C63">
        <w:rPr>
          <w:rFonts w:eastAsia="Arial Unicode MS" w:cs="Arial"/>
          <w:sz w:val="18"/>
          <w:szCs w:val="18"/>
        </w:rPr>
        <w:t xml:space="preserve">bezplatně poskytovat celkový přehled měsíčních nákladů pro všechny SIM karty a služby </w:t>
      </w:r>
      <w:r>
        <w:rPr>
          <w:rFonts w:eastAsia="Arial Unicode MS" w:cs="Arial"/>
          <w:sz w:val="18"/>
          <w:szCs w:val="18"/>
        </w:rPr>
        <w:t>Účastníka</w:t>
      </w:r>
      <w:r w:rsidRPr="00B26C63">
        <w:rPr>
          <w:rFonts w:eastAsia="Arial Unicode MS" w:cs="Arial"/>
          <w:sz w:val="18"/>
          <w:szCs w:val="18"/>
        </w:rPr>
        <w:t>, v elektronické formě s tím, že každý měsíční přehled za ten</w:t>
      </w:r>
      <w:r>
        <w:rPr>
          <w:rFonts w:eastAsia="Arial Unicode MS" w:cs="Arial"/>
          <w:sz w:val="18"/>
          <w:szCs w:val="18"/>
        </w:rPr>
        <w:t>,</w:t>
      </w:r>
      <w:r w:rsidRPr="00B26C63">
        <w:rPr>
          <w:rFonts w:eastAsia="Arial Unicode MS" w:cs="Arial"/>
          <w:sz w:val="18"/>
          <w:szCs w:val="18"/>
        </w:rPr>
        <w:t xml:space="preserve"> který měsíc bude umístěn nejméně po dobu 2 měsíců na serveru vybraného uchazeče, ke kterému bude mít </w:t>
      </w:r>
      <w:r>
        <w:rPr>
          <w:rFonts w:eastAsia="Arial Unicode MS" w:cs="Arial"/>
          <w:sz w:val="18"/>
          <w:szCs w:val="18"/>
        </w:rPr>
        <w:t>Účastník</w:t>
      </w:r>
      <w:r w:rsidRPr="00B26C63">
        <w:rPr>
          <w:rFonts w:eastAsia="Arial Unicode MS" w:cs="Arial"/>
          <w:sz w:val="18"/>
          <w:szCs w:val="18"/>
        </w:rPr>
        <w:t xml:space="preserve"> a jím pověřené osoby zabezpečený přístup prostře</w:t>
      </w:r>
      <w:r>
        <w:rPr>
          <w:rFonts w:eastAsia="Arial Unicode MS" w:cs="Arial"/>
          <w:sz w:val="18"/>
          <w:szCs w:val="18"/>
        </w:rPr>
        <w:t>dnictvím veřejné sítě Internet,</w:t>
      </w:r>
    </w:p>
    <w:p w14:paraId="1677D65D" w14:textId="77777777" w:rsidR="001B64B5" w:rsidRPr="00B26C63" w:rsidRDefault="001B64B5" w:rsidP="001B64B5">
      <w:pPr>
        <w:pStyle w:val="Odstavecseseznamem"/>
        <w:numPr>
          <w:ilvl w:val="0"/>
          <w:numId w:val="11"/>
        </w:numPr>
        <w:spacing w:after="0"/>
        <w:ind w:left="709" w:hanging="142"/>
        <w:jc w:val="both"/>
        <w:rPr>
          <w:rFonts w:eastAsia="Arial Unicode MS" w:cs="Arial"/>
          <w:sz w:val="18"/>
          <w:szCs w:val="18"/>
        </w:rPr>
      </w:pPr>
      <w:r w:rsidRPr="00B26C63">
        <w:rPr>
          <w:rFonts w:eastAsia="Arial Unicode MS" w:cs="Arial"/>
          <w:sz w:val="18"/>
          <w:szCs w:val="18"/>
        </w:rPr>
        <w:t>všechny elektronické výpisy budou poskytován</w:t>
      </w:r>
      <w:r>
        <w:rPr>
          <w:rFonts w:eastAsia="Arial Unicode MS" w:cs="Arial"/>
          <w:sz w:val="18"/>
          <w:szCs w:val="18"/>
        </w:rPr>
        <w:t>y ve formátu HTML, PDF nebo CSV</w:t>
      </w:r>
      <w:r w:rsidRPr="00B26C63">
        <w:rPr>
          <w:rFonts w:eastAsia="Arial Unicode MS" w:cs="Arial"/>
          <w:sz w:val="18"/>
          <w:szCs w:val="18"/>
        </w:rPr>
        <w:t>.</w:t>
      </w:r>
    </w:p>
    <w:p w14:paraId="0E6760F7" w14:textId="77777777" w:rsidR="001B64B5" w:rsidRPr="002B13E4" w:rsidRDefault="001B64B5" w:rsidP="001B64B5">
      <w:pPr>
        <w:rPr>
          <w:rFonts w:cs="Arial"/>
          <w:sz w:val="18"/>
          <w:szCs w:val="18"/>
        </w:rPr>
      </w:pPr>
    </w:p>
    <w:p w14:paraId="2EFF9988" w14:textId="77777777" w:rsidR="001B64B5" w:rsidRDefault="001B64B5" w:rsidP="001B64B5">
      <w:pPr>
        <w:pStyle w:val="textsmlouvy"/>
        <w:numPr>
          <w:ilvl w:val="0"/>
          <w:numId w:val="8"/>
        </w:numPr>
        <w:jc w:val="center"/>
        <w:rPr>
          <w:rFonts w:ascii="Verdana" w:hAnsi="Verdana" w:cs="Arial"/>
          <w:b/>
          <w:bCs/>
          <w:sz w:val="18"/>
          <w:szCs w:val="18"/>
        </w:rPr>
      </w:pPr>
      <w:r w:rsidRPr="00CC408C">
        <w:rPr>
          <w:rFonts w:ascii="Verdana" w:hAnsi="Verdana" w:cs="Arial"/>
          <w:b/>
          <w:bCs/>
          <w:sz w:val="18"/>
          <w:szCs w:val="18"/>
        </w:rPr>
        <w:t>Doba trvání Smlouvy</w:t>
      </w:r>
    </w:p>
    <w:p w14:paraId="1EB1B9EB" w14:textId="77777777" w:rsidR="001B64B5" w:rsidRPr="00CC408C" w:rsidRDefault="001B64B5" w:rsidP="001B64B5">
      <w:pPr>
        <w:pStyle w:val="textsmlouvy"/>
        <w:ind w:left="567" w:hanging="567"/>
        <w:rPr>
          <w:rFonts w:ascii="Verdana" w:hAnsi="Verdana" w:cs="Arial"/>
          <w:b/>
          <w:bCs/>
          <w:sz w:val="18"/>
          <w:szCs w:val="18"/>
        </w:rPr>
      </w:pPr>
    </w:p>
    <w:p w14:paraId="2336391A" w14:textId="62B58A73" w:rsidR="001B64B5" w:rsidRDefault="001B64B5" w:rsidP="001B64B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napToGrid w:val="0"/>
        <w:spacing w:after="0"/>
        <w:ind w:left="567" w:hanging="567"/>
        <w:jc w:val="both"/>
        <w:rPr>
          <w:rFonts w:cs="dafone Rg"/>
          <w:color w:val="000000"/>
          <w:sz w:val="18"/>
          <w:szCs w:val="18"/>
        </w:rPr>
      </w:pPr>
      <w:r w:rsidRPr="00CC408C">
        <w:rPr>
          <w:rFonts w:cs="dafone Rg"/>
          <w:color w:val="000000"/>
          <w:sz w:val="18"/>
          <w:szCs w:val="18"/>
        </w:rPr>
        <w:t xml:space="preserve">Tato Smlouva se uzavírá na dobu </w:t>
      </w:r>
      <w:r w:rsidR="00520383">
        <w:rPr>
          <w:rFonts w:cs="dafone Rg"/>
          <w:color w:val="000000"/>
          <w:sz w:val="18"/>
          <w:szCs w:val="18"/>
        </w:rPr>
        <w:t>ne</w:t>
      </w:r>
      <w:r w:rsidRPr="00CC408C">
        <w:rPr>
          <w:rFonts w:cs="dafone Rg"/>
          <w:color w:val="000000"/>
          <w:sz w:val="18"/>
          <w:szCs w:val="18"/>
        </w:rPr>
        <w:t xml:space="preserve">určitou. Smlouva nabývá platnosti </w:t>
      </w:r>
      <w:r>
        <w:rPr>
          <w:rFonts w:cs="dafone Rg"/>
          <w:color w:val="000000"/>
          <w:sz w:val="18"/>
          <w:szCs w:val="18"/>
        </w:rPr>
        <w:t xml:space="preserve">a účinnosti </w:t>
      </w:r>
      <w:commentRangeStart w:id="0"/>
      <w:r w:rsidR="00455727" w:rsidRPr="00455727">
        <w:rPr>
          <w:rFonts w:cs="dafone Rg"/>
          <w:color w:val="000000"/>
          <w:sz w:val="18"/>
          <w:szCs w:val="18"/>
          <w:highlight w:val="yellow"/>
        </w:rPr>
        <w:t>10. 10. 2016</w:t>
      </w:r>
      <w:r w:rsidRPr="00CC408C">
        <w:rPr>
          <w:rFonts w:cs="dafone Rg"/>
          <w:color w:val="000000"/>
          <w:sz w:val="18"/>
          <w:szCs w:val="18"/>
        </w:rPr>
        <w:t xml:space="preserve">. </w:t>
      </w:r>
      <w:commentRangeEnd w:id="0"/>
      <w:r w:rsidR="00455727">
        <w:rPr>
          <w:rStyle w:val="Odkaznakoment"/>
        </w:rPr>
        <w:commentReference w:id="0"/>
      </w:r>
    </w:p>
    <w:p w14:paraId="72394DEB" w14:textId="77777777" w:rsidR="00F94A31" w:rsidRDefault="00F94A31" w:rsidP="00F94A31">
      <w:pPr>
        <w:pStyle w:val="Odstavecseseznamem"/>
        <w:autoSpaceDE w:val="0"/>
        <w:autoSpaceDN w:val="0"/>
        <w:adjustRightInd w:val="0"/>
        <w:snapToGrid w:val="0"/>
        <w:spacing w:after="0"/>
        <w:ind w:left="567"/>
        <w:jc w:val="both"/>
        <w:rPr>
          <w:rFonts w:cs="dafone Rg"/>
          <w:color w:val="000000"/>
          <w:sz w:val="18"/>
          <w:szCs w:val="18"/>
        </w:rPr>
      </w:pPr>
    </w:p>
    <w:p w14:paraId="1B6F2869" w14:textId="5D867793" w:rsidR="00F94A31" w:rsidRPr="00AB0A38" w:rsidRDefault="00976781" w:rsidP="001B64B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napToGrid w:val="0"/>
        <w:spacing w:after="0"/>
        <w:ind w:left="567" w:hanging="567"/>
        <w:jc w:val="both"/>
        <w:rPr>
          <w:rFonts w:cs="dafone Rg"/>
          <w:color w:val="000000"/>
          <w:sz w:val="18"/>
          <w:szCs w:val="18"/>
        </w:rPr>
      </w:pPr>
      <w:r w:rsidRPr="00AB0A38">
        <w:rPr>
          <w:rFonts w:cs="dafone Rg"/>
          <w:color w:val="000000"/>
          <w:sz w:val="18"/>
          <w:szCs w:val="18"/>
        </w:rPr>
        <w:t>Obě smluvní strany mohou Smlouvu vypovědět bez udání důvodu</w:t>
      </w:r>
      <w:r>
        <w:rPr>
          <w:rFonts w:cs="dafone Rg"/>
          <w:color w:val="000000"/>
          <w:sz w:val="18"/>
          <w:szCs w:val="18"/>
        </w:rPr>
        <w:t>, písemným oznámením doručeným druhé smluvní straně</w:t>
      </w:r>
      <w:r w:rsidRPr="00AB0A38">
        <w:rPr>
          <w:rFonts w:cs="dafone Rg"/>
          <w:color w:val="000000"/>
          <w:sz w:val="18"/>
          <w:szCs w:val="18"/>
        </w:rPr>
        <w:t>, nejdříve však po uplynutí 2 let ode dne účinnosti Smlouvy. Výpovědní lhůta činí 6 měsíců a počíná běžet prvním dnem měsíce následujícího po měsíci, v němž byla výpověď Smlouvy doručena druhé smluvní straně</w:t>
      </w:r>
      <w:r w:rsidR="00F94A31" w:rsidRPr="00AB0A38">
        <w:rPr>
          <w:rFonts w:cs="dafone Rg"/>
          <w:color w:val="000000"/>
          <w:sz w:val="18"/>
          <w:szCs w:val="18"/>
        </w:rPr>
        <w:t>.</w:t>
      </w:r>
    </w:p>
    <w:p w14:paraId="126DF753" w14:textId="77777777" w:rsidR="001B64B5" w:rsidRPr="00CC408C" w:rsidRDefault="001B64B5" w:rsidP="001B64B5">
      <w:pPr>
        <w:pStyle w:val="Odstavecseseznamem"/>
        <w:autoSpaceDE w:val="0"/>
        <w:autoSpaceDN w:val="0"/>
        <w:adjustRightInd w:val="0"/>
        <w:snapToGrid w:val="0"/>
        <w:ind w:left="567" w:hanging="567"/>
        <w:rPr>
          <w:rFonts w:cs="dafone Rg"/>
          <w:color w:val="000000"/>
          <w:sz w:val="18"/>
          <w:szCs w:val="18"/>
        </w:rPr>
      </w:pPr>
    </w:p>
    <w:p w14:paraId="1FB5E0F4" w14:textId="77777777" w:rsidR="001B64B5" w:rsidRPr="00CB0119" w:rsidRDefault="001B64B5" w:rsidP="001B64B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napToGrid w:val="0"/>
        <w:spacing w:after="0"/>
        <w:ind w:left="567" w:hanging="567"/>
        <w:jc w:val="both"/>
        <w:rPr>
          <w:rFonts w:cs="dafone Rg"/>
          <w:color w:val="000000"/>
          <w:sz w:val="18"/>
          <w:szCs w:val="18"/>
        </w:rPr>
      </w:pPr>
      <w:r w:rsidRPr="00CC408C">
        <w:rPr>
          <w:rFonts w:cs="dafone Rg"/>
          <w:color w:val="000000"/>
          <w:sz w:val="18"/>
          <w:szCs w:val="18"/>
        </w:rPr>
        <w:t>Účastník je oprávněn odstoupit</w:t>
      </w:r>
      <w:r w:rsidRPr="00CB0119">
        <w:rPr>
          <w:rFonts w:cs="dafone Rg"/>
          <w:color w:val="000000"/>
          <w:sz w:val="18"/>
          <w:szCs w:val="18"/>
        </w:rPr>
        <w:t xml:space="preserve"> od smlouvy bez jakýchkoli sankcí nebo pokut v případě, že Poskytovatel nedodává služby ve sjednané kvalitě a ve sjednané ceně nebo jiným závažným </w:t>
      </w:r>
      <w:bookmarkStart w:id="1" w:name="_GoBack"/>
      <w:bookmarkEnd w:id="1"/>
      <w:r w:rsidRPr="00CB0119">
        <w:rPr>
          <w:rFonts w:cs="dafone Rg"/>
          <w:color w:val="000000"/>
          <w:sz w:val="18"/>
          <w:szCs w:val="18"/>
        </w:rPr>
        <w:t xml:space="preserve">způsobem poruší </w:t>
      </w:r>
      <w:r w:rsidR="00520383">
        <w:rPr>
          <w:rFonts w:cs="dafone Rg"/>
          <w:color w:val="000000"/>
          <w:sz w:val="18"/>
          <w:szCs w:val="18"/>
        </w:rPr>
        <w:t>Smlouvu</w:t>
      </w:r>
      <w:r w:rsidRPr="00CB0119">
        <w:rPr>
          <w:rFonts w:cs="dafone Rg"/>
          <w:color w:val="000000"/>
          <w:sz w:val="18"/>
          <w:szCs w:val="18"/>
        </w:rPr>
        <w:t xml:space="preserve"> nebo Dílčí smlouvu. Poskytovatel je oprávněn od </w:t>
      </w:r>
      <w:r w:rsidR="00BF7F27">
        <w:rPr>
          <w:rFonts w:cs="dafone Rg"/>
          <w:color w:val="000000"/>
          <w:sz w:val="18"/>
          <w:szCs w:val="18"/>
        </w:rPr>
        <w:t>Smlouvy</w:t>
      </w:r>
      <w:r w:rsidRPr="00CB0119">
        <w:rPr>
          <w:rFonts w:cs="dafone Rg"/>
          <w:color w:val="000000"/>
          <w:sz w:val="18"/>
          <w:szCs w:val="18"/>
        </w:rPr>
        <w:t xml:space="preserve"> odstoupit v případě opakovaného závažného poru</w:t>
      </w:r>
      <w:r>
        <w:rPr>
          <w:rFonts w:cs="dafone Rg"/>
          <w:color w:val="000000"/>
          <w:sz w:val="18"/>
          <w:szCs w:val="18"/>
        </w:rPr>
        <w:t xml:space="preserve">šení </w:t>
      </w:r>
      <w:r w:rsidR="00BF7F27">
        <w:rPr>
          <w:rFonts w:cs="dafone Rg"/>
          <w:color w:val="000000"/>
          <w:sz w:val="18"/>
          <w:szCs w:val="18"/>
        </w:rPr>
        <w:t>S</w:t>
      </w:r>
      <w:r>
        <w:rPr>
          <w:rFonts w:cs="dafone Rg"/>
          <w:color w:val="000000"/>
          <w:sz w:val="18"/>
          <w:szCs w:val="18"/>
        </w:rPr>
        <w:t>mlouvy Účastníkem.</w:t>
      </w:r>
    </w:p>
    <w:p w14:paraId="1F83B427" w14:textId="77777777" w:rsidR="001B64B5" w:rsidRPr="00CB0119" w:rsidRDefault="001B64B5" w:rsidP="001B64B5">
      <w:pPr>
        <w:pStyle w:val="Odstavecseseznamem"/>
        <w:rPr>
          <w:rFonts w:cs="dafone Rg"/>
          <w:color w:val="000000"/>
          <w:sz w:val="18"/>
          <w:szCs w:val="18"/>
        </w:rPr>
      </w:pPr>
    </w:p>
    <w:p w14:paraId="1AA308E6" w14:textId="77777777" w:rsidR="001B64B5" w:rsidRDefault="001B64B5" w:rsidP="001B64B5">
      <w:pPr>
        <w:pStyle w:val="textsmlouvy"/>
        <w:numPr>
          <w:ilvl w:val="0"/>
          <w:numId w:val="8"/>
        </w:numPr>
        <w:jc w:val="center"/>
        <w:rPr>
          <w:rFonts w:ascii="Verdana" w:hAnsi="Verdana" w:cs="Arial"/>
          <w:b/>
          <w:bCs/>
          <w:sz w:val="18"/>
          <w:szCs w:val="18"/>
        </w:rPr>
      </w:pPr>
      <w:r w:rsidRPr="00CB0119">
        <w:rPr>
          <w:rFonts w:ascii="Verdana" w:hAnsi="Verdana" w:cs="Arial"/>
          <w:b/>
          <w:bCs/>
          <w:sz w:val="18"/>
          <w:szCs w:val="18"/>
        </w:rPr>
        <w:t>Smluvní pokuty</w:t>
      </w:r>
    </w:p>
    <w:p w14:paraId="7B991307" w14:textId="77777777" w:rsidR="001B64B5" w:rsidRPr="00CB0119" w:rsidRDefault="001B64B5" w:rsidP="001B64B5">
      <w:pPr>
        <w:pStyle w:val="textsmlouvy"/>
        <w:ind w:left="720" w:firstLine="0"/>
        <w:rPr>
          <w:rFonts w:ascii="Verdana" w:hAnsi="Verdana" w:cs="Arial"/>
          <w:b/>
          <w:bCs/>
          <w:sz w:val="18"/>
          <w:szCs w:val="18"/>
        </w:rPr>
      </w:pPr>
    </w:p>
    <w:p w14:paraId="3A7BEB94" w14:textId="77777777" w:rsidR="001B64B5" w:rsidRPr="00CC408C" w:rsidRDefault="001B64B5" w:rsidP="001B64B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CC408C">
        <w:rPr>
          <w:rFonts w:cs="dafone Rg"/>
          <w:color w:val="000000"/>
          <w:sz w:val="18"/>
          <w:szCs w:val="18"/>
        </w:rPr>
        <w:t xml:space="preserve">Poskytovatel </w:t>
      </w:r>
      <w:r>
        <w:rPr>
          <w:rFonts w:cs="dafone Rg"/>
          <w:color w:val="000000"/>
          <w:sz w:val="18"/>
          <w:szCs w:val="18"/>
        </w:rPr>
        <w:t xml:space="preserve">zaplatí </w:t>
      </w:r>
      <w:r w:rsidRPr="00CC408C">
        <w:rPr>
          <w:rFonts w:cs="dafone Rg"/>
          <w:color w:val="000000"/>
          <w:sz w:val="18"/>
          <w:szCs w:val="18"/>
        </w:rPr>
        <w:t>jednorázovou</w:t>
      </w:r>
      <w:r w:rsidRPr="00CC408C">
        <w:rPr>
          <w:rFonts w:ascii="Arial" w:hAnsi="Arial" w:cs="Arial"/>
          <w:color w:val="000000"/>
          <w:sz w:val="18"/>
          <w:szCs w:val="18"/>
        </w:rPr>
        <w:t xml:space="preserve"> </w:t>
      </w:r>
      <w:r w:rsidRPr="00CC408C">
        <w:rPr>
          <w:rFonts w:cs="Arial"/>
          <w:color w:val="000000"/>
          <w:sz w:val="18"/>
          <w:szCs w:val="18"/>
        </w:rPr>
        <w:t>smluvní pokutu ve výši 5.000,-Kč za každé porušení</w:t>
      </w:r>
      <w:r>
        <w:rPr>
          <w:rFonts w:cs="Arial"/>
          <w:color w:val="000000"/>
          <w:sz w:val="18"/>
          <w:szCs w:val="18"/>
        </w:rPr>
        <w:t xml:space="preserve"> této smlouvy</w:t>
      </w:r>
      <w:r w:rsidRPr="00CC408C">
        <w:rPr>
          <w:rFonts w:cs="Arial"/>
          <w:color w:val="000000"/>
          <w:sz w:val="18"/>
          <w:szCs w:val="18"/>
        </w:rPr>
        <w:t>.</w:t>
      </w:r>
    </w:p>
    <w:p w14:paraId="3F09664E" w14:textId="77777777" w:rsidR="001B64B5" w:rsidRPr="00CC408C" w:rsidRDefault="001B64B5" w:rsidP="001B64B5">
      <w:pPr>
        <w:pStyle w:val="Odstavecseseznamem"/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18"/>
          <w:szCs w:val="18"/>
        </w:rPr>
      </w:pPr>
    </w:p>
    <w:p w14:paraId="66A69A7F" w14:textId="77777777" w:rsidR="001B64B5" w:rsidRPr="005F5EF7" w:rsidRDefault="001B64B5" w:rsidP="001B64B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567"/>
        <w:jc w:val="both"/>
        <w:rPr>
          <w:rFonts w:cs="Arial"/>
          <w:color w:val="000000"/>
          <w:sz w:val="18"/>
          <w:szCs w:val="18"/>
        </w:rPr>
      </w:pPr>
      <w:r w:rsidRPr="00CC408C">
        <w:rPr>
          <w:rFonts w:cs="Arial"/>
          <w:sz w:val="18"/>
          <w:szCs w:val="18"/>
        </w:rPr>
        <w:t xml:space="preserve">Pro případ, že Poskytovatel překročí </w:t>
      </w:r>
      <w:r>
        <w:rPr>
          <w:rFonts w:cs="Arial"/>
          <w:sz w:val="18"/>
          <w:szCs w:val="18"/>
        </w:rPr>
        <w:t xml:space="preserve">zákonnou </w:t>
      </w:r>
      <w:r w:rsidRPr="00CC408C">
        <w:rPr>
          <w:rFonts w:cs="Arial"/>
          <w:sz w:val="18"/>
          <w:szCs w:val="18"/>
        </w:rPr>
        <w:t>lhůtu na přenos stávajících telefonních čísel Účastníka</w:t>
      </w:r>
      <w:r>
        <w:rPr>
          <w:rFonts w:cs="Arial"/>
          <w:sz w:val="18"/>
          <w:szCs w:val="18"/>
        </w:rPr>
        <w:t xml:space="preserve"> o více než o 2 pracovní dny,</w:t>
      </w:r>
      <w:r w:rsidRPr="00CC408C">
        <w:rPr>
          <w:rFonts w:cs="Arial"/>
          <w:color w:val="000000"/>
          <w:sz w:val="18"/>
          <w:szCs w:val="18"/>
        </w:rPr>
        <w:t xml:space="preserve"> si Účastník vyhrazuje právo účtovat smluvní pokutu za každ</w:t>
      </w:r>
      <w:r>
        <w:rPr>
          <w:rFonts w:cs="Arial"/>
          <w:color w:val="000000"/>
          <w:sz w:val="18"/>
          <w:szCs w:val="18"/>
        </w:rPr>
        <w:t>ý započatý</w:t>
      </w:r>
      <w:r w:rsidRPr="00CC408C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den prodlení</w:t>
      </w:r>
      <w:r w:rsidRPr="00CC408C">
        <w:rPr>
          <w:rFonts w:cs="Arial"/>
          <w:color w:val="000000"/>
          <w:sz w:val="18"/>
          <w:szCs w:val="18"/>
        </w:rPr>
        <w:t xml:space="preserve"> ve výši </w:t>
      </w:r>
      <w:r>
        <w:rPr>
          <w:rFonts w:cs="Arial"/>
          <w:color w:val="000000"/>
          <w:sz w:val="18"/>
          <w:szCs w:val="18"/>
        </w:rPr>
        <w:t>50,- Kč</w:t>
      </w:r>
      <w:r w:rsidRPr="00CC408C">
        <w:rPr>
          <w:rFonts w:cs="Arial"/>
          <w:color w:val="000000"/>
          <w:sz w:val="18"/>
          <w:szCs w:val="18"/>
        </w:rPr>
        <w:t xml:space="preserve"> za</w:t>
      </w:r>
      <w:r w:rsidRPr="00CB0119">
        <w:rPr>
          <w:rFonts w:cs="Arial"/>
          <w:color w:val="000000"/>
          <w:sz w:val="18"/>
          <w:szCs w:val="18"/>
        </w:rPr>
        <w:t xml:space="preserve"> každ</w:t>
      </w:r>
      <w:r>
        <w:rPr>
          <w:rFonts w:cs="Arial"/>
          <w:color w:val="000000"/>
          <w:sz w:val="18"/>
          <w:szCs w:val="18"/>
        </w:rPr>
        <w:t>ou jednotlivou SIM kartu</w:t>
      </w:r>
      <w:r w:rsidRPr="00CB0119">
        <w:rPr>
          <w:rFonts w:cs="Arial"/>
          <w:color w:val="000000"/>
          <w:sz w:val="18"/>
          <w:szCs w:val="18"/>
        </w:rPr>
        <w:t xml:space="preserve">, </w:t>
      </w:r>
      <w:r w:rsidRPr="00CB0119">
        <w:rPr>
          <w:rFonts w:cs="Arial"/>
          <w:sz w:val="18"/>
          <w:szCs w:val="18"/>
        </w:rPr>
        <w:t xml:space="preserve">kromě </w:t>
      </w:r>
      <w:r w:rsidRPr="00CB0119">
        <w:rPr>
          <w:rFonts w:cs="Arial"/>
          <w:sz w:val="18"/>
          <w:szCs w:val="18"/>
        </w:rPr>
        <w:lastRenderedPageBreak/>
        <w:t xml:space="preserve">případů, kdy </w:t>
      </w:r>
      <w:r>
        <w:rPr>
          <w:rFonts w:cs="Arial"/>
          <w:sz w:val="18"/>
          <w:szCs w:val="18"/>
        </w:rPr>
        <w:t>Poskytovatel</w:t>
      </w:r>
      <w:r w:rsidRPr="00CB0119">
        <w:rPr>
          <w:rFonts w:cs="Arial"/>
          <w:sz w:val="18"/>
          <w:szCs w:val="18"/>
        </w:rPr>
        <w:t xml:space="preserve"> prokáže, že nedodržení tohoto termínu je způsobeno okolnostmi, které nemohl ovlivnit.</w:t>
      </w:r>
    </w:p>
    <w:p w14:paraId="7F72C3AA" w14:textId="77777777" w:rsidR="005F5EF7" w:rsidRPr="005F5EF7" w:rsidRDefault="005F5EF7" w:rsidP="005F5EF7">
      <w:pPr>
        <w:pStyle w:val="Odstavecseseznamem"/>
        <w:rPr>
          <w:rFonts w:cs="Arial"/>
          <w:color w:val="000000"/>
          <w:sz w:val="18"/>
          <w:szCs w:val="18"/>
        </w:rPr>
      </w:pPr>
    </w:p>
    <w:p w14:paraId="3651E95F" w14:textId="3A3556A4" w:rsidR="005F5EF7" w:rsidRPr="005F5EF7" w:rsidRDefault="005F5EF7" w:rsidP="001B64B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567"/>
        <w:jc w:val="both"/>
        <w:rPr>
          <w:rFonts w:cs="Arial"/>
          <w:color w:val="000000"/>
          <w:sz w:val="18"/>
          <w:szCs w:val="18"/>
        </w:rPr>
      </w:pPr>
      <w:r w:rsidRPr="005F5EF7">
        <w:rPr>
          <w:sz w:val="18"/>
          <w:szCs w:val="18"/>
        </w:rPr>
        <w:t>Sjednáním a zaplacením smluvní pokuty nejsou dotčeny další nároky smluvních stran na náhradu škody podle této smlouvy i obecně závazných právních předpisů.</w:t>
      </w:r>
    </w:p>
    <w:p w14:paraId="2081E403" w14:textId="77777777" w:rsidR="001B64B5" w:rsidRPr="00D72C53" w:rsidRDefault="001B64B5" w:rsidP="001B64B5">
      <w:pPr>
        <w:autoSpaceDE w:val="0"/>
        <w:autoSpaceDN w:val="0"/>
        <w:adjustRightInd w:val="0"/>
        <w:snapToGrid w:val="0"/>
        <w:rPr>
          <w:rFonts w:ascii="Calibri" w:hAnsi="Calibri" w:cs="dafone Rg"/>
          <w:color w:val="000000"/>
          <w:sz w:val="18"/>
          <w:szCs w:val="18"/>
        </w:rPr>
      </w:pPr>
    </w:p>
    <w:p w14:paraId="321513D1" w14:textId="77777777" w:rsidR="001B64B5" w:rsidRDefault="001B64B5" w:rsidP="001B64B5">
      <w:pPr>
        <w:pStyle w:val="textsmlouvy"/>
        <w:numPr>
          <w:ilvl w:val="0"/>
          <w:numId w:val="8"/>
        </w:numPr>
        <w:jc w:val="center"/>
        <w:rPr>
          <w:rFonts w:ascii="Verdana" w:hAnsi="Verdana" w:cs="Arial"/>
          <w:b/>
          <w:bCs/>
          <w:sz w:val="18"/>
          <w:szCs w:val="18"/>
        </w:rPr>
      </w:pPr>
      <w:r w:rsidRPr="00CB0119">
        <w:rPr>
          <w:rFonts w:ascii="Verdana" w:hAnsi="Verdana" w:cs="Arial"/>
          <w:b/>
          <w:bCs/>
          <w:sz w:val="18"/>
          <w:szCs w:val="18"/>
        </w:rPr>
        <w:t>Ustanovení společná a závěrečná</w:t>
      </w:r>
    </w:p>
    <w:p w14:paraId="6DA612C3" w14:textId="77777777" w:rsidR="001B64B5" w:rsidRPr="009C2917" w:rsidRDefault="001B64B5" w:rsidP="001B64B5">
      <w:pPr>
        <w:pStyle w:val="textsmlouvy"/>
        <w:ind w:left="720" w:firstLine="0"/>
        <w:rPr>
          <w:rFonts w:ascii="Verdana" w:hAnsi="Verdana" w:cs="Arial"/>
          <w:b/>
          <w:bCs/>
          <w:sz w:val="18"/>
          <w:szCs w:val="18"/>
        </w:rPr>
      </w:pPr>
    </w:p>
    <w:p w14:paraId="172ABAE1" w14:textId="77777777" w:rsidR="001B64B5" w:rsidRPr="00CB0119" w:rsidRDefault="001B64B5" w:rsidP="001B64B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napToGrid w:val="0"/>
        <w:spacing w:after="0"/>
        <w:ind w:left="567" w:hanging="567"/>
        <w:jc w:val="both"/>
        <w:rPr>
          <w:rFonts w:cs="dafone Rg"/>
          <w:color w:val="000000"/>
          <w:sz w:val="18"/>
          <w:szCs w:val="18"/>
        </w:rPr>
      </w:pPr>
      <w:r w:rsidRPr="00CB0119">
        <w:rPr>
          <w:rFonts w:cs="dafone Rg"/>
          <w:color w:val="000000"/>
          <w:sz w:val="18"/>
          <w:szCs w:val="18"/>
        </w:rPr>
        <w:t xml:space="preserve">Práva a povinnosti výslovně neupravené v této Smlouvě nebo Dílčí smlouvě, zejména poskytování Služeb, se řídí aktuálně platnými Všeobecnými podmínkami </w:t>
      </w:r>
      <w:r>
        <w:rPr>
          <w:rFonts w:cs="dafone Rg"/>
          <w:color w:val="000000"/>
          <w:sz w:val="18"/>
          <w:szCs w:val="18"/>
        </w:rPr>
        <w:t xml:space="preserve">Poskytovatele, které jsou přílohou a nedílnou součástí této Smlouvy </w:t>
      </w:r>
      <w:r w:rsidRPr="00CB0119">
        <w:rPr>
          <w:rFonts w:cs="dafone Rg"/>
          <w:color w:val="000000"/>
          <w:sz w:val="18"/>
          <w:szCs w:val="18"/>
        </w:rPr>
        <w:t xml:space="preserve">(dále jen „Všeobecné podmínky“). Poskytovatel je oprávněn aktualizovat a měnit jednostranně Obchodní podmínky a Všeobecné podmínky, přičemž se Poskytovatel zavazuje jakoukoliv aktualizaci nebo změnu oznámit Účastníkovi nejméně </w:t>
      </w:r>
      <w:r>
        <w:rPr>
          <w:rFonts w:cs="dafone Rg"/>
          <w:color w:val="000000"/>
          <w:sz w:val="18"/>
          <w:szCs w:val="18"/>
        </w:rPr>
        <w:t>2</w:t>
      </w:r>
      <w:r w:rsidRPr="00CB0119">
        <w:rPr>
          <w:rFonts w:cs="dafone Rg"/>
          <w:color w:val="000000"/>
          <w:sz w:val="18"/>
          <w:szCs w:val="18"/>
        </w:rPr>
        <w:t xml:space="preserve"> měsíce před nabytím účinnosti této aktualizace nebo změny. V případě prodlení Poskytovatele s oznámením Obchodních a Všeobecných podmínek Účastníkovi nebo v případě vyslovení nesouhlasu Účastníka s jejich zněním, je až do jejich účinnosti Účastník oprávněn od této smlouvy odstoupit.</w:t>
      </w:r>
    </w:p>
    <w:p w14:paraId="5D4FFCEA" w14:textId="77777777" w:rsidR="001B64B5" w:rsidRPr="00CB0119" w:rsidRDefault="001B64B5" w:rsidP="001B64B5">
      <w:pPr>
        <w:pStyle w:val="Odstavecseseznamem"/>
        <w:autoSpaceDE w:val="0"/>
        <w:autoSpaceDN w:val="0"/>
        <w:adjustRightInd w:val="0"/>
        <w:snapToGrid w:val="0"/>
        <w:ind w:left="567" w:hanging="567"/>
        <w:jc w:val="both"/>
        <w:rPr>
          <w:rFonts w:cs="dafone Rg"/>
          <w:color w:val="000000"/>
          <w:sz w:val="18"/>
          <w:szCs w:val="18"/>
        </w:rPr>
      </w:pPr>
    </w:p>
    <w:p w14:paraId="60A6792B" w14:textId="77777777" w:rsidR="001B64B5" w:rsidRDefault="001B64B5" w:rsidP="001B64B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napToGrid w:val="0"/>
        <w:spacing w:after="0"/>
        <w:ind w:left="567" w:hanging="567"/>
        <w:jc w:val="both"/>
        <w:rPr>
          <w:rFonts w:cs="dafone Rg"/>
          <w:color w:val="000000"/>
          <w:sz w:val="18"/>
          <w:szCs w:val="18"/>
        </w:rPr>
      </w:pPr>
      <w:r w:rsidRPr="00CB0119">
        <w:rPr>
          <w:rFonts w:cs="dafone Rg"/>
          <w:color w:val="000000"/>
          <w:sz w:val="18"/>
          <w:szCs w:val="18"/>
        </w:rPr>
        <w:t xml:space="preserve">Poskytovatel tímto prohlašuje, že veškeré podmínky a požadavky Účastníka vymezené v zadávací </w:t>
      </w:r>
      <w:r>
        <w:rPr>
          <w:rFonts w:cs="dafone Rg"/>
          <w:color w:val="000000"/>
          <w:sz w:val="18"/>
          <w:szCs w:val="18"/>
        </w:rPr>
        <w:t>dokumentaci</w:t>
      </w:r>
      <w:r w:rsidRPr="00CB0119">
        <w:rPr>
          <w:rFonts w:cs="dafone Rg"/>
          <w:color w:val="000000"/>
          <w:sz w:val="18"/>
          <w:szCs w:val="18"/>
        </w:rPr>
        <w:t xml:space="preserve"> jsou pro něj závazné a jsou součástí této Smlouvy. Pokud by některá ustanovení této Smlouvy byla v rozporu s podmínkami a požadavky Účastníka vymezenými v zadávací dokumentaci, stanou se tato ustanovení neplatnými a použijí se ustanovení zadávací dokumentace.</w:t>
      </w:r>
    </w:p>
    <w:p w14:paraId="3D352505" w14:textId="77777777" w:rsidR="00713C6F" w:rsidRPr="00976781" w:rsidRDefault="00713C6F" w:rsidP="00976781">
      <w:pPr>
        <w:pStyle w:val="Odstavecseseznamem"/>
        <w:rPr>
          <w:rFonts w:cs="dafone Rg"/>
          <w:color w:val="000000"/>
          <w:sz w:val="18"/>
          <w:szCs w:val="18"/>
        </w:rPr>
      </w:pPr>
    </w:p>
    <w:p w14:paraId="604B20C6" w14:textId="17B7E5EA" w:rsidR="00713C6F" w:rsidRPr="00CB0119" w:rsidRDefault="00713C6F" w:rsidP="001B64B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napToGrid w:val="0"/>
        <w:spacing w:after="0"/>
        <w:ind w:left="567" w:hanging="567"/>
        <w:jc w:val="both"/>
        <w:rPr>
          <w:rFonts w:cs="dafone Rg"/>
          <w:color w:val="000000"/>
          <w:sz w:val="18"/>
          <w:szCs w:val="18"/>
        </w:rPr>
      </w:pPr>
      <w:r>
        <w:rPr>
          <w:rFonts w:cs="dafone Rg"/>
          <w:color w:val="000000"/>
          <w:sz w:val="18"/>
          <w:szCs w:val="18"/>
        </w:rPr>
        <w:t>V soul</w:t>
      </w:r>
      <w:r w:rsidR="00976781">
        <w:rPr>
          <w:rFonts w:cs="dafone Rg"/>
          <w:color w:val="000000"/>
          <w:sz w:val="18"/>
          <w:szCs w:val="18"/>
        </w:rPr>
        <w:t>a</w:t>
      </w:r>
      <w:r>
        <w:rPr>
          <w:rFonts w:cs="dafone Rg"/>
          <w:color w:val="000000"/>
          <w:sz w:val="18"/>
          <w:szCs w:val="18"/>
        </w:rPr>
        <w:t>du se zákonem č. 340/2015 Sb., o registru smluv, v platném znění bude tato smlouva uveřejněna Uchazečem v registru smluv vyjma přílohy č. 1 a přílohy č. 2, které tvoří obchodní tajemství.</w:t>
      </w:r>
    </w:p>
    <w:p w14:paraId="6D83507E" w14:textId="77777777" w:rsidR="001B64B5" w:rsidRPr="00CB0119" w:rsidRDefault="001B64B5" w:rsidP="001B64B5">
      <w:pPr>
        <w:pStyle w:val="Odstavecseseznamem"/>
        <w:rPr>
          <w:rFonts w:cs="dafone Rg"/>
          <w:color w:val="000000"/>
          <w:sz w:val="18"/>
          <w:szCs w:val="18"/>
        </w:rPr>
      </w:pPr>
    </w:p>
    <w:p w14:paraId="61B3E4DD" w14:textId="77777777" w:rsidR="001B64B5" w:rsidRPr="00CB0119" w:rsidRDefault="001B64B5" w:rsidP="001B64B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napToGrid w:val="0"/>
        <w:spacing w:after="0"/>
        <w:ind w:left="567" w:hanging="567"/>
        <w:jc w:val="both"/>
        <w:rPr>
          <w:rFonts w:cs="dafone Rg"/>
          <w:color w:val="000000"/>
          <w:sz w:val="18"/>
          <w:szCs w:val="18"/>
        </w:rPr>
      </w:pPr>
      <w:r w:rsidRPr="00CB0119">
        <w:rPr>
          <w:rFonts w:cs="dafone Rg"/>
          <w:color w:val="000000"/>
          <w:sz w:val="18"/>
          <w:szCs w:val="18"/>
        </w:rPr>
        <w:t>Obchodní podmínky Poskytovatele jsou nedílnou součástí této Smlouvy, jakož i jednotlivých Dílčích smluv. V případě rozporu Smlouvy, Dílčích smluv, Obchodních podmínek poskytovatele, Všeobecných podmínek a ostatních dokumentů má přednost úprava obsažená ve Smlouvě před Dílčí smlouvou, Obchodními podmínkami poskytovatele, Všeobecnými podmínkami a ostatními dokumenty, a to v tomto po</w:t>
      </w:r>
      <w:r>
        <w:rPr>
          <w:rFonts w:cs="dafone Rg"/>
          <w:color w:val="000000"/>
          <w:sz w:val="18"/>
          <w:szCs w:val="18"/>
        </w:rPr>
        <w:t>ř</w:t>
      </w:r>
      <w:r w:rsidRPr="00CB0119">
        <w:rPr>
          <w:rFonts w:cs="dafone Rg"/>
          <w:color w:val="000000"/>
          <w:sz w:val="18"/>
          <w:szCs w:val="18"/>
        </w:rPr>
        <w:t>adí.</w:t>
      </w:r>
    </w:p>
    <w:p w14:paraId="4D5FCC20" w14:textId="77777777" w:rsidR="001B64B5" w:rsidRPr="00CB0119" w:rsidRDefault="001B64B5" w:rsidP="001B64B5">
      <w:pPr>
        <w:pStyle w:val="Odstavecseseznamem"/>
        <w:ind w:left="567" w:hanging="567"/>
        <w:rPr>
          <w:rFonts w:cs="dafone Rg"/>
          <w:color w:val="000000"/>
          <w:sz w:val="18"/>
          <w:szCs w:val="18"/>
        </w:rPr>
      </w:pPr>
    </w:p>
    <w:p w14:paraId="6F26B94B" w14:textId="77777777" w:rsidR="001B64B5" w:rsidRPr="00CB0119" w:rsidRDefault="001B64B5" w:rsidP="001B64B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napToGrid w:val="0"/>
        <w:spacing w:after="0"/>
        <w:ind w:left="567" w:hanging="567"/>
        <w:jc w:val="both"/>
        <w:rPr>
          <w:rFonts w:cs="dafone Rg"/>
          <w:color w:val="000000"/>
          <w:sz w:val="18"/>
          <w:szCs w:val="18"/>
        </w:rPr>
      </w:pPr>
      <w:r w:rsidRPr="00CB0119">
        <w:rPr>
          <w:rFonts w:cs="dafone Rg"/>
          <w:color w:val="000000"/>
          <w:sz w:val="18"/>
          <w:szCs w:val="18"/>
        </w:rPr>
        <w:t xml:space="preserve">Podpisem Smlouvy Účastník potvrzuje, že se s výše uvedenými dokumenty podrobně seznámil a bez výhrad s nimi souhlasí a akceptuje je. Práva a povinnosti smluvních stran neupravené v této Smlouvě ani v jiných navazujících dokumentech se řídí zákonem </w:t>
      </w:r>
      <w:r>
        <w:rPr>
          <w:rFonts w:cs="dafone Rg"/>
          <w:color w:val="000000"/>
          <w:sz w:val="18"/>
          <w:szCs w:val="18"/>
        </w:rPr>
        <w:br/>
      </w:r>
      <w:r w:rsidRPr="00CB0119">
        <w:rPr>
          <w:rFonts w:cs="dafone Rg"/>
          <w:color w:val="000000"/>
          <w:sz w:val="18"/>
          <w:szCs w:val="18"/>
        </w:rPr>
        <w:t xml:space="preserve">č. </w:t>
      </w:r>
      <w:r w:rsidR="006D5D71">
        <w:rPr>
          <w:rFonts w:cs="dafone Rg"/>
          <w:color w:val="000000"/>
          <w:sz w:val="18"/>
          <w:szCs w:val="18"/>
        </w:rPr>
        <w:t>89</w:t>
      </w:r>
      <w:r w:rsidRPr="00CB0119">
        <w:rPr>
          <w:rFonts w:cs="dafone Rg"/>
          <w:color w:val="000000"/>
          <w:sz w:val="18"/>
          <w:szCs w:val="18"/>
        </w:rPr>
        <w:t>/</w:t>
      </w:r>
      <w:r w:rsidR="006D5D71">
        <w:rPr>
          <w:rFonts w:cs="dafone Rg"/>
          <w:color w:val="000000"/>
          <w:sz w:val="18"/>
          <w:szCs w:val="18"/>
        </w:rPr>
        <w:t>2012</w:t>
      </w:r>
      <w:r w:rsidRPr="00CB0119">
        <w:rPr>
          <w:rFonts w:cs="dafone Rg"/>
          <w:color w:val="000000"/>
          <w:sz w:val="18"/>
          <w:szCs w:val="18"/>
        </w:rPr>
        <w:t xml:space="preserve"> Sb., </w:t>
      </w:r>
      <w:r w:rsidR="006D5D71">
        <w:rPr>
          <w:rFonts w:cs="dafone Rg"/>
          <w:color w:val="000000"/>
          <w:sz w:val="18"/>
          <w:szCs w:val="18"/>
        </w:rPr>
        <w:t>občanský</w:t>
      </w:r>
      <w:r w:rsidRPr="00CB0119">
        <w:rPr>
          <w:rFonts w:cs="dafone Rg"/>
          <w:color w:val="000000"/>
          <w:sz w:val="18"/>
          <w:szCs w:val="18"/>
        </w:rPr>
        <w:t xml:space="preserve"> zákoník, </w:t>
      </w:r>
      <w:r>
        <w:rPr>
          <w:rFonts w:cs="dafone Rg"/>
          <w:color w:val="000000"/>
          <w:sz w:val="18"/>
          <w:szCs w:val="18"/>
        </w:rPr>
        <w:t xml:space="preserve">ve znění pozdějších předpisů, </w:t>
      </w:r>
      <w:r w:rsidRPr="00CB0119">
        <w:rPr>
          <w:rFonts w:cs="dafone Rg"/>
          <w:color w:val="000000"/>
          <w:sz w:val="18"/>
          <w:szCs w:val="18"/>
        </w:rPr>
        <w:t>popř. dalšími příslušnými právními předpisy.</w:t>
      </w:r>
    </w:p>
    <w:p w14:paraId="3B9F7200" w14:textId="77777777" w:rsidR="001B64B5" w:rsidRPr="00CB0119" w:rsidRDefault="001B64B5" w:rsidP="001B64B5">
      <w:pPr>
        <w:pStyle w:val="Odstavecseseznamem"/>
        <w:ind w:left="567" w:hanging="567"/>
        <w:rPr>
          <w:rFonts w:cs="dafone Rg"/>
          <w:color w:val="000000"/>
          <w:sz w:val="18"/>
          <w:szCs w:val="18"/>
        </w:rPr>
      </w:pPr>
    </w:p>
    <w:p w14:paraId="6EE5384C" w14:textId="77777777" w:rsidR="001B64B5" w:rsidRPr="00CB0119" w:rsidRDefault="001B64B5" w:rsidP="001B64B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napToGrid w:val="0"/>
        <w:spacing w:after="0"/>
        <w:ind w:left="567" w:hanging="567"/>
        <w:jc w:val="both"/>
        <w:rPr>
          <w:rFonts w:cs="dafone Rg"/>
          <w:color w:val="000000"/>
          <w:sz w:val="18"/>
          <w:szCs w:val="18"/>
        </w:rPr>
      </w:pPr>
      <w:r w:rsidRPr="00CB0119">
        <w:rPr>
          <w:rFonts w:cs="dafone Rg"/>
          <w:color w:val="000000"/>
          <w:sz w:val="18"/>
          <w:szCs w:val="18"/>
        </w:rPr>
        <w:t xml:space="preserve">Tato Smlouva je sepsána v českém jazyce ve </w:t>
      </w:r>
      <w:r>
        <w:rPr>
          <w:rFonts w:cs="dafone Rg"/>
          <w:color w:val="000000"/>
          <w:sz w:val="18"/>
          <w:szCs w:val="18"/>
        </w:rPr>
        <w:t>čtyřech</w:t>
      </w:r>
      <w:r w:rsidRPr="00CB0119">
        <w:rPr>
          <w:rFonts w:cs="dafone Rg"/>
          <w:color w:val="000000"/>
          <w:sz w:val="18"/>
          <w:szCs w:val="18"/>
        </w:rPr>
        <w:t xml:space="preserve"> vyhotoveních, z nichž každá strana obdrží </w:t>
      </w:r>
      <w:r>
        <w:rPr>
          <w:rFonts w:cs="dafone Rg"/>
          <w:color w:val="000000"/>
          <w:sz w:val="18"/>
          <w:szCs w:val="18"/>
        </w:rPr>
        <w:t>dvě</w:t>
      </w:r>
      <w:r w:rsidRPr="00CB0119">
        <w:rPr>
          <w:rFonts w:cs="dafone Rg"/>
          <w:color w:val="000000"/>
          <w:sz w:val="18"/>
          <w:szCs w:val="18"/>
        </w:rPr>
        <w:t xml:space="preserve"> vyhotovení.</w:t>
      </w:r>
    </w:p>
    <w:p w14:paraId="6AADB4B1" w14:textId="77777777" w:rsidR="001B64B5" w:rsidRPr="00CB0119" w:rsidRDefault="001B64B5" w:rsidP="001B64B5">
      <w:pPr>
        <w:pStyle w:val="textsmlouvy"/>
        <w:ind w:firstLine="0"/>
        <w:jc w:val="both"/>
        <w:rPr>
          <w:rFonts w:ascii="Verdana" w:hAnsi="Verdana" w:cs="Arial"/>
          <w:sz w:val="18"/>
          <w:szCs w:val="18"/>
        </w:rPr>
      </w:pPr>
    </w:p>
    <w:p w14:paraId="24F9D886" w14:textId="77777777" w:rsidR="001B64B5" w:rsidRPr="00CB0119" w:rsidRDefault="001B64B5" w:rsidP="001B64B5">
      <w:pPr>
        <w:pStyle w:val="textsmlouvy"/>
        <w:ind w:firstLine="0"/>
        <w:jc w:val="both"/>
        <w:rPr>
          <w:rFonts w:ascii="Verdana" w:hAnsi="Verdana" w:cs="Arial"/>
          <w:sz w:val="18"/>
          <w:szCs w:val="18"/>
        </w:rPr>
      </w:pPr>
    </w:p>
    <w:p w14:paraId="1FF44793" w14:textId="77777777" w:rsidR="001B64B5" w:rsidRPr="00CB0119" w:rsidRDefault="001B64B5" w:rsidP="001B64B5">
      <w:pPr>
        <w:pStyle w:val="Zhlav"/>
        <w:tabs>
          <w:tab w:val="left" w:pos="360"/>
        </w:tabs>
        <w:jc w:val="both"/>
        <w:rPr>
          <w:rFonts w:ascii="Verdana" w:hAnsi="Verdana"/>
          <w:b/>
          <w:color w:val="000000"/>
          <w:kern w:val="28"/>
          <w:sz w:val="18"/>
          <w:szCs w:val="18"/>
        </w:rPr>
      </w:pPr>
      <w:r w:rsidRPr="00CB0119">
        <w:rPr>
          <w:rFonts w:ascii="Verdana" w:hAnsi="Verdana"/>
          <w:b/>
          <w:color w:val="000000"/>
          <w:kern w:val="28"/>
          <w:sz w:val="18"/>
          <w:szCs w:val="18"/>
        </w:rPr>
        <w:t>Přílohy:</w:t>
      </w:r>
    </w:p>
    <w:p w14:paraId="796AA366" w14:textId="77777777" w:rsidR="001B64B5" w:rsidRPr="006F3BAD" w:rsidRDefault="001B64B5" w:rsidP="001B64B5">
      <w:pPr>
        <w:pStyle w:val="textsmlouvy"/>
        <w:ind w:firstLine="0"/>
        <w:jc w:val="both"/>
        <w:rPr>
          <w:rFonts w:ascii="Verdana" w:hAnsi="Verdana"/>
          <w:sz w:val="18"/>
          <w:szCs w:val="18"/>
        </w:rPr>
      </w:pPr>
      <w:r w:rsidRPr="006F3BAD">
        <w:rPr>
          <w:rFonts w:ascii="Verdana" w:hAnsi="Verdana"/>
          <w:sz w:val="18"/>
          <w:szCs w:val="18"/>
        </w:rPr>
        <w:t>Příloha č. 1 – Technická specifikace</w:t>
      </w:r>
    </w:p>
    <w:p w14:paraId="0B0B6776" w14:textId="77777777" w:rsidR="001B64B5" w:rsidRPr="007C3C0D" w:rsidRDefault="001B64B5" w:rsidP="001B64B5">
      <w:pPr>
        <w:pStyle w:val="textsmlouvy"/>
        <w:ind w:firstLine="0"/>
        <w:jc w:val="both"/>
        <w:rPr>
          <w:rFonts w:ascii="Verdana" w:hAnsi="Verdana"/>
          <w:b/>
          <w:sz w:val="18"/>
          <w:szCs w:val="18"/>
        </w:rPr>
      </w:pPr>
      <w:r w:rsidRPr="007C3C0D">
        <w:rPr>
          <w:rFonts w:ascii="Verdana" w:hAnsi="Verdana"/>
          <w:b/>
          <w:sz w:val="18"/>
          <w:szCs w:val="18"/>
        </w:rPr>
        <w:t>Příloha č. 2 – Rozpis ceny plnění</w:t>
      </w:r>
    </w:p>
    <w:p w14:paraId="4F8CC074" w14:textId="77777777" w:rsidR="001B64B5" w:rsidRPr="007831CA" w:rsidRDefault="001B64B5" w:rsidP="001B64B5">
      <w:pPr>
        <w:pStyle w:val="Standard"/>
        <w:jc w:val="both"/>
        <w:rPr>
          <w:rFonts w:ascii="Verdana" w:hAnsi="Verdana" w:cs="Arial"/>
          <w:b/>
          <w:sz w:val="18"/>
          <w:szCs w:val="18"/>
        </w:rPr>
      </w:pPr>
      <w:r w:rsidRPr="007831CA">
        <w:rPr>
          <w:rFonts w:ascii="Verdana" w:hAnsi="Verdana" w:cs="Arial"/>
          <w:b/>
          <w:sz w:val="18"/>
          <w:szCs w:val="18"/>
        </w:rPr>
        <w:t>Příloha č. 3 – Obchodní podmínky poskytovatele</w:t>
      </w:r>
    </w:p>
    <w:p w14:paraId="65C010E2" w14:textId="77777777" w:rsidR="001B64B5" w:rsidRPr="00CB0119" w:rsidRDefault="001B64B5" w:rsidP="001B64B5">
      <w:pPr>
        <w:pStyle w:val="Standard"/>
        <w:jc w:val="both"/>
        <w:rPr>
          <w:rFonts w:ascii="Verdana" w:hAnsi="Verdana" w:cs="Arial"/>
          <w:i/>
          <w:sz w:val="18"/>
          <w:szCs w:val="18"/>
        </w:rPr>
      </w:pPr>
    </w:p>
    <w:p w14:paraId="145499C7" w14:textId="77777777" w:rsidR="001B64B5" w:rsidRPr="00CB0119" w:rsidRDefault="001B64B5" w:rsidP="001B64B5">
      <w:pPr>
        <w:jc w:val="both"/>
        <w:rPr>
          <w:sz w:val="18"/>
          <w:szCs w:val="18"/>
        </w:rPr>
      </w:pPr>
    </w:p>
    <w:p w14:paraId="0C9C1B72" w14:textId="77777777" w:rsidR="001B64B5" w:rsidRPr="000E7EF5" w:rsidRDefault="001B64B5" w:rsidP="001B64B5">
      <w:pPr>
        <w:pStyle w:val="Nadpis3"/>
        <w:numPr>
          <w:ilvl w:val="0"/>
          <w:numId w:val="0"/>
        </w:numPr>
        <w:tabs>
          <w:tab w:val="left" w:pos="5387"/>
        </w:tabs>
        <w:jc w:val="both"/>
        <w:rPr>
          <w:b w:val="0"/>
          <w:sz w:val="18"/>
          <w:szCs w:val="18"/>
          <w:u w:val="none"/>
        </w:rPr>
      </w:pPr>
      <w:r>
        <w:rPr>
          <w:sz w:val="18"/>
          <w:szCs w:val="18"/>
          <w:u w:val="none"/>
        </w:rPr>
        <w:t>Za P</w:t>
      </w:r>
      <w:r w:rsidRPr="000E7EF5">
        <w:rPr>
          <w:sz w:val="18"/>
          <w:szCs w:val="18"/>
          <w:u w:val="none"/>
        </w:rPr>
        <w:t>oskytovatel</w:t>
      </w:r>
      <w:r>
        <w:rPr>
          <w:sz w:val="18"/>
          <w:szCs w:val="18"/>
          <w:u w:val="none"/>
        </w:rPr>
        <w:t>e</w:t>
      </w:r>
      <w:r w:rsidRPr="000E7EF5">
        <w:rPr>
          <w:sz w:val="18"/>
          <w:szCs w:val="18"/>
          <w:u w:val="none"/>
        </w:rPr>
        <w:t xml:space="preserve">: </w:t>
      </w:r>
      <w:r w:rsidRPr="000E7EF5"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 xml:space="preserve">za </w:t>
      </w:r>
      <w:r w:rsidRPr="000E7EF5">
        <w:rPr>
          <w:sz w:val="18"/>
          <w:szCs w:val="18"/>
          <w:u w:val="none"/>
        </w:rPr>
        <w:t>Účastník</w:t>
      </w:r>
      <w:r>
        <w:rPr>
          <w:sz w:val="18"/>
          <w:szCs w:val="18"/>
          <w:u w:val="none"/>
        </w:rPr>
        <w:t>a</w:t>
      </w:r>
      <w:r w:rsidRPr="000E7EF5">
        <w:rPr>
          <w:sz w:val="18"/>
          <w:szCs w:val="18"/>
          <w:u w:val="none"/>
        </w:rPr>
        <w:t>:</w:t>
      </w:r>
    </w:p>
    <w:p w14:paraId="5BD5A813" w14:textId="77777777" w:rsidR="001B64B5" w:rsidRPr="00CB0119" w:rsidRDefault="001B64B5" w:rsidP="001B64B5">
      <w:pPr>
        <w:tabs>
          <w:tab w:val="left" w:pos="5040"/>
        </w:tabs>
        <w:jc w:val="both"/>
        <w:rPr>
          <w:b/>
          <w:color w:val="000000"/>
          <w:kern w:val="28"/>
          <w:sz w:val="18"/>
          <w:szCs w:val="18"/>
        </w:rPr>
      </w:pPr>
    </w:p>
    <w:p w14:paraId="2E9DBB91" w14:textId="77777777" w:rsidR="001B64B5" w:rsidRPr="00CB0119" w:rsidRDefault="001B64B5" w:rsidP="001B64B5">
      <w:pPr>
        <w:tabs>
          <w:tab w:val="left" w:pos="5387"/>
        </w:tabs>
        <w:jc w:val="both"/>
        <w:rPr>
          <w:sz w:val="18"/>
          <w:szCs w:val="18"/>
        </w:rPr>
      </w:pPr>
      <w:r w:rsidRPr="00CB0119">
        <w:rPr>
          <w:sz w:val="18"/>
          <w:szCs w:val="18"/>
        </w:rPr>
        <w:t>V </w:t>
      </w:r>
      <w:r>
        <w:rPr>
          <w:sz w:val="18"/>
          <w:szCs w:val="18"/>
        </w:rPr>
        <w:t>…………………………</w:t>
      </w:r>
      <w:r w:rsidRPr="00CB0119">
        <w:rPr>
          <w:sz w:val="18"/>
          <w:szCs w:val="18"/>
        </w:rPr>
        <w:t xml:space="preserve"> dne:</w:t>
      </w:r>
      <w:r>
        <w:rPr>
          <w:sz w:val="18"/>
          <w:szCs w:val="18"/>
        </w:rPr>
        <w:t xml:space="preserve"> …………………………</w:t>
      </w:r>
      <w:r w:rsidRPr="00CB0119">
        <w:rPr>
          <w:sz w:val="18"/>
          <w:szCs w:val="18"/>
        </w:rPr>
        <w:tab/>
      </w:r>
      <w:r>
        <w:rPr>
          <w:sz w:val="18"/>
          <w:szCs w:val="18"/>
        </w:rPr>
        <w:t>V</w:t>
      </w:r>
      <w:r w:rsidR="004F3E9B">
        <w:rPr>
          <w:sz w:val="18"/>
          <w:szCs w:val="18"/>
        </w:rPr>
        <w:t> Kroměříži</w:t>
      </w:r>
      <w:r w:rsidRPr="00CB0119">
        <w:rPr>
          <w:sz w:val="18"/>
          <w:szCs w:val="18"/>
        </w:rPr>
        <w:t xml:space="preserve"> dne: </w:t>
      </w:r>
      <w:r>
        <w:rPr>
          <w:sz w:val="18"/>
          <w:szCs w:val="18"/>
        </w:rPr>
        <w:t>………………………</w:t>
      </w:r>
    </w:p>
    <w:p w14:paraId="74317B45" w14:textId="77777777" w:rsidR="001B64B5" w:rsidRDefault="001B64B5" w:rsidP="001B64B5">
      <w:pPr>
        <w:tabs>
          <w:tab w:val="left" w:pos="1800"/>
          <w:tab w:val="left" w:pos="5040"/>
          <w:tab w:val="left" w:pos="6840"/>
        </w:tabs>
        <w:jc w:val="both"/>
        <w:rPr>
          <w:sz w:val="18"/>
          <w:szCs w:val="18"/>
        </w:rPr>
      </w:pPr>
    </w:p>
    <w:p w14:paraId="2952FEDA" w14:textId="77777777" w:rsidR="001B64B5" w:rsidRPr="00CB0119" w:rsidRDefault="001B64B5" w:rsidP="001B64B5">
      <w:pPr>
        <w:tabs>
          <w:tab w:val="left" w:pos="1800"/>
          <w:tab w:val="left" w:pos="5040"/>
          <w:tab w:val="left" w:pos="6840"/>
        </w:tabs>
        <w:jc w:val="both"/>
        <w:rPr>
          <w:sz w:val="18"/>
          <w:szCs w:val="18"/>
        </w:rPr>
      </w:pPr>
    </w:p>
    <w:p w14:paraId="7007C38A" w14:textId="77777777" w:rsidR="001B64B5" w:rsidRPr="000E7EF5" w:rsidRDefault="001B64B5" w:rsidP="001B64B5">
      <w:pPr>
        <w:pStyle w:val="Nadpis3"/>
        <w:numPr>
          <w:ilvl w:val="0"/>
          <w:numId w:val="0"/>
        </w:numPr>
        <w:tabs>
          <w:tab w:val="left" w:pos="5387"/>
        </w:tabs>
        <w:rPr>
          <w:b w:val="0"/>
          <w:bCs w:val="0"/>
          <w:sz w:val="18"/>
          <w:szCs w:val="18"/>
          <w:u w:val="none"/>
        </w:rPr>
      </w:pPr>
      <w:r w:rsidRPr="000E7EF5">
        <w:rPr>
          <w:b w:val="0"/>
          <w:sz w:val="18"/>
          <w:szCs w:val="18"/>
          <w:u w:val="none"/>
        </w:rPr>
        <w:t>_______________________</w:t>
      </w:r>
      <w:r w:rsidRPr="000E7EF5">
        <w:rPr>
          <w:b w:val="0"/>
          <w:sz w:val="18"/>
          <w:szCs w:val="18"/>
          <w:u w:val="none"/>
        </w:rPr>
        <w:tab/>
        <w:t>_______________________</w:t>
      </w:r>
    </w:p>
    <w:p w14:paraId="220E3F07" w14:textId="77777777" w:rsidR="00CC5113" w:rsidRDefault="00CC5113"/>
    <w:sectPr w:rsidR="00CC51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pottova" w:date="2016-08-08T09:41:00Z" w:initials="S">
    <w:p w14:paraId="69C0D863" w14:textId="263A3E82" w:rsidR="00455727" w:rsidRDefault="00455727">
      <w:pPr>
        <w:pStyle w:val="Textkomente"/>
      </w:pPr>
      <w:r>
        <w:rPr>
          <w:rStyle w:val="Odkaznakoment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C0D86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4FD41" w14:textId="77777777" w:rsidR="007B2B6D" w:rsidRDefault="007B2B6D" w:rsidP="00A11A10">
      <w:pPr>
        <w:spacing w:after="0"/>
      </w:pPr>
      <w:r>
        <w:separator/>
      </w:r>
    </w:p>
  </w:endnote>
  <w:endnote w:type="continuationSeparator" w:id="0">
    <w:p w14:paraId="10782902" w14:textId="77777777" w:rsidR="007B2B6D" w:rsidRDefault="007B2B6D" w:rsidP="00A11A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afone 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0380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8B30AC3" w14:textId="77777777" w:rsidR="00A11A10" w:rsidRDefault="00A11A10">
            <w:pPr>
              <w:pStyle w:val="Zpat"/>
              <w:jc w:val="center"/>
            </w:pPr>
            <w:r w:rsidRPr="00A11A10">
              <w:rPr>
                <w:sz w:val="16"/>
              </w:rPr>
              <w:t xml:space="preserve">Stránka </w:t>
            </w:r>
            <w:r w:rsidRPr="00A11A10">
              <w:rPr>
                <w:b/>
                <w:bCs/>
                <w:sz w:val="18"/>
                <w:szCs w:val="24"/>
              </w:rPr>
              <w:fldChar w:fldCharType="begin"/>
            </w:r>
            <w:r w:rsidRPr="00A11A10">
              <w:rPr>
                <w:b/>
                <w:bCs/>
                <w:sz w:val="16"/>
              </w:rPr>
              <w:instrText>PAGE</w:instrText>
            </w:r>
            <w:r w:rsidRPr="00A11A10">
              <w:rPr>
                <w:b/>
                <w:bCs/>
                <w:sz w:val="18"/>
                <w:szCs w:val="24"/>
              </w:rPr>
              <w:fldChar w:fldCharType="separate"/>
            </w:r>
            <w:r w:rsidR="00455727">
              <w:rPr>
                <w:b/>
                <w:bCs/>
                <w:noProof/>
                <w:sz w:val="16"/>
              </w:rPr>
              <w:t>5</w:t>
            </w:r>
            <w:r w:rsidRPr="00A11A10">
              <w:rPr>
                <w:b/>
                <w:bCs/>
                <w:sz w:val="18"/>
                <w:szCs w:val="24"/>
              </w:rPr>
              <w:fldChar w:fldCharType="end"/>
            </w:r>
            <w:r w:rsidRPr="00A11A10">
              <w:rPr>
                <w:sz w:val="16"/>
              </w:rPr>
              <w:t xml:space="preserve"> z </w:t>
            </w:r>
            <w:r w:rsidRPr="00A11A10">
              <w:rPr>
                <w:b/>
                <w:bCs/>
                <w:sz w:val="18"/>
                <w:szCs w:val="24"/>
              </w:rPr>
              <w:fldChar w:fldCharType="begin"/>
            </w:r>
            <w:r w:rsidRPr="00A11A10">
              <w:rPr>
                <w:b/>
                <w:bCs/>
                <w:sz w:val="16"/>
              </w:rPr>
              <w:instrText>NUMPAGES</w:instrText>
            </w:r>
            <w:r w:rsidRPr="00A11A10">
              <w:rPr>
                <w:b/>
                <w:bCs/>
                <w:sz w:val="18"/>
                <w:szCs w:val="24"/>
              </w:rPr>
              <w:fldChar w:fldCharType="separate"/>
            </w:r>
            <w:r w:rsidR="00455727">
              <w:rPr>
                <w:b/>
                <w:bCs/>
                <w:noProof/>
                <w:sz w:val="16"/>
              </w:rPr>
              <w:t>6</w:t>
            </w:r>
            <w:r w:rsidRPr="00A11A10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67B0C2C3" w14:textId="77777777" w:rsidR="00A11A10" w:rsidRDefault="00A11A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BAF02" w14:textId="77777777" w:rsidR="007B2B6D" w:rsidRDefault="007B2B6D" w:rsidP="00A11A10">
      <w:pPr>
        <w:spacing w:after="0"/>
      </w:pPr>
      <w:r>
        <w:separator/>
      </w:r>
    </w:p>
  </w:footnote>
  <w:footnote w:type="continuationSeparator" w:id="0">
    <w:p w14:paraId="3FA71850" w14:textId="77777777" w:rsidR="007B2B6D" w:rsidRDefault="007B2B6D" w:rsidP="00A11A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B3B95"/>
    <w:multiLevelType w:val="hybridMultilevel"/>
    <w:tmpl w:val="AACCC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23A2"/>
    <w:multiLevelType w:val="hybridMultilevel"/>
    <w:tmpl w:val="9FD4027A"/>
    <w:lvl w:ilvl="0" w:tplc="55782F58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1B9C78E3"/>
    <w:multiLevelType w:val="hybridMultilevel"/>
    <w:tmpl w:val="BE566D4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325789C"/>
    <w:multiLevelType w:val="hybridMultilevel"/>
    <w:tmpl w:val="97BA32B0"/>
    <w:lvl w:ilvl="0" w:tplc="FC7A716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C3524"/>
    <w:multiLevelType w:val="hybridMultilevel"/>
    <w:tmpl w:val="C542F572"/>
    <w:lvl w:ilvl="0" w:tplc="0405000F">
      <w:start w:val="1"/>
      <w:numFmt w:val="decimal"/>
      <w:lvlText w:val="%1."/>
      <w:lvlJc w:val="left"/>
      <w:pPr>
        <w:ind w:left="3763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AB67B82"/>
    <w:multiLevelType w:val="hybridMultilevel"/>
    <w:tmpl w:val="AFC6E52C"/>
    <w:lvl w:ilvl="0" w:tplc="0405000F">
      <w:start w:val="1"/>
      <w:numFmt w:val="decimal"/>
      <w:lvlText w:val="%1.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4B1B7EC0"/>
    <w:multiLevelType w:val="hybridMultilevel"/>
    <w:tmpl w:val="D5A49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A43CF"/>
    <w:multiLevelType w:val="hybridMultilevel"/>
    <w:tmpl w:val="3B5A3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C1EFD"/>
    <w:multiLevelType w:val="hybridMultilevel"/>
    <w:tmpl w:val="52D2A04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D5F4698"/>
    <w:multiLevelType w:val="hybridMultilevel"/>
    <w:tmpl w:val="81E4A2A4"/>
    <w:lvl w:ilvl="0" w:tplc="FFB687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73827E5"/>
    <w:multiLevelType w:val="hybridMultilevel"/>
    <w:tmpl w:val="F1FCF332"/>
    <w:lvl w:ilvl="0" w:tplc="542A2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F6321"/>
    <w:multiLevelType w:val="hybridMultilevel"/>
    <w:tmpl w:val="E99ED0FC"/>
    <w:lvl w:ilvl="0" w:tplc="A2CAA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12"/>
  </w:num>
  <w:num w:numId="10">
    <w:abstractNumId w:val="0"/>
  </w:num>
  <w:num w:numId="11">
    <w:abstractNumId w:val="8"/>
  </w:num>
  <w:num w:numId="12">
    <w:abstractNumId w:val="7"/>
  </w:num>
  <w:num w:numId="1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ottova">
    <w15:presenceInfo w15:providerId="None" w15:userId="Spott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B5"/>
    <w:rsid w:val="00031EC7"/>
    <w:rsid w:val="000D5425"/>
    <w:rsid w:val="00114533"/>
    <w:rsid w:val="00126796"/>
    <w:rsid w:val="0017169F"/>
    <w:rsid w:val="001B64B5"/>
    <w:rsid w:val="0027576A"/>
    <w:rsid w:val="002E18D1"/>
    <w:rsid w:val="00332F90"/>
    <w:rsid w:val="00333863"/>
    <w:rsid w:val="0039479D"/>
    <w:rsid w:val="00420B94"/>
    <w:rsid w:val="00455727"/>
    <w:rsid w:val="004F3E9B"/>
    <w:rsid w:val="00520383"/>
    <w:rsid w:val="00537578"/>
    <w:rsid w:val="00560A8A"/>
    <w:rsid w:val="005D4EEB"/>
    <w:rsid w:val="005F5EF7"/>
    <w:rsid w:val="00631D22"/>
    <w:rsid w:val="00634113"/>
    <w:rsid w:val="00676F62"/>
    <w:rsid w:val="006B0E9F"/>
    <w:rsid w:val="006D3FF8"/>
    <w:rsid w:val="006D5AF7"/>
    <w:rsid w:val="006D5D71"/>
    <w:rsid w:val="006F3BAD"/>
    <w:rsid w:val="00713C6F"/>
    <w:rsid w:val="007B0890"/>
    <w:rsid w:val="007B11B1"/>
    <w:rsid w:val="007B2B6D"/>
    <w:rsid w:val="007F21B3"/>
    <w:rsid w:val="008640A9"/>
    <w:rsid w:val="00971089"/>
    <w:rsid w:val="00975DC6"/>
    <w:rsid w:val="00976781"/>
    <w:rsid w:val="009E1015"/>
    <w:rsid w:val="00A11A10"/>
    <w:rsid w:val="00A526E2"/>
    <w:rsid w:val="00AB0A38"/>
    <w:rsid w:val="00B938C5"/>
    <w:rsid w:val="00BF17D1"/>
    <w:rsid w:val="00BF7F27"/>
    <w:rsid w:val="00C225B7"/>
    <w:rsid w:val="00C27D3F"/>
    <w:rsid w:val="00C73092"/>
    <w:rsid w:val="00C8062F"/>
    <w:rsid w:val="00C93301"/>
    <w:rsid w:val="00CC5113"/>
    <w:rsid w:val="00D14EF0"/>
    <w:rsid w:val="00D91747"/>
    <w:rsid w:val="00EF0026"/>
    <w:rsid w:val="00F1316B"/>
    <w:rsid w:val="00F42D74"/>
    <w:rsid w:val="00F94A31"/>
    <w:rsid w:val="00FA78AF"/>
    <w:rsid w:val="00FF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1320"/>
  <w15:docId w15:val="{B4D3EA21-E361-4885-9F6C-FA38DD73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4B5"/>
    <w:pPr>
      <w:spacing w:line="240" w:lineRule="auto"/>
    </w:pPr>
    <w:rPr>
      <w:rFonts w:ascii="Verdana" w:eastAsia="Calibri" w:hAnsi="Verdan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B64B5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B64B5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color w:val="000000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1B64B5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  <w:i/>
      <w:color w:val="000000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1B64B5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1B64B5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1B64B5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1B64B5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1B64B5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1B64B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64B5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B64B5"/>
    <w:rPr>
      <w:rFonts w:ascii="Verdana" w:eastAsia="Times New Roman" w:hAnsi="Verdana" w:cs="Times New Roman"/>
      <w:b/>
      <w:bCs/>
      <w:color w:val="000000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B64B5"/>
    <w:rPr>
      <w:rFonts w:ascii="Verdana" w:eastAsia="Times New Roman" w:hAnsi="Verdana" w:cs="Times New Roman"/>
      <w:b/>
      <w:bCs/>
      <w:i/>
      <w:color w:val="000000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1B64B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"/>
    <w:rsid w:val="001B64B5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rsid w:val="001B64B5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rsid w:val="001B64B5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rsid w:val="001B64B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B64B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Standard">
    <w:name w:val="Standard"/>
    <w:rsid w:val="001B64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Odstavecseseznamem">
    <w:name w:val="List Paragraph"/>
    <w:basedOn w:val="Normln"/>
    <w:uiPriority w:val="99"/>
    <w:qFormat/>
    <w:rsid w:val="001B64B5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1B64B5"/>
    <w:pPr>
      <w:tabs>
        <w:tab w:val="center" w:pos="4536"/>
        <w:tab w:val="right" w:pos="9072"/>
      </w:tabs>
      <w:spacing w:after="0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1B64B5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nzev">
    <w:name w:val="název"/>
    <w:basedOn w:val="Zhlav"/>
    <w:rsid w:val="001B64B5"/>
    <w:pPr>
      <w:ind w:firstLine="540"/>
    </w:pPr>
    <w:rPr>
      <w:rFonts w:ascii="Times" w:hAnsi="Times"/>
      <w:b/>
      <w:color w:val="000000"/>
      <w:kern w:val="28"/>
      <w:sz w:val="36"/>
      <w:szCs w:val="18"/>
    </w:rPr>
  </w:style>
  <w:style w:type="paragraph" w:customStyle="1" w:styleId="textsmlouvy">
    <w:name w:val="text smlouvy"/>
    <w:basedOn w:val="Normln"/>
    <w:rsid w:val="001B64B5"/>
    <w:pPr>
      <w:spacing w:after="0"/>
      <w:ind w:firstLine="540"/>
    </w:pPr>
    <w:rPr>
      <w:rFonts w:ascii="Times" w:eastAsia="Times New Roman" w:hAnsi="Times"/>
      <w:color w:val="000000"/>
      <w:kern w:val="28"/>
      <w:sz w:val="24"/>
      <w:szCs w:val="15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B64B5"/>
    <w:pPr>
      <w:spacing w:after="120" w:line="276" w:lineRule="auto"/>
    </w:pPr>
    <w:rPr>
      <w:rFonts w:ascii="Calibri" w:hAnsi="Calibri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B64B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11A1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11A10"/>
    <w:rPr>
      <w:rFonts w:ascii="Verdana" w:eastAsia="Calibri" w:hAnsi="Verdana" w:cs="Times New Roman"/>
    </w:rPr>
  </w:style>
  <w:style w:type="table" w:styleId="Svtlseznam">
    <w:name w:val="Light List"/>
    <w:basedOn w:val="Normlntabulka"/>
    <w:uiPriority w:val="61"/>
    <w:rsid w:val="00D917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AB0A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0A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0A38"/>
    <w:rPr>
      <w:rFonts w:ascii="Verdana" w:eastAsia="Calibri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A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0A38"/>
    <w:rPr>
      <w:rFonts w:ascii="Verdana" w:eastAsia="Calibri" w:hAnsi="Verdana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A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A38"/>
    <w:rPr>
      <w:rFonts w:ascii="Segoe UI" w:eastAsia="Calibr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526E2"/>
    <w:pPr>
      <w:spacing w:after="0" w:line="240" w:lineRule="auto"/>
    </w:pPr>
    <w:rPr>
      <w:rFonts w:ascii="Verdana" w:eastAsia="Calibri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2487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Spottova</cp:lastModifiedBy>
  <cp:revision>22</cp:revision>
  <dcterms:created xsi:type="dcterms:W3CDTF">2016-06-23T10:08:00Z</dcterms:created>
  <dcterms:modified xsi:type="dcterms:W3CDTF">2016-08-08T07:41:00Z</dcterms:modified>
</cp:coreProperties>
</file>