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DE1505A" w14:textId="77777777" w:rsidR="00217B3F" w:rsidRPr="00D31451" w:rsidRDefault="00217B3F" w:rsidP="00217B3F">
      <w:pPr>
        <w:spacing w:line="240" w:lineRule="auto"/>
        <w:jc w:val="both"/>
        <w:rPr>
          <w:rFonts w:cs="Arial"/>
          <w:b/>
          <w:sz w:val="28"/>
          <w:szCs w:val="28"/>
        </w:rPr>
      </w:pPr>
      <w:r w:rsidRPr="00D31451">
        <w:rPr>
          <w:rFonts w:cs="Arial"/>
          <w:b/>
          <w:sz w:val="28"/>
          <w:szCs w:val="28"/>
        </w:rPr>
        <w:t>VÝZVA K PODÁNÍ NABÍDKY</w:t>
      </w:r>
    </w:p>
    <w:p w14:paraId="07D4595A" w14:textId="77777777" w:rsidR="00217B3F" w:rsidRPr="00D31451" w:rsidRDefault="00217B3F" w:rsidP="00217B3F">
      <w:pPr>
        <w:spacing w:line="240" w:lineRule="auto"/>
        <w:jc w:val="both"/>
        <w:rPr>
          <w:rFonts w:cs="Arial"/>
          <w:b/>
        </w:rPr>
      </w:pPr>
    </w:p>
    <w:p w14:paraId="78747E33" w14:textId="77777777" w:rsidR="00217B3F" w:rsidRPr="00D31451" w:rsidRDefault="00217B3F" w:rsidP="00217B3F">
      <w:pPr>
        <w:spacing w:line="240" w:lineRule="auto"/>
        <w:jc w:val="both"/>
        <w:rPr>
          <w:rFonts w:cs="Arial"/>
          <w:b/>
        </w:rPr>
      </w:pPr>
    </w:p>
    <w:p w14:paraId="281A66AF" w14:textId="10327741" w:rsidR="00AA52EA" w:rsidRPr="00AA52EA" w:rsidRDefault="00217B3F" w:rsidP="00B653CB">
      <w:pPr>
        <w:spacing w:line="240" w:lineRule="auto"/>
        <w:ind w:left="2127" w:hanging="2127"/>
        <w:jc w:val="both"/>
        <w:rPr>
          <w:rFonts w:cs="Arial"/>
          <w:b/>
        </w:rPr>
      </w:pPr>
      <w:r w:rsidRPr="00D31451">
        <w:rPr>
          <w:rFonts w:cs="Arial"/>
        </w:rPr>
        <w:t>Název zakázky:</w:t>
      </w:r>
      <w:r w:rsidR="002170EC">
        <w:rPr>
          <w:rFonts w:cs="Arial"/>
        </w:rPr>
        <w:tab/>
      </w:r>
      <w:r w:rsidR="00E40089" w:rsidRPr="002170EC">
        <w:rPr>
          <w:rFonts w:cs="Arial"/>
          <w:b/>
        </w:rPr>
        <w:t>„</w:t>
      </w:r>
      <w:r w:rsidR="00D82735">
        <w:rPr>
          <w:rFonts w:cs="Arial"/>
          <w:b/>
        </w:rPr>
        <w:t xml:space="preserve">Oprava komunikací v Kroměříži (ul. Gorkého, ul. Generála Svobody a v místní části </w:t>
      </w:r>
      <w:proofErr w:type="spellStart"/>
      <w:r w:rsidR="00D82735">
        <w:rPr>
          <w:rFonts w:cs="Arial"/>
          <w:b/>
        </w:rPr>
        <w:t>Zlámanka</w:t>
      </w:r>
      <w:proofErr w:type="spellEnd"/>
      <w:r w:rsidR="00D82735">
        <w:rPr>
          <w:rFonts w:cs="Arial"/>
          <w:b/>
        </w:rPr>
        <w:t>)</w:t>
      </w:r>
      <w:r w:rsidR="00AA52EA">
        <w:rPr>
          <w:rFonts w:cs="Arial"/>
          <w:b/>
        </w:rPr>
        <w:t>“</w:t>
      </w:r>
    </w:p>
    <w:p w14:paraId="17E220AB" w14:textId="77777777" w:rsidR="001D27BE" w:rsidRPr="002170EC" w:rsidRDefault="001D27BE" w:rsidP="00217B3F">
      <w:pPr>
        <w:spacing w:line="240" w:lineRule="auto"/>
        <w:jc w:val="both"/>
        <w:rPr>
          <w:rFonts w:cs="Arial"/>
          <w:b/>
        </w:rPr>
      </w:pPr>
      <w:r w:rsidRPr="002170EC">
        <w:rPr>
          <w:rFonts w:cs="Arial"/>
          <w:b/>
        </w:rPr>
        <w:t xml:space="preserve">      </w:t>
      </w:r>
      <w:r w:rsidRPr="002170EC">
        <w:rPr>
          <w:rFonts w:cs="Arial"/>
          <w:b/>
        </w:rPr>
        <w:tab/>
      </w:r>
      <w:r w:rsidRPr="002170EC">
        <w:rPr>
          <w:rFonts w:cs="Arial"/>
          <w:b/>
        </w:rPr>
        <w:tab/>
        <w:t xml:space="preserve">   </w:t>
      </w:r>
    </w:p>
    <w:p w14:paraId="590BF279" w14:textId="09C55C8A" w:rsidR="00217B3F" w:rsidRPr="00AA52EA" w:rsidRDefault="00217B3F" w:rsidP="00217B3F">
      <w:pPr>
        <w:spacing w:line="240" w:lineRule="auto"/>
        <w:jc w:val="both"/>
        <w:rPr>
          <w:rFonts w:cs="Arial"/>
          <w:b/>
          <w:color w:val="FF0000"/>
        </w:rPr>
      </w:pPr>
      <w:r w:rsidRPr="00D31451">
        <w:rPr>
          <w:rFonts w:cs="Arial"/>
        </w:rPr>
        <w:t xml:space="preserve">Číslo zakázky: </w:t>
      </w:r>
      <w:r w:rsidR="00DB7C48" w:rsidRPr="00D31451">
        <w:rPr>
          <w:rFonts w:cs="Arial"/>
        </w:rPr>
        <w:t xml:space="preserve">    </w:t>
      </w:r>
      <w:r w:rsidR="00AA52EA">
        <w:rPr>
          <w:rFonts w:cs="Arial"/>
        </w:rPr>
        <w:tab/>
      </w:r>
      <w:r w:rsidR="00911BBD" w:rsidRPr="00B653CB">
        <w:rPr>
          <w:rFonts w:cs="Arial"/>
          <w:b/>
        </w:rPr>
        <w:t>VZ</w:t>
      </w:r>
      <w:r w:rsidR="00553C3D" w:rsidRPr="00B653CB">
        <w:rPr>
          <w:rFonts w:cs="Arial"/>
          <w:b/>
        </w:rPr>
        <w:t>MR</w:t>
      </w:r>
      <w:r w:rsidR="00B653CB" w:rsidRPr="00B653CB">
        <w:rPr>
          <w:rFonts w:cs="Arial"/>
          <w:b/>
        </w:rPr>
        <w:t>/2020</w:t>
      </w:r>
      <w:r w:rsidR="00911BBD" w:rsidRPr="00B653CB">
        <w:rPr>
          <w:rFonts w:cs="Arial"/>
          <w:b/>
        </w:rPr>
        <w:t>/</w:t>
      </w:r>
      <w:r w:rsidR="006F2ED7">
        <w:rPr>
          <w:rFonts w:cs="Arial"/>
          <w:b/>
        </w:rPr>
        <w:t>03/1</w:t>
      </w:r>
      <w:r w:rsidR="00D82735">
        <w:rPr>
          <w:rFonts w:cs="Arial"/>
          <w:b/>
        </w:rPr>
        <w:t>4</w:t>
      </w:r>
    </w:p>
    <w:p w14:paraId="3A61E832" w14:textId="77777777" w:rsidR="00217B3F" w:rsidRPr="00D31451" w:rsidRDefault="00217B3F" w:rsidP="00217B3F">
      <w:pPr>
        <w:spacing w:line="240" w:lineRule="auto"/>
        <w:jc w:val="both"/>
        <w:rPr>
          <w:rFonts w:cs="Arial"/>
          <w:b/>
        </w:rPr>
      </w:pPr>
    </w:p>
    <w:p w14:paraId="591590A4" w14:textId="77777777" w:rsidR="00217B3F" w:rsidRPr="00D31451" w:rsidRDefault="00217B3F" w:rsidP="00217B3F">
      <w:pPr>
        <w:spacing w:line="240" w:lineRule="auto"/>
        <w:jc w:val="both"/>
        <w:rPr>
          <w:rFonts w:cs="Arial"/>
          <w:b/>
        </w:rPr>
      </w:pPr>
      <w:r w:rsidRPr="00D31451">
        <w:rPr>
          <w:rFonts w:cs="Arial"/>
        </w:rPr>
        <w:t>Forma zadání:</w:t>
      </w:r>
      <w:r w:rsidRPr="00D31451">
        <w:rPr>
          <w:rFonts w:cs="Arial"/>
        </w:rPr>
        <w:tab/>
      </w:r>
      <w:r w:rsidR="00DB7C48" w:rsidRPr="00D31451">
        <w:rPr>
          <w:rFonts w:cs="Arial"/>
        </w:rPr>
        <w:t xml:space="preserve">   </w:t>
      </w:r>
      <w:r w:rsidR="00AA52EA">
        <w:rPr>
          <w:rFonts w:cs="Arial"/>
        </w:rPr>
        <w:tab/>
      </w:r>
      <w:r w:rsidRPr="00D31451">
        <w:rPr>
          <w:rFonts w:cs="Arial"/>
          <w:b/>
        </w:rPr>
        <w:t xml:space="preserve">veřejná zakázka malého rozsahu </w:t>
      </w:r>
    </w:p>
    <w:p w14:paraId="2B5AD28C" w14:textId="77777777" w:rsidR="00217B3F" w:rsidRPr="00D31451" w:rsidRDefault="00217B3F" w:rsidP="00217B3F">
      <w:pPr>
        <w:spacing w:line="240" w:lineRule="auto"/>
        <w:jc w:val="both"/>
        <w:rPr>
          <w:rFonts w:cs="Arial"/>
        </w:rPr>
      </w:pPr>
    </w:p>
    <w:p w14:paraId="564C1F12" w14:textId="77777777" w:rsidR="00217B3F" w:rsidRPr="00D31451" w:rsidRDefault="00217B3F" w:rsidP="00217B3F">
      <w:pPr>
        <w:spacing w:line="240" w:lineRule="auto"/>
        <w:jc w:val="both"/>
        <w:rPr>
          <w:rFonts w:cs="Arial"/>
        </w:rPr>
      </w:pPr>
    </w:p>
    <w:p w14:paraId="4150EA0E" w14:textId="77777777" w:rsidR="00217B3F" w:rsidRPr="00D31451" w:rsidRDefault="00217B3F" w:rsidP="00217B3F">
      <w:pPr>
        <w:numPr>
          <w:ilvl w:val="0"/>
          <w:numId w:val="3"/>
        </w:numPr>
        <w:spacing w:line="240" w:lineRule="auto"/>
        <w:jc w:val="both"/>
        <w:rPr>
          <w:rFonts w:cs="Arial"/>
          <w:b/>
        </w:rPr>
      </w:pPr>
      <w:r w:rsidRPr="00D31451">
        <w:rPr>
          <w:rFonts w:cs="Arial"/>
          <w:b/>
        </w:rPr>
        <w:t>Identifikační údaje zadavatele: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235"/>
        <w:gridCol w:w="4524"/>
        <w:gridCol w:w="429"/>
      </w:tblGrid>
      <w:tr w:rsidR="00192B35" w:rsidRPr="00D31451" w14:paraId="4DD798AE" w14:textId="77777777" w:rsidTr="009A14B6">
        <w:tc>
          <w:tcPr>
            <w:tcW w:w="2235" w:type="dxa"/>
          </w:tcPr>
          <w:p w14:paraId="582FDFDE" w14:textId="77777777" w:rsidR="00192B35" w:rsidRPr="00D31451" w:rsidRDefault="00192B35" w:rsidP="00732D6B">
            <w:pPr>
              <w:spacing w:line="240" w:lineRule="auto"/>
              <w:jc w:val="both"/>
              <w:rPr>
                <w:rFonts w:cs="Arial"/>
                <w:b/>
              </w:rPr>
            </w:pPr>
            <w:r w:rsidRPr="00D31451">
              <w:rPr>
                <w:rFonts w:cs="Arial"/>
              </w:rPr>
              <w:t>Název:</w:t>
            </w:r>
          </w:p>
        </w:tc>
        <w:tc>
          <w:tcPr>
            <w:tcW w:w="4953" w:type="dxa"/>
            <w:gridSpan w:val="2"/>
          </w:tcPr>
          <w:p w14:paraId="3FAC3E1C" w14:textId="77777777" w:rsidR="00192B35" w:rsidRPr="00D31451" w:rsidRDefault="00AA52EA" w:rsidP="00732D6B">
            <w:pPr>
              <w:spacing w:line="240" w:lineRule="auto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M</w:t>
            </w:r>
            <w:r w:rsidR="00192B35" w:rsidRPr="00D31451">
              <w:rPr>
                <w:rFonts w:cs="Arial"/>
                <w:b/>
              </w:rPr>
              <w:t>ěsto Kroměříž</w:t>
            </w:r>
          </w:p>
        </w:tc>
      </w:tr>
      <w:tr w:rsidR="00192B35" w:rsidRPr="00D31451" w14:paraId="67764FB4" w14:textId="77777777" w:rsidTr="009A14B6">
        <w:tc>
          <w:tcPr>
            <w:tcW w:w="2235" w:type="dxa"/>
          </w:tcPr>
          <w:p w14:paraId="63092340" w14:textId="77777777" w:rsidR="00192B35" w:rsidRPr="00D31451" w:rsidRDefault="00192B35" w:rsidP="00732D6B">
            <w:pPr>
              <w:spacing w:line="240" w:lineRule="auto"/>
              <w:jc w:val="both"/>
              <w:rPr>
                <w:rFonts w:cs="Arial"/>
                <w:b/>
              </w:rPr>
            </w:pPr>
            <w:r w:rsidRPr="00D31451">
              <w:rPr>
                <w:rFonts w:cs="Arial"/>
              </w:rPr>
              <w:t>Sídlo:</w:t>
            </w:r>
            <w:r w:rsidRPr="00D31451">
              <w:rPr>
                <w:rFonts w:cs="Arial"/>
              </w:rPr>
              <w:tab/>
            </w:r>
          </w:p>
        </w:tc>
        <w:tc>
          <w:tcPr>
            <w:tcW w:w="4953" w:type="dxa"/>
            <w:gridSpan w:val="2"/>
          </w:tcPr>
          <w:p w14:paraId="709A387F" w14:textId="77777777" w:rsidR="00192B35" w:rsidRPr="00D31451" w:rsidRDefault="00192B35" w:rsidP="00732D6B">
            <w:pPr>
              <w:spacing w:line="240" w:lineRule="auto"/>
              <w:jc w:val="both"/>
              <w:rPr>
                <w:rFonts w:cs="Arial"/>
                <w:b/>
              </w:rPr>
            </w:pPr>
            <w:r w:rsidRPr="00D31451">
              <w:rPr>
                <w:rFonts w:cs="Arial"/>
                <w:b/>
              </w:rPr>
              <w:t>Velké náměstí 115, 767 01 Kroměříž</w:t>
            </w:r>
          </w:p>
        </w:tc>
      </w:tr>
      <w:tr w:rsidR="00192B35" w:rsidRPr="00D31451" w14:paraId="648EF22D" w14:textId="77777777" w:rsidTr="009A14B6">
        <w:tc>
          <w:tcPr>
            <w:tcW w:w="2235" w:type="dxa"/>
          </w:tcPr>
          <w:p w14:paraId="40DC9810" w14:textId="77777777" w:rsidR="00192B35" w:rsidRPr="00D31451" w:rsidRDefault="00192B35" w:rsidP="00732D6B">
            <w:pPr>
              <w:spacing w:line="240" w:lineRule="auto"/>
              <w:jc w:val="both"/>
              <w:rPr>
                <w:rFonts w:cs="Arial"/>
                <w:b/>
              </w:rPr>
            </w:pPr>
            <w:r w:rsidRPr="00D31451">
              <w:rPr>
                <w:rFonts w:cs="Arial"/>
              </w:rPr>
              <w:t>Identifikační číslo:</w:t>
            </w:r>
          </w:p>
        </w:tc>
        <w:tc>
          <w:tcPr>
            <w:tcW w:w="4953" w:type="dxa"/>
            <w:gridSpan w:val="2"/>
          </w:tcPr>
          <w:p w14:paraId="69C27853" w14:textId="77777777" w:rsidR="00192B35" w:rsidRPr="00D31451" w:rsidRDefault="00192B35" w:rsidP="00732D6B">
            <w:pPr>
              <w:spacing w:line="240" w:lineRule="auto"/>
              <w:jc w:val="both"/>
              <w:rPr>
                <w:rFonts w:cs="Arial"/>
                <w:b/>
              </w:rPr>
            </w:pPr>
            <w:r w:rsidRPr="00D31451">
              <w:rPr>
                <w:rFonts w:cs="Arial"/>
                <w:b/>
              </w:rPr>
              <w:t>00287351</w:t>
            </w:r>
          </w:p>
        </w:tc>
      </w:tr>
      <w:tr w:rsidR="00192B35" w:rsidRPr="00D31451" w14:paraId="6243C15B" w14:textId="77777777" w:rsidTr="009A14B6">
        <w:tc>
          <w:tcPr>
            <w:tcW w:w="2235" w:type="dxa"/>
          </w:tcPr>
          <w:p w14:paraId="5AED8302" w14:textId="77777777" w:rsidR="00192B35" w:rsidRPr="00D31451" w:rsidRDefault="00192B35" w:rsidP="00732D6B">
            <w:pPr>
              <w:spacing w:line="240" w:lineRule="auto"/>
              <w:jc w:val="both"/>
              <w:rPr>
                <w:rFonts w:cs="Arial"/>
                <w:b/>
              </w:rPr>
            </w:pPr>
            <w:r w:rsidRPr="00D31451">
              <w:rPr>
                <w:rFonts w:cs="Arial"/>
              </w:rPr>
              <w:t>Zastoupen:</w:t>
            </w:r>
          </w:p>
        </w:tc>
        <w:tc>
          <w:tcPr>
            <w:tcW w:w="4953" w:type="dxa"/>
            <w:gridSpan w:val="2"/>
          </w:tcPr>
          <w:p w14:paraId="64C7DBAF" w14:textId="77777777" w:rsidR="00192B35" w:rsidRPr="00D31451" w:rsidRDefault="00192B35" w:rsidP="00732D6B">
            <w:pPr>
              <w:spacing w:line="240" w:lineRule="auto"/>
              <w:jc w:val="both"/>
              <w:rPr>
                <w:rFonts w:cs="Arial"/>
                <w:b/>
              </w:rPr>
            </w:pPr>
            <w:r w:rsidRPr="00D31451">
              <w:rPr>
                <w:rFonts w:cs="Arial"/>
                <w:b/>
              </w:rPr>
              <w:t>Mgr. Jaroslavem Němcem, starostou</w:t>
            </w:r>
          </w:p>
        </w:tc>
      </w:tr>
      <w:tr w:rsidR="00192B35" w:rsidRPr="00D31451" w14:paraId="3FDD9B6A" w14:textId="77777777" w:rsidTr="009A14B6">
        <w:tc>
          <w:tcPr>
            <w:tcW w:w="2235" w:type="dxa"/>
          </w:tcPr>
          <w:p w14:paraId="5C5DB8C4" w14:textId="77777777" w:rsidR="00192B35" w:rsidRPr="00B653CB" w:rsidRDefault="00192B35" w:rsidP="00732D6B">
            <w:pPr>
              <w:spacing w:line="240" w:lineRule="auto"/>
              <w:jc w:val="both"/>
              <w:rPr>
                <w:rFonts w:cs="Arial"/>
                <w:b/>
                <w:color w:val="000000" w:themeColor="text1"/>
              </w:rPr>
            </w:pPr>
            <w:r w:rsidRPr="00B653CB">
              <w:rPr>
                <w:rFonts w:cs="Arial"/>
                <w:color w:val="000000" w:themeColor="text1"/>
              </w:rPr>
              <w:t>Kontaktní osoba:</w:t>
            </w:r>
          </w:p>
        </w:tc>
        <w:tc>
          <w:tcPr>
            <w:tcW w:w="4953" w:type="dxa"/>
            <w:gridSpan w:val="2"/>
          </w:tcPr>
          <w:p w14:paraId="128628F3" w14:textId="4D0BB3CA" w:rsidR="00192B35" w:rsidRPr="00B653CB" w:rsidRDefault="00D82735" w:rsidP="00D82735">
            <w:pPr>
              <w:spacing w:line="240" w:lineRule="auto"/>
              <w:jc w:val="both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Miloslav Gerla</w:t>
            </w:r>
          </w:p>
        </w:tc>
      </w:tr>
      <w:tr w:rsidR="00192B35" w:rsidRPr="00D31451" w14:paraId="21F00464" w14:textId="77777777" w:rsidTr="009A14B6">
        <w:trPr>
          <w:trHeight w:val="278"/>
        </w:trPr>
        <w:tc>
          <w:tcPr>
            <w:tcW w:w="2235" w:type="dxa"/>
          </w:tcPr>
          <w:p w14:paraId="33A000A2" w14:textId="77777777" w:rsidR="00192B35" w:rsidRPr="00B653CB" w:rsidRDefault="00192B35" w:rsidP="00732D6B">
            <w:pPr>
              <w:spacing w:line="240" w:lineRule="auto"/>
              <w:jc w:val="both"/>
              <w:rPr>
                <w:rFonts w:cs="Arial"/>
                <w:color w:val="000000" w:themeColor="text1"/>
              </w:rPr>
            </w:pPr>
            <w:r w:rsidRPr="00B653CB">
              <w:rPr>
                <w:rFonts w:cs="Arial"/>
                <w:color w:val="000000" w:themeColor="text1"/>
              </w:rPr>
              <w:t>Telefon:</w:t>
            </w:r>
          </w:p>
        </w:tc>
        <w:tc>
          <w:tcPr>
            <w:tcW w:w="4953" w:type="dxa"/>
            <w:gridSpan w:val="2"/>
          </w:tcPr>
          <w:p w14:paraId="1C451980" w14:textId="50F2F8A0" w:rsidR="00192B35" w:rsidRPr="00B653CB" w:rsidRDefault="00D82735" w:rsidP="00732D6B">
            <w:pPr>
              <w:spacing w:line="240" w:lineRule="auto"/>
              <w:jc w:val="both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720 744 894</w:t>
            </w:r>
          </w:p>
        </w:tc>
      </w:tr>
      <w:tr w:rsidR="008842AC" w:rsidRPr="00D31451" w14:paraId="0F3A72C8" w14:textId="77777777" w:rsidTr="009A14B6">
        <w:tc>
          <w:tcPr>
            <w:tcW w:w="2235" w:type="dxa"/>
          </w:tcPr>
          <w:p w14:paraId="0FE52F59" w14:textId="77777777" w:rsidR="008842AC" w:rsidRPr="00B653CB" w:rsidRDefault="008842AC" w:rsidP="00B606FB">
            <w:pPr>
              <w:spacing w:line="240" w:lineRule="auto"/>
              <w:jc w:val="both"/>
              <w:rPr>
                <w:rFonts w:cs="Arial"/>
                <w:b/>
                <w:color w:val="000000" w:themeColor="text1"/>
              </w:rPr>
            </w:pPr>
            <w:r w:rsidRPr="00B653CB">
              <w:rPr>
                <w:rFonts w:cs="Arial"/>
                <w:color w:val="000000" w:themeColor="text1"/>
              </w:rPr>
              <w:t>E-mail:</w:t>
            </w:r>
          </w:p>
        </w:tc>
        <w:tc>
          <w:tcPr>
            <w:tcW w:w="4953" w:type="dxa"/>
            <w:gridSpan w:val="2"/>
          </w:tcPr>
          <w:p w14:paraId="66561397" w14:textId="7E18C1AE" w:rsidR="008842AC" w:rsidRPr="00B653CB" w:rsidRDefault="00D82735" w:rsidP="00B606FB">
            <w:pPr>
              <w:spacing w:line="240" w:lineRule="auto"/>
              <w:jc w:val="both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miloslav.gerla</w:t>
            </w:r>
            <w:r w:rsidR="008842AC" w:rsidRPr="00B653CB">
              <w:rPr>
                <w:rFonts w:cs="Arial"/>
                <w:color w:val="000000" w:themeColor="text1"/>
              </w:rPr>
              <w:t>@mesto-kromeriz.cz</w:t>
            </w:r>
          </w:p>
        </w:tc>
      </w:tr>
      <w:tr w:rsidR="008842AC" w:rsidRPr="00A71E33" w14:paraId="0C51A250" w14:textId="77777777" w:rsidTr="00732D6B">
        <w:trPr>
          <w:gridAfter w:val="1"/>
          <w:wAfter w:w="429" w:type="dxa"/>
        </w:trPr>
        <w:tc>
          <w:tcPr>
            <w:tcW w:w="0" w:type="auto"/>
          </w:tcPr>
          <w:p w14:paraId="50521DD9" w14:textId="77777777" w:rsidR="008842AC" w:rsidRPr="00D31451" w:rsidRDefault="008842AC" w:rsidP="00B606FB">
            <w:pPr>
              <w:spacing w:line="240" w:lineRule="auto"/>
              <w:jc w:val="both"/>
              <w:rPr>
                <w:rFonts w:cs="Arial"/>
                <w:b/>
              </w:rPr>
            </w:pPr>
            <w:r w:rsidRPr="00D31451">
              <w:rPr>
                <w:rFonts w:cs="Arial"/>
              </w:rPr>
              <w:tab/>
            </w:r>
          </w:p>
        </w:tc>
        <w:tc>
          <w:tcPr>
            <w:tcW w:w="4524" w:type="dxa"/>
          </w:tcPr>
          <w:p w14:paraId="794FFAB3" w14:textId="77777777" w:rsidR="008842AC" w:rsidRPr="008842AC" w:rsidRDefault="008842AC" w:rsidP="00B606FB">
            <w:pPr>
              <w:spacing w:line="240" w:lineRule="auto"/>
              <w:jc w:val="both"/>
              <w:rPr>
                <w:rFonts w:cs="Arial"/>
              </w:rPr>
            </w:pPr>
          </w:p>
        </w:tc>
      </w:tr>
    </w:tbl>
    <w:p w14:paraId="32CC7F26" w14:textId="77777777" w:rsidR="00145F87" w:rsidRPr="00A71E33" w:rsidRDefault="00145F87" w:rsidP="00217B3F">
      <w:pPr>
        <w:spacing w:line="240" w:lineRule="auto"/>
        <w:jc w:val="both"/>
        <w:rPr>
          <w:rFonts w:cs="Arial"/>
          <w:color w:val="FF0000"/>
        </w:rPr>
      </w:pPr>
    </w:p>
    <w:p w14:paraId="6A36B576" w14:textId="77777777" w:rsidR="00217B3F" w:rsidRDefault="00217B3F" w:rsidP="00217B3F">
      <w:pPr>
        <w:numPr>
          <w:ilvl w:val="0"/>
          <w:numId w:val="3"/>
        </w:numPr>
        <w:spacing w:line="240" w:lineRule="auto"/>
        <w:jc w:val="both"/>
        <w:rPr>
          <w:rFonts w:cs="Arial"/>
          <w:b/>
        </w:rPr>
      </w:pPr>
      <w:r w:rsidRPr="00096772">
        <w:rPr>
          <w:rFonts w:cs="Arial"/>
          <w:b/>
        </w:rPr>
        <w:t>Předmět veřejné zakázky</w:t>
      </w:r>
    </w:p>
    <w:p w14:paraId="42780442" w14:textId="145B9B63" w:rsidR="00F21A62" w:rsidRPr="00F21A62" w:rsidRDefault="006F2ED7" w:rsidP="00F21A62">
      <w:pPr>
        <w:pStyle w:val="Other10"/>
        <w:spacing w:line="252" w:lineRule="auto"/>
        <w:jc w:val="both"/>
        <w:rPr>
          <w:sz w:val="20"/>
          <w:szCs w:val="20"/>
        </w:rPr>
      </w:pPr>
      <w:r w:rsidRPr="00F21A62">
        <w:rPr>
          <w:sz w:val="20"/>
          <w:szCs w:val="20"/>
        </w:rPr>
        <w:t>Předmětem veřejné zakázky malého rozsahu jsou stavební práce.</w:t>
      </w:r>
      <w:r w:rsidR="00F21A62" w:rsidRPr="00F21A62">
        <w:rPr>
          <w:color w:val="000000"/>
          <w:sz w:val="20"/>
          <w:szCs w:val="20"/>
          <w:lang w:bidi="cs-CZ"/>
        </w:rPr>
        <w:t xml:space="preserve"> </w:t>
      </w:r>
      <w:r w:rsidR="00F21A62" w:rsidRPr="00F21A62">
        <w:rPr>
          <w:sz w:val="20"/>
          <w:szCs w:val="20"/>
        </w:rPr>
        <w:t xml:space="preserve">Stavba řeší opravu komunikace na ulici Gorkého v úseku od křižovatky s ulicí Sládkova po křižovatku s ulicí Moravská, na ulici Generála Svobody v úseku od křižovatky s ulicí Kojetínská pokračuje v dálce cca 33 m ve směru ke Květné zahradě a dále v místní části </w:t>
      </w:r>
      <w:proofErr w:type="spellStart"/>
      <w:r w:rsidR="00F21A62" w:rsidRPr="00F21A62">
        <w:rPr>
          <w:sz w:val="20"/>
          <w:szCs w:val="20"/>
        </w:rPr>
        <w:t>Zlámanka</w:t>
      </w:r>
      <w:proofErr w:type="spellEnd"/>
      <w:r w:rsidR="008B414E">
        <w:rPr>
          <w:sz w:val="20"/>
          <w:szCs w:val="20"/>
        </w:rPr>
        <w:t>.</w:t>
      </w:r>
      <w:r w:rsidR="00F21A62" w:rsidRPr="00F21A62">
        <w:rPr>
          <w:sz w:val="20"/>
          <w:szCs w:val="20"/>
        </w:rPr>
        <w:t xml:space="preserve"> Zde projektová dokumentace řeší obnovu první části stávající komunikace k RD na p</w:t>
      </w:r>
      <w:r w:rsidR="008B414E">
        <w:rPr>
          <w:sz w:val="20"/>
          <w:szCs w:val="20"/>
        </w:rPr>
        <w:t xml:space="preserve">ozemku </w:t>
      </w:r>
      <w:r w:rsidR="00F21A62" w:rsidRPr="00F21A62">
        <w:rPr>
          <w:sz w:val="20"/>
          <w:szCs w:val="20"/>
        </w:rPr>
        <w:t xml:space="preserve">st. </w:t>
      </w:r>
      <w:r w:rsidR="008B414E">
        <w:rPr>
          <w:sz w:val="20"/>
          <w:szCs w:val="20"/>
        </w:rPr>
        <w:t xml:space="preserve">č. </w:t>
      </w:r>
      <w:r w:rsidR="00F21A62" w:rsidRPr="00F21A62">
        <w:rPr>
          <w:sz w:val="20"/>
          <w:szCs w:val="20"/>
        </w:rPr>
        <w:t>12.</w:t>
      </w:r>
    </w:p>
    <w:p w14:paraId="3FC52247" w14:textId="1964E029" w:rsidR="006F2ED7" w:rsidRDefault="00F21A62" w:rsidP="00F21A62">
      <w:pPr>
        <w:pStyle w:val="Other10"/>
        <w:spacing w:line="252" w:lineRule="auto"/>
        <w:jc w:val="both"/>
        <w:rPr>
          <w:sz w:val="20"/>
          <w:szCs w:val="20"/>
        </w:rPr>
      </w:pPr>
      <w:r w:rsidRPr="00F21A62">
        <w:rPr>
          <w:sz w:val="20"/>
          <w:szCs w:val="20"/>
        </w:rPr>
        <w:t xml:space="preserve">Oprava vozovek zachovává stávající šířky dotčených komunikací. Při stavbě na ulici Gen. Svobody, bude na komunikaci pouze odfrézovaná obrusná vrstva v </w:t>
      </w:r>
      <w:proofErr w:type="spellStart"/>
      <w:r w:rsidRPr="00F21A62">
        <w:rPr>
          <w:sz w:val="20"/>
          <w:szCs w:val="20"/>
        </w:rPr>
        <w:t>tl</w:t>
      </w:r>
      <w:proofErr w:type="spellEnd"/>
      <w:r w:rsidRPr="00F21A62">
        <w:rPr>
          <w:sz w:val="20"/>
          <w:szCs w:val="20"/>
        </w:rPr>
        <w:t xml:space="preserve">. 50 mm a opět v celém rozsahu opravy položena. Dále bude vybourána, očištěna a znovu položena </w:t>
      </w:r>
      <w:proofErr w:type="spellStart"/>
      <w:r w:rsidRPr="00F21A62">
        <w:rPr>
          <w:sz w:val="20"/>
          <w:szCs w:val="20"/>
        </w:rPr>
        <w:t>přídlažba</w:t>
      </w:r>
      <w:proofErr w:type="spellEnd"/>
      <w:r w:rsidRPr="00F21A62">
        <w:rPr>
          <w:sz w:val="20"/>
          <w:szCs w:val="20"/>
        </w:rPr>
        <w:t xml:space="preserve"> ze žulové kostky. Na ulici Gorkého a v místní části </w:t>
      </w:r>
      <w:proofErr w:type="spellStart"/>
      <w:r w:rsidRPr="00F21A62">
        <w:rPr>
          <w:sz w:val="20"/>
          <w:szCs w:val="20"/>
        </w:rPr>
        <w:t>Zlámanka</w:t>
      </w:r>
      <w:proofErr w:type="spellEnd"/>
      <w:r w:rsidR="008B414E">
        <w:rPr>
          <w:sz w:val="20"/>
          <w:szCs w:val="20"/>
        </w:rPr>
        <w:t>,</w:t>
      </w:r>
      <w:r w:rsidRPr="00F21A62">
        <w:rPr>
          <w:sz w:val="20"/>
          <w:szCs w:val="20"/>
        </w:rPr>
        <w:t xml:space="preserve"> budou komunikace opraveny celkově i s konstrukční vrstvou vozovky.</w:t>
      </w:r>
    </w:p>
    <w:p w14:paraId="4C5D67FF" w14:textId="77777777" w:rsidR="00792466" w:rsidRDefault="00792466" w:rsidP="00F21A62">
      <w:pPr>
        <w:pStyle w:val="Other10"/>
        <w:spacing w:line="252" w:lineRule="auto"/>
        <w:jc w:val="both"/>
        <w:rPr>
          <w:sz w:val="20"/>
          <w:szCs w:val="20"/>
        </w:rPr>
      </w:pPr>
    </w:p>
    <w:p w14:paraId="366B8D76" w14:textId="4A8012A9" w:rsidR="00792466" w:rsidRPr="00F21A62" w:rsidRDefault="00792466" w:rsidP="00F21A62">
      <w:pPr>
        <w:pStyle w:val="Other10"/>
        <w:spacing w:line="252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Předpokládaná hodnota zakázky: </w:t>
      </w:r>
      <w:r w:rsidRPr="00792466">
        <w:rPr>
          <w:b/>
          <w:sz w:val="20"/>
          <w:szCs w:val="20"/>
        </w:rPr>
        <w:t>5.600.000,- Kč bez DPH.</w:t>
      </w:r>
    </w:p>
    <w:p w14:paraId="46C5D9D9" w14:textId="77777777" w:rsidR="00F21A62" w:rsidRPr="00F21A62" w:rsidRDefault="00F21A62" w:rsidP="00F21A62">
      <w:pPr>
        <w:spacing w:line="240" w:lineRule="auto"/>
        <w:jc w:val="both"/>
        <w:rPr>
          <w:rFonts w:eastAsia="Arial" w:cs="Arial"/>
          <w:sz w:val="19"/>
          <w:szCs w:val="19"/>
          <w:lang w:eastAsia="cs-CZ"/>
        </w:rPr>
      </w:pPr>
    </w:p>
    <w:p w14:paraId="08C0D11E" w14:textId="77777777" w:rsidR="00217B3F" w:rsidRDefault="00217B3F" w:rsidP="00217B3F">
      <w:pPr>
        <w:numPr>
          <w:ilvl w:val="0"/>
          <w:numId w:val="3"/>
        </w:numPr>
        <w:spacing w:line="240" w:lineRule="auto"/>
        <w:jc w:val="both"/>
        <w:rPr>
          <w:rFonts w:cs="Arial"/>
          <w:b/>
        </w:rPr>
      </w:pPr>
      <w:r w:rsidRPr="00503FC3">
        <w:rPr>
          <w:rFonts w:cs="Arial"/>
          <w:b/>
        </w:rPr>
        <w:t>Termín a místo plnění veřejné zakázky</w:t>
      </w:r>
    </w:p>
    <w:p w14:paraId="3FC013D6" w14:textId="77777777" w:rsidR="00F21A62" w:rsidRPr="00503FC3" w:rsidRDefault="00F21A62" w:rsidP="00F21A62">
      <w:pPr>
        <w:spacing w:line="240" w:lineRule="auto"/>
        <w:ind w:left="360"/>
        <w:jc w:val="both"/>
        <w:rPr>
          <w:rFonts w:cs="Arial"/>
          <w:b/>
        </w:rPr>
      </w:pPr>
    </w:p>
    <w:p w14:paraId="68231EC6" w14:textId="25D8A4F7" w:rsidR="00217B3F" w:rsidRPr="00503FC3" w:rsidRDefault="00217B3F" w:rsidP="00217B3F">
      <w:pPr>
        <w:numPr>
          <w:ilvl w:val="1"/>
          <w:numId w:val="3"/>
        </w:numPr>
        <w:spacing w:line="240" w:lineRule="auto"/>
        <w:jc w:val="both"/>
        <w:rPr>
          <w:rFonts w:cs="Arial"/>
        </w:rPr>
      </w:pPr>
      <w:r w:rsidRPr="00503FC3">
        <w:rPr>
          <w:rFonts w:cs="Arial"/>
        </w:rPr>
        <w:t>Předpokládaný</w:t>
      </w:r>
      <w:r w:rsidR="004F0D32" w:rsidRPr="00503FC3">
        <w:rPr>
          <w:rFonts w:cs="Arial"/>
        </w:rPr>
        <w:t xml:space="preserve"> </w:t>
      </w:r>
      <w:r w:rsidR="008656E3">
        <w:rPr>
          <w:rFonts w:cs="Arial"/>
        </w:rPr>
        <w:t>termín zahájení doby plnění:</w:t>
      </w:r>
      <w:r w:rsidR="008656E3">
        <w:rPr>
          <w:rFonts w:cs="Arial"/>
        </w:rPr>
        <w:tab/>
      </w:r>
      <w:r w:rsidR="008656E3">
        <w:rPr>
          <w:rFonts w:cs="Arial"/>
        </w:rPr>
        <w:tab/>
      </w:r>
      <w:r w:rsidR="00F21A62" w:rsidRPr="008656E3">
        <w:rPr>
          <w:rFonts w:cs="Arial"/>
          <w:b/>
        </w:rPr>
        <w:t>ihned po nabytí účinnosti smlouvy</w:t>
      </w:r>
      <w:r w:rsidRPr="00503FC3">
        <w:rPr>
          <w:rFonts w:cs="Arial"/>
        </w:rPr>
        <w:tab/>
      </w:r>
    </w:p>
    <w:p w14:paraId="26607895" w14:textId="6503744C" w:rsidR="004F0D32" w:rsidRPr="00B50902" w:rsidRDefault="0076249D" w:rsidP="00732D6B">
      <w:pPr>
        <w:numPr>
          <w:ilvl w:val="1"/>
          <w:numId w:val="3"/>
        </w:numPr>
        <w:spacing w:line="240" w:lineRule="auto"/>
        <w:jc w:val="both"/>
        <w:rPr>
          <w:rFonts w:cs="Arial"/>
          <w:b/>
          <w:color w:val="FF0000"/>
        </w:rPr>
      </w:pPr>
      <w:r w:rsidRPr="00503FC3">
        <w:rPr>
          <w:rFonts w:cs="Arial"/>
        </w:rPr>
        <w:t>T</w:t>
      </w:r>
      <w:r w:rsidR="00217B3F" w:rsidRPr="00503FC3">
        <w:rPr>
          <w:rFonts w:cs="Arial"/>
        </w:rPr>
        <w:t xml:space="preserve">ermín dokončení </w:t>
      </w:r>
      <w:r w:rsidR="004F0D32" w:rsidRPr="00503FC3">
        <w:rPr>
          <w:rFonts w:cs="Arial"/>
        </w:rPr>
        <w:t>díla</w:t>
      </w:r>
      <w:r w:rsidRPr="00503FC3">
        <w:rPr>
          <w:rFonts w:cs="Arial"/>
        </w:rPr>
        <w:t>, p</w:t>
      </w:r>
      <w:r w:rsidR="004F0D32" w:rsidRPr="00503FC3">
        <w:rPr>
          <w:rFonts w:cs="Arial"/>
        </w:rPr>
        <w:t>rotokolární předání a převzetí díla</w:t>
      </w:r>
      <w:r w:rsidRPr="00503FC3">
        <w:rPr>
          <w:rFonts w:cs="Arial"/>
        </w:rPr>
        <w:tab/>
      </w:r>
      <w:r w:rsidR="008656E3">
        <w:rPr>
          <w:rFonts w:cs="Arial"/>
        </w:rPr>
        <w:tab/>
      </w:r>
      <w:r w:rsidR="008656E3">
        <w:rPr>
          <w:rFonts w:cs="Arial"/>
        </w:rPr>
        <w:tab/>
      </w:r>
      <w:r w:rsidR="00F21A62" w:rsidRPr="008656E3">
        <w:rPr>
          <w:rFonts w:cs="Arial"/>
          <w:b/>
        </w:rPr>
        <w:t>15. 12. 2020</w:t>
      </w:r>
    </w:p>
    <w:p w14:paraId="111D56DB" w14:textId="77777777" w:rsidR="00B50902" w:rsidRPr="00503FC3" w:rsidRDefault="00B50902" w:rsidP="00B50902">
      <w:pPr>
        <w:spacing w:line="240" w:lineRule="auto"/>
        <w:ind w:left="792"/>
        <w:jc w:val="both"/>
        <w:rPr>
          <w:rFonts w:cs="Arial"/>
          <w:b/>
          <w:color w:val="FF0000"/>
        </w:rPr>
      </w:pPr>
    </w:p>
    <w:p w14:paraId="2D99D11F" w14:textId="7F5AF216" w:rsidR="00B50902" w:rsidRPr="00B50902" w:rsidRDefault="00217B3F" w:rsidP="008656E3">
      <w:pPr>
        <w:spacing w:line="240" w:lineRule="auto"/>
        <w:jc w:val="both"/>
        <w:rPr>
          <w:rFonts w:cs="Arial"/>
          <w:b/>
        </w:rPr>
      </w:pPr>
      <w:r w:rsidRPr="00722AF5">
        <w:rPr>
          <w:rFonts w:cs="Arial"/>
        </w:rPr>
        <w:t>Místem plnění je:</w:t>
      </w:r>
      <w:r w:rsidR="002170EC">
        <w:rPr>
          <w:rFonts w:cs="Arial"/>
        </w:rPr>
        <w:t xml:space="preserve"> </w:t>
      </w:r>
      <w:r w:rsidR="00F21A62">
        <w:rPr>
          <w:rFonts w:cs="Arial"/>
        </w:rPr>
        <w:t xml:space="preserve">ul. Gorkého, ul. Generála Svobody a místní část </w:t>
      </w:r>
      <w:proofErr w:type="spellStart"/>
      <w:r w:rsidR="00F21A62">
        <w:rPr>
          <w:rFonts w:cs="Arial"/>
        </w:rPr>
        <w:t>Zlámanka</w:t>
      </w:r>
      <w:proofErr w:type="spellEnd"/>
      <w:r w:rsidR="00B50902">
        <w:rPr>
          <w:rFonts w:cs="Arial"/>
        </w:rPr>
        <w:t xml:space="preserve">, 767 01 Kroměříž. </w:t>
      </w:r>
    </w:p>
    <w:p w14:paraId="00F869A2" w14:textId="77777777" w:rsidR="00B50902" w:rsidRPr="00B50902" w:rsidRDefault="00B50902" w:rsidP="00B50902">
      <w:pPr>
        <w:spacing w:line="240" w:lineRule="auto"/>
        <w:ind w:left="792"/>
        <w:jc w:val="both"/>
        <w:rPr>
          <w:rFonts w:cs="Arial"/>
          <w:b/>
        </w:rPr>
      </w:pPr>
    </w:p>
    <w:p w14:paraId="54F91762" w14:textId="77777777" w:rsidR="00217B3F" w:rsidRPr="00722AF5" w:rsidRDefault="00217B3F" w:rsidP="00B50902">
      <w:pPr>
        <w:spacing w:line="240" w:lineRule="auto"/>
        <w:ind w:left="792"/>
        <w:jc w:val="both"/>
        <w:rPr>
          <w:rFonts w:cs="Arial"/>
          <w:b/>
        </w:rPr>
      </w:pPr>
      <w:r w:rsidRPr="00722AF5">
        <w:rPr>
          <w:rFonts w:cs="Arial"/>
        </w:rPr>
        <w:tab/>
      </w:r>
      <w:r w:rsidRPr="00722AF5">
        <w:rPr>
          <w:rFonts w:cs="Arial"/>
        </w:rPr>
        <w:tab/>
      </w:r>
      <w:r w:rsidRPr="00722AF5">
        <w:rPr>
          <w:rFonts w:cs="Arial"/>
        </w:rPr>
        <w:tab/>
      </w:r>
      <w:r w:rsidRPr="00722AF5">
        <w:rPr>
          <w:rFonts w:cs="Arial"/>
        </w:rPr>
        <w:tab/>
      </w:r>
      <w:r w:rsidRPr="00722AF5">
        <w:rPr>
          <w:rFonts w:cs="Arial"/>
        </w:rPr>
        <w:tab/>
      </w:r>
      <w:r w:rsidRPr="00722AF5">
        <w:rPr>
          <w:rFonts w:cs="Arial"/>
        </w:rPr>
        <w:tab/>
      </w:r>
    </w:p>
    <w:p w14:paraId="7302F8E5" w14:textId="77777777" w:rsidR="00217B3F" w:rsidRPr="00722AF5" w:rsidRDefault="00217B3F" w:rsidP="00217B3F">
      <w:pPr>
        <w:numPr>
          <w:ilvl w:val="0"/>
          <w:numId w:val="3"/>
        </w:numPr>
        <w:spacing w:line="240" w:lineRule="auto"/>
        <w:jc w:val="both"/>
        <w:rPr>
          <w:rFonts w:cs="Arial"/>
          <w:b/>
        </w:rPr>
      </w:pPr>
      <w:r w:rsidRPr="00722AF5">
        <w:rPr>
          <w:rFonts w:cs="Arial"/>
          <w:b/>
        </w:rPr>
        <w:t>Obsahové členění nabídky</w:t>
      </w:r>
    </w:p>
    <w:p w14:paraId="54135CE1" w14:textId="77777777" w:rsidR="00217B3F" w:rsidRPr="00722AF5" w:rsidRDefault="00217B3F" w:rsidP="00217B3F">
      <w:pPr>
        <w:spacing w:line="240" w:lineRule="auto"/>
        <w:jc w:val="both"/>
        <w:rPr>
          <w:rFonts w:cs="Arial"/>
        </w:rPr>
      </w:pPr>
      <w:r w:rsidRPr="00722AF5">
        <w:rPr>
          <w:rFonts w:cs="Arial"/>
        </w:rPr>
        <w:t>Zadavatel požaduje sestavení nabídky dle následujícího pořadí:</w:t>
      </w:r>
    </w:p>
    <w:p w14:paraId="05DF0EF7" w14:textId="77777777" w:rsidR="00217B3F" w:rsidRPr="00722AF5" w:rsidRDefault="00217B3F" w:rsidP="00217B3F">
      <w:pPr>
        <w:numPr>
          <w:ilvl w:val="1"/>
          <w:numId w:val="3"/>
        </w:numPr>
        <w:spacing w:line="240" w:lineRule="auto"/>
        <w:jc w:val="both"/>
        <w:rPr>
          <w:rFonts w:cs="Arial"/>
        </w:rPr>
      </w:pPr>
      <w:r w:rsidRPr="00722AF5">
        <w:rPr>
          <w:rFonts w:cs="Arial"/>
        </w:rPr>
        <w:t>Vyplněný formulář „Krycí list“ opatřený razítkem a podpisem oprávněné osoby (osob) uchazeče v souladu se způsobem podepisování uvedeným ve výpise z Obchodního rejstříku nebo zástupcem zmocněným k tomuto úkonu podle právních předpisů (plná moc pak musí být součástí nabídky, uložená za krycím listem nabídky).</w:t>
      </w:r>
    </w:p>
    <w:p w14:paraId="594DCA6F" w14:textId="77777777" w:rsidR="00217B3F" w:rsidRPr="00722AF5" w:rsidRDefault="00217B3F" w:rsidP="00217B3F">
      <w:pPr>
        <w:numPr>
          <w:ilvl w:val="1"/>
          <w:numId w:val="3"/>
        </w:numPr>
        <w:spacing w:line="240" w:lineRule="auto"/>
        <w:jc w:val="both"/>
        <w:rPr>
          <w:rFonts w:cs="Arial"/>
        </w:rPr>
      </w:pPr>
      <w:r w:rsidRPr="00722AF5">
        <w:rPr>
          <w:rFonts w:cs="Arial"/>
        </w:rPr>
        <w:t>Identifikační údaje uchazeče (název, sídlo, IČ, e-mailová adresa uchazeče, kontaktní osoba).</w:t>
      </w:r>
    </w:p>
    <w:p w14:paraId="185BE0B7" w14:textId="6D280D6A" w:rsidR="00217B3F" w:rsidRPr="00722AF5" w:rsidRDefault="00217B3F" w:rsidP="00217B3F">
      <w:pPr>
        <w:numPr>
          <w:ilvl w:val="1"/>
          <w:numId w:val="3"/>
        </w:numPr>
        <w:spacing w:line="240" w:lineRule="auto"/>
        <w:jc w:val="both"/>
        <w:rPr>
          <w:rFonts w:cs="Arial"/>
        </w:rPr>
      </w:pPr>
      <w:r w:rsidRPr="00722AF5">
        <w:rPr>
          <w:rFonts w:cs="Arial"/>
        </w:rPr>
        <w:t xml:space="preserve">Kvalifikační </w:t>
      </w:r>
      <w:r w:rsidR="004C1B27" w:rsidRPr="00722AF5">
        <w:rPr>
          <w:rFonts w:cs="Arial"/>
        </w:rPr>
        <w:t>kritéria</w:t>
      </w:r>
      <w:r w:rsidRPr="00722AF5">
        <w:rPr>
          <w:rFonts w:cs="Arial"/>
        </w:rPr>
        <w:t xml:space="preserve"> dle odst. 6.</w:t>
      </w:r>
      <w:r w:rsidR="008B414E">
        <w:rPr>
          <w:rFonts w:cs="Arial"/>
        </w:rPr>
        <w:t xml:space="preserve"> této výzvy.</w:t>
      </w:r>
    </w:p>
    <w:p w14:paraId="17C87E89" w14:textId="34978070" w:rsidR="00217B3F" w:rsidRPr="00722AF5" w:rsidRDefault="00217B3F" w:rsidP="00217B3F">
      <w:pPr>
        <w:numPr>
          <w:ilvl w:val="1"/>
          <w:numId w:val="3"/>
        </w:numPr>
        <w:spacing w:line="240" w:lineRule="auto"/>
        <w:jc w:val="both"/>
        <w:rPr>
          <w:rFonts w:cs="Arial"/>
        </w:rPr>
      </w:pPr>
      <w:r w:rsidRPr="00722AF5">
        <w:rPr>
          <w:rFonts w:cs="Arial"/>
        </w:rPr>
        <w:lastRenderedPageBreak/>
        <w:t>Cenová nabídka dle odst. 8.</w:t>
      </w:r>
      <w:r w:rsidR="008B414E">
        <w:rPr>
          <w:rFonts w:cs="Arial"/>
        </w:rPr>
        <w:t xml:space="preserve"> této výzvy. </w:t>
      </w:r>
    </w:p>
    <w:p w14:paraId="01AB0E23" w14:textId="77777777" w:rsidR="00217B3F" w:rsidRDefault="00217B3F" w:rsidP="00217B3F">
      <w:pPr>
        <w:numPr>
          <w:ilvl w:val="1"/>
          <w:numId w:val="3"/>
        </w:numPr>
        <w:spacing w:line="240" w:lineRule="auto"/>
        <w:jc w:val="both"/>
        <w:rPr>
          <w:rFonts w:cs="Arial"/>
        </w:rPr>
      </w:pPr>
      <w:r w:rsidRPr="00722AF5">
        <w:rPr>
          <w:rFonts w:cs="Arial"/>
        </w:rPr>
        <w:t xml:space="preserve">Návrh smlouvy </w:t>
      </w:r>
      <w:r w:rsidR="00B97CD6" w:rsidRPr="00AF7FE1">
        <w:rPr>
          <w:rFonts w:cs="Arial"/>
        </w:rPr>
        <w:t>včetně požadovaných příloh</w:t>
      </w:r>
      <w:r w:rsidR="00B97CD6">
        <w:rPr>
          <w:rFonts w:cs="Arial"/>
        </w:rPr>
        <w:t xml:space="preserve"> </w:t>
      </w:r>
      <w:r w:rsidRPr="00722AF5">
        <w:rPr>
          <w:rFonts w:cs="Arial"/>
        </w:rPr>
        <w:t>– podepsaný osobou oprávněnou za uchazeče jednat a podepisovat v souladu se způsobem podepisování uvedeným ve výpise z Obchodního rejstříku, popřípadě zmocněncem uchazeče, a opatřen otiskem razítka. Zadavatel je po ukončení zadání oprávněn o obsahu návrhu smlouvy dále jednat a vyžadovat jeho úpravu, doplnění nebo změnu. Návrh smlouvy musí být v úplném souladu se zněním předloženým v zadávací dokumentaci. Zadavatel připouští pouze formální úpravy na takto „</w:t>
      </w:r>
      <w:r w:rsidRPr="00CE7EBA">
        <w:rPr>
          <w:rFonts w:cs="Arial"/>
          <w:color w:val="A6A6A6"/>
          <w:highlight w:val="lightGray"/>
        </w:rPr>
        <w:t>…..</w:t>
      </w:r>
      <w:r w:rsidRPr="00722AF5">
        <w:rPr>
          <w:rFonts w:cs="Arial"/>
        </w:rPr>
        <w:t xml:space="preserve">“ </w:t>
      </w:r>
      <w:r w:rsidR="00AB2123">
        <w:rPr>
          <w:rFonts w:cs="Arial"/>
        </w:rPr>
        <w:t xml:space="preserve"> </w:t>
      </w:r>
      <w:r w:rsidRPr="00722AF5">
        <w:rPr>
          <w:rFonts w:cs="Arial"/>
        </w:rPr>
        <w:t>vyznačených</w:t>
      </w:r>
      <w:r w:rsidR="00B57D5D">
        <w:rPr>
          <w:rFonts w:cs="Arial"/>
        </w:rPr>
        <w:t xml:space="preserve"> </w:t>
      </w:r>
      <w:r w:rsidRPr="00722AF5">
        <w:rPr>
          <w:rFonts w:cs="Arial"/>
        </w:rPr>
        <w:t>místech (jména, adresy, kontaktní údaje, ceny apod.). Údaje ve smlouvě uvedené musí být v souladu s údaji, které uchazeč uvede v dalších částech své nabídky; v případě rozdílu je rozhodující návrh smlouvy. Uchazeč předloží návrh smlouvy v listinné i digitální podobě na CD.</w:t>
      </w:r>
    </w:p>
    <w:p w14:paraId="1A4A0951" w14:textId="77777777" w:rsidR="00B92CAB" w:rsidRPr="00722AF5" w:rsidRDefault="00B92CAB" w:rsidP="00B92CAB">
      <w:pPr>
        <w:spacing w:line="240" w:lineRule="auto"/>
        <w:ind w:left="792"/>
        <w:jc w:val="both"/>
        <w:rPr>
          <w:rFonts w:cs="Arial"/>
        </w:rPr>
      </w:pPr>
    </w:p>
    <w:p w14:paraId="25542F89" w14:textId="77777777" w:rsidR="008C5954" w:rsidRPr="00A71E33" w:rsidRDefault="008C5954" w:rsidP="00217B3F">
      <w:pPr>
        <w:spacing w:line="240" w:lineRule="auto"/>
        <w:jc w:val="both"/>
        <w:rPr>
          <w:rFonts w:cs="Arial"/>
          <w:color w:val="FF0000"/>
        </w:rPr>
      </w:pPr>
    </w:p>
    <w:p w14:paraId="29B073B6" w14:textId="77777777" w:rsidR="00217B3F" w:rsidRPr="00F941B2" w:rsidRDefault="00217B3F" w:rsidP="00217B3F">
      <w:pPr>
        <w:numPr>
          <w:ilvl w:val="0"/>
          <w:numId w:val="3"/>
        </w:numPr>
        <w:spacing w:line="240" w:lineRule="auto"/>
        <w:jc w:val="both"/>
        <w:rPr>
          <w:rFonts w:cs="Arial"/>
          <w:b/>
        </w:rPr>
      </w:pPr>
      <w:bookmarkStart w:id="0" w:name="_Toc133987655"/>
      <w:r w:rsidRPr="00F941B2">
        <w:rPr>
          <w:rFonts w:cs="Arial"/>
          <w:b/>
        </w:rPr>
        <w:t>Místo a doba pro podání nabídky</w:t>
      </w:r>
      <w:bookmarkEnd w:id="0"/>
    </w:p>
    <w:p w14:paraId="7153D7E5" w14:textId="30791F3C" w:rsidR="00217B3F" w:rsidRPr="00865DB4" w:rsidRDefault="00217B3F" w:rsidP="00217B3F">
      <w:pPr>
        <w:spacing w:line="240" w:lineRule="auto"/>
        <w:jc w:val="both"/>
        <w:rPr>
          <w:rFonts w:cs="Arial"/>
          <w:b/>
          <w:color w:val="0070C0"/>
        </w:rPr>
      </w:pPr>
      <w:r w:rsidRPr="00503FC3">
        <w:rPr>
          <w:rFonts w:cs="Arial"/>
        </w:rPr>
        <w:t xml:space="preserve">Lhůta pro předložení nabídky se stanovuje </w:t>
      </w:r>
      <w:r w:rsidRPr="00503FC3">
        <w:rPr>
          <w:rFonts w:cs="Arial"/>
          <w:color w:val="000000" w:themeColor="text1"/>
        </w:rPr>
        <w:t xml:space="preserve">na </w:t>
      </w:r>
      <w:r w:rsidR="00F21A62">
        <w:rPr>
          <w:rFonts w:cs="Arial"/>
          <w:b/>
          <w:color w:val="000000" w:themeColor="text1"/>
        </w:rPr>
        <w:t>30</w:t>
      </w:r>
      <w:r w:rsidRPr="00503FC3">
        <w:rPr>
          <w:rFonts w:cs="Arial"/>
          <w:b/>
          <w:color w:val="000000" w:themeColor="text1"/>
        </w:rPr>
        <w:t xml:space="preserve">. </w:t>
      </w:r>
      <w:r w:rsidR="00F21A62">
        <w:rPr>
          <w:rFonts w:cs="Arial"/>
          <w:b/>
          <w:color w:val="000000" w:themeColor="text1"/>
        </w:rPr>
        <w:t>9</w:t>
      </w:r>
      <w:r w:rsidR="00865DB4" w:rsidRPr="00503FC3">
        <w:rPr>
          <w:rFonts w:cs="Arial"/>
          <w:b/>
          <w:color w:val="000000" w:themeColor="text1"/>
        </w:rPr>
        <w:t>.</w:t>
      </w:r>
      <w:r w:rsidR="00F65576" w:rsidRPr="00503FC3">
        <w:rPr>
          <w:rFonts w:cs="Arial"/>
          <w:b/>
          <w:color w:val="000000" w:themeColor="text1"/>
        </w:rPr>
        <w:t xml:space="preserve"> 2020</w:t>
      </w:r>
      <w:r w:rsidRPr="00503FC3">
        <w:rPr>
          <w:rFonts w:cs="Arial"/>
          <w:b/>
          <w:color w:val="000000" w:themeColor="text1"/>
        </w:rPr>
        <w:t xml:space="preserve"> do </w:t>
      </w:r>
      <w:r w:rsidR="00B50902">
        <w:rPr>
          <w:rFonts w:cs="Arial"/>
          <w:b/>
          <w:color w:val="000000" w:themeColor="text1"/>
        </w:rPr>
        <w:t>10</w:t>
      </w:r>
      <w:r w:rsidRPr="00503FC3">
        <w:rPr>
          <w:rFonts w:cs="Arial"/>
          <w:b/>
          <w:color w:val="000000" w:themeColor="text1"/>
        </w:rPr>
        <w:t>:00 hodin.</w:t>
      </w:r>
    </w:p>
    <w:p w14:paraId="388E50AC" w14:textId="4DF84B67" w:rsidR="00217B3F" w:rsidRPr="00F941B2" w:rsidRDefault="00217B3F" w:rsidP="00217B3F">
      <w:pPr>
        <w:spacing w:line="240" w:lineRule="auto"/>
        <w:jc w:val="both"/>
        <w:rPr>
          <w:rFonts w:cs="Arial"/>
          <w:bCs/>
        </w:rPr>
      </w:pPr>
      <w:r w:rsidRPr="00F941B2">
        <w:rPr>
          <w:rFonts w:cs="Arial"/>
        </w:rPr>
        <w:t xml:space="preserve">Zájemci doručí nabídky na </w:t>
      </w:r>
      <w:r w:rsidR="00305181">
        <w:rPr>
          <w:rFonts w:cs="Arial"/>
        </w:rPr>
        <w:t>podatelnu</w:t>
      </w:r>
      <w:r w:rsidRPr="00F941B2">
        <w:rPr>
          <w:rFonts w:cs="Arial"/>
        </w:rPr>
        <w:t xml:space="preserve"> sídla zadavatele </w:t>
      </w:r>
      <w:r w:rsidR="00D4011C">
        <w:rPr>
          <w:rFonts w:cs="Arial"/>
        </w:rPr>
        <w:t>(</w:t>
      </w:r>
      <w:r w:rsidR="008B414E">
        <w:rPr>
          <w:rFonts w:cs="Arial"/>
        </w:rPr>
        <w:t xml:space="preserve">Město Kroměříž, </w:t>
      </w:r>
      <w:r w:rsidR="00D4011C">
        <w:rPr>
          <w:rFonts w:cs="Arial"/>
        </w:rPr>
        <w:t xml:space="preserve">Velké náměstí 115/1, 767 01 Kroměříž) </w:t>
      </w:r>
      <w:r w:rsidR="00631083" w:rsidRPr="00F941B2">
        <w:rPr>
          <w:rFonts w:cs="Arial"/>
        </w:rPr>
        <w:t xml:space="preserve">v pracovní dny </w:t>
      </w:r>
      <w:r w:rsidR="00631083">
        <w:rPr>
          <w:rFonts w:cs="Arial"/>
        </w:rPr>
        <w:t xml:space="preserve">dle provozní doby podatelny, poslední </w:t>
      </w:r>
      <w:r w:rsidR="00631083" w:rsidRPr="00F941B2">
        <w:rPr>
          <w:rFonts w:cs="Arial"/>
        </w:rPr>
        <w:t>den</w:t>
      </w:r>
      <w:r w:rsidR="00631083">
        <w:rPr>
          <w:rFonts w:cs="Arial"/>
        </w:rPr>
        <w:t xml:space="preserve"> lhůty pro</w:t>
      </w:r>
      <w:r w:rsidR="00631083" w:rsidRPr="00F941B2">
        <w:rPr>
          <w:rFonts w:cs="Arial"/>
        </w:rPr>
        <w:t xml:space="preserve"> podání nabídek do </w:t>
      </w:r>
      <w:r w:rsidR="00B50902">
        <w:rPr>
          <w:rFonts w:cs="Arial"/>
          <w:b/>
        </w:rPr>
        <w:t>10</w:t>
      </w:r>
      <w:r w:rsidRPr="00F941B2">
        <w:rPr>
          <w:rFonts w:cs="Arial"/>
          <w:b/>
        </w:rPr>
        <w:t>:00 hod.</w:t>
      </w:r>
      <w:r w:rsidRPr="00F941B2">
        <w:rPr>
          <w:rFonts w:cs="Arial"/>
          <w:bCs/>
        </w:rPr>
        <w:t xml:space="preserve"> Za okamžik převzetí nabídky zadavatelem je považováno převzetí nabídky zadavatelem. Nabídka musí být podána v řádně uzavřené obálce označené názvem veřejné zakázky, číslem zakázky, adresou uchazeče a slovem „NEOTEVÍRAT“. </w:t>
      </w:r>
    </w:p>
    <w:p w14:paraId="46B9A04A" w14:textId="77777777" w:rsidR="00217B3F" w:rsidRPr="00F941B2" w:rsidRDefault="00217B3F" w:rsidP="00217B3F">
      <w:pPr>
        <w:spacing w:line="240" w:lineRule="auto"/>
        <w:jc w:val="both"/>
        <w:rPr>
          <w:rFonts w:cs="Arial"/>
          <w:bCs/>
        </w:rPr>
      </w:pPr>
      <w:r w:rsidRPr="00F941B2">
        <w:rPr>
          <w:rFonts w:cs="Arial"/>
          <w:bCs/>
        </w:rPr>
        <w:t xml:space="preserve">Nabídky podané po lhůtě nebo nabídky, které budou poškozeny tak, že se z nich dá obsah vyjmout, komise neotevře, a zadavatel bude informovat uchazeče o uvedené skutečnosti. Nabídky nebudou vráceny a budou zadavatelem archivovány ke zdokumentování průběhu zadávacího řízení. </w:t>
      </w:r>
    </w:p>
    <w:p w14:paraId="5A470D80" w14:textId="77777777" w:rsidR="00217B3F" w:rsidRPr="00722AF5" w:rsidRDefault="00217B3F" w:rsidP="00217B3F">
      <w:pPr>
        <w:spacing w:line="240" w:lineRule="auto"/>
        <w:jc w:val="both"/>
        <w:rPr>
          <w:rFonts w:cs="Arial"/>
          <w:b/>
        </w:rPr>
      </w:pPr>
    </w:p>
    <w:p w14:paraId="72DDC070" w14:textId="77777777" w:rsidR="00217B3F" w:rsidRPr="00722AF5" w:rsidRDefault="00217B3F" w:rsidP="00217B3F">
      <w:pPr>
        <w:spacing w:line="240" w:lineRule="auto"/>
        <w:jc w:val="both"/>
        <w:rPr>
          <w:rFonts w:cs="Arial"/>
        </w:rPr>
      </w:pPr>
    </w:p>
    <w:p w14:paraId="402C79D4" w14:textId="77777777" w:rsidR="00217B3F" w:rsidRPr="00722AF5" w:rsidRDefault="00631083" w:rsidP="00217B3F">
      <w:pPr>
        <w:numPr>
          <w:ilvl w:val="0"/>
          <w:numId w:val="3"/>
        </w:numPr>
        <w:spacing w:line="240" w:lineRule="auto"/>
        <w:jc w:val="both"/>
        <w:rPr>
          <w:rFonts w:cs="Arial"/>
          <w:b/>
        </w:rPr>
      </w:pPr>
      <w:r>
        <w:rPr>
          <w:rFonts w:cs="Arial"/>
          <w:b/>
        </w:rPr>
        <w:t>Kvalifikace</w:t>
      </w:r>
    </w:p>
    <w:p w14:paraId="054A9EA6" w14:textId="77777777" w:rsidR="00C558AE" w:rsidRPr="007A78B1" w:rsidRDefault="00631083" w:rsidP="009A14B6">
      <w:pPr>
        <w:pStyle w:val="Styl1"/>
        <w:keepNext w:val="0"/>
        <w:numPr>
          <w:ilvl w:val="1"/>
          <w:numId w:val="3"/>
        </w:numPr>
        <w:tabs>
          <w:tab w:val="clear" w:pos="709"/>
          <w:tab w:val="left" w:pos="567"/>
        </w:tabs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>Základní způsobilost</w:t>
      </w:r>
    </w:p>
    <w:p w14:paraId="1AB4F79C" w14:textId="49718556" w:rsidR="00C558AE" w:rsidRPr="00722AF5" w:rsidRDefault="00C558AE" w:rsidP="00C558AE">
      <w:pPr>
        <w:pStyle w:val="Styl2"/>
        <w:numPr>
          <w:ilvl w:val="0"/>
          <w:numId w:val="0"/>
        </w:numPr>
        <w:tabs>
          <w:tab w:val="clear" w:pos="851"/>
          <w:tab w:val="left" w:pos="0"/>
        </w:tabs>
        <w:rPr>
          <w:rFonts w:ascii="Arial" w:hAnsi="Arial" w:cs="Arial"/>
          <w:bCs/>
          <w:sz w:val="20"/>
          <w:szCs w:val="20"/>
          <w:lang w:eastAsia="ar-SA"/>
        </w:rPr>
      </w:pPr>
      <w:r w:rsidRPr="00722AF5">
        <w:rPr>
          <w:rFonts w:ascii="Arial" w:hAnsi="Arial" w:cs="Arial"/>
          <w:bCs/>
          <w:sz w:val="20"/>
          <w:szCs w:val="20"/>
          <w:lang w:eastAsia="ar-SA"/>
        </w:rPr>
        <w:t xml:space="preserve">Zadavatel požaduje prokázání splnění základní </w:t>
      </w:r>
      <w:r w:rsidR="00631083">
        <w:rPr>
          <w:rFonts w:ascii="Arial" w:hAnsi="Arial" w:cs="Arial"/>
          <w:bCs/>
          <w:sz w:val="20"/>
          <w:szCs w:val="20"/>
          <w:lang w:eastAsia="ar-SA"/>
        </w:rPr>
        <w:t>způsobilosti</w:t>
      </w:r>
      <w:r w:rsidRPr="00722AF5">
        <w:rPr>
          <w:rFonts w:ascii="Arial" w:hAnsi="Arial" w:cs="Arial"/>
          <w:bCs/>
          <w:sz w:val="20"/>
          <w:szCs w:val="20"/>
          <w:lang w:eastAsia="ar-SA"/>
        </w:rPr>
        <w:t xml:space="preserve"> dodavatele dle § </w:t>
      </w:r>
      <w:r w:rsidR="00631083">
        <w:rPr>
          <w:rFonts w:ascii="Arial" w:hAnsi="Arial" w:cs="Arial"/>
          <w:bCs/>
          <w:sz w:val="20"/>
          <w:szCs w:val="20"/>
          <w:lang w:eastAsia="ar-SA"/>
        </w:rPr>
        <w:t>75</w:t>
      </w:r>
      <w:r w:rsidR="00631083" w:rsidRPr="00722AF5">
        <w:rPr>
          <w:rFonts w:ascii="Arial" w:hAnsi="Arial" w:cs="Arial"/>
          <w:bCs/>
          <w:sz w:val="20"/>
          <w:szCs w:val="20"/>
          <w:lang w:eastAsia="ar-SA"/>
        </w:rPr>
        <w:t xml:space="preserve"> </w:t>
      </w:r>
      <w:r w:rsidRPr="00722AF5">
        <w:rPr>
          <w:rFonts w:ascii="Arial" w:hAnsi="Arial" w:cs="Arial"/>
          <w:bCs/>
          <w:sz w:val="20"/>
          <w:szCs w:val="20"/>
          <w:lang w:eastAsia="ar-SA"/>
        </w:rPr>
        <w:t>odst. 1 písm. a), b), c), d), e), zákona</w:t>
      </w:r>
      <w:r w:rsidR="00646431">
        <w:rPr>
          <w:rFonts w:ascii="Arial" w:hAnsi="Arial" w:cs="Arial"/>
          <w:bCs/>
          <w:sz w:val="20"/>
          <w:szCs w:val="20"/>
          <w:lang w:eastAsia="ar-SA"/>
        </w:rPr>
        <w:t xml:space="preserve"> o zadávání veřejných zakázek (dále</w:t>
      </w:r>
      <w:r w:rsidR="008B414E">
        <w:rPr>
          <w:rFonts w:ascii="Arial" w:hAnsi="Arial" w:cs="Arial"/>
          <w:bCs/>
          <w:sz w:val="20"/>
          <w:szCs w:val="20"/>
          <w:lang w:eastAsia="ar-SA"/>
        </w:rPr>
        <w:t xml:space="preserve"> jen</w:t>
      </w:r>
      <w:r w:rsidR="00646431">
        <w:rPr>
          <w:rFonts w:ascii="Arial" w:hAnsi="Arial" w:cs="Arial"/>
          <w:bCs/>
          <w:sz w:val="20"/>
          <w:szCs w:val="20"/>
          <w:lang w:eastAsia="ar-SA"/>
        </w:rPr>
        <w:t xml:space="preserve"> </w:t>
      </w:r>
      <w:r w:rsidR="008B414E">
        <w:rPr>
          <w:rFonts w:ascii="Arial" w:hAnsi="Arial" w:cs="Arial"/>
          <w:bCs/>
          <w:sz w:val="20"/>
          <w:szCs w:val="20"/>
          <w:lang w:eastAsia="ar-SA"/>
        </w:rPr>
        <w:t>„</w:t>
      </w:r>
      <w:r w:rsidR="00646431">
        <w:rPr>
          <w:rFonts w:ascii="Arial" w:hAnsi="Arial" w:cs="Arial"/>
          <w:bCs/>
          <w:sz w:val="20"/>
          <w:szCs w:val="20"/>
          <w:lang w:eastAsia="ar-SA"/>
        </w:rPr>
        <w:t>zákona</w:t>
      </w:r>
      <w:r w:rsidR="008B414E">
        <w:rPr>
          <w:rFonts w:ascii="Arial" w:hAnsi="Arial" w:cs="Arial"/>
          <w:bCs/>
          <w:sz w:val="20"/>
          <w:szCs w:val="20"/>
          <w:lang w:eastAsia="ar-SA"/>
        </w:rPr>
        <w:t>“</w:t>
      </w:r>
      <w:r w:rsidR="00646431">
        <w:rPr>
          <w:rFonts w:ascii="Arial" w:hAnsi="Arial" w:cs="Arial"/>
          <w:bCs/>
          <w:sz w:val="20"/>
          <w:szCs w:val="20"/>
          <w:lang w:eastAsia="ar-SA"/>
        </w:rPr>
        <w:t>)</w:t>
      </w:r>
      <w:r w:rsidRPr="00722AF5">
        <w:rPr>
          <w:rFonts w:ascii="Arial" w:hAnsi="Arial" w:cs="Arial"/>
          <w:bCs/>
          <w:sz w:val="20"/>
          <w:szCs w:val="20"/>
          <w:lang w:eastAsia="ar-SA"/>
        </w:rPr>
        <w:t xml:space="preserve">. Splnění základních kvalifikační </w:t>
      </w:r>
      <w:r w:rsidR="00646431">
        <w:rPr>
          <w:rFonts w:ascii="Arial" w:hAnsi="Arial" w:cs="Arial"/>
          <w:bCs/>
          <w:sz w:val="20"/>
          <w:szCs w:val="20"/>
          <w:lang w:eastAsia="ar-SA"/>
        </w:rPr>
        <w:t>způsobilosti</w:t>
      </w:r>
      <w:r w:rsidR="00646431" w:rsidRPr="00722AF5">
        <w:rPr>
          <w:rFonts w:ascii="Arial" w:hAnsi="Arial" w:cs="Arial"/>
          <w:bCs/>
          <w:sz w:val="20"/>
          <w:szCs w:val="20"/>
          <w:lang w:eastAsia="ar-SA"/>
        </w:rPr>
        <w:t xml:space="preserve"> </w:t>
      </w:r>
      <w:r w:rsidRPr="00722AF5">
        <w:rPr>
          <w:rFonts w:ascii="Arial" w:hAnsi="Arial" w:cs="Arial"/>
          <w:bCs/>
          <w:sz w:val="20"/>
          <w:szCs w:val="20"/>
          <w:lang w:eastAsia="ar-SA"/>
        </w:rPr>
        <w:t>prokáže dodavatel předložením čestného prohlášení, podepsaného osobou oprávněnou jednat jménem uchazeče</w:t>
      </w:r>
      <w:r w:rsidRPr="00B40A35">
        <w:rPr>
          <w:rFonts w:ascii="Arial" w:hAnsi="Arial" w:cs="Arial"/>
          <w:bCs/>
          <w:sz w:val="20"/>
          <w:szCs w:val="20"/>
          <w:lang w:eastAsia="ar-SA"/>
        </w:rPr>
        <w:t xml:space="preserve">. </w:t>
      </w:r>
      <w:r w:rsidRPr="00722AF5">
        <w:rPr>
          <w:rFonts w:ascii="Arial" w:hAnsi="Arial" w:cs="Arial"/>
          <w:bCs/>
          <w:sz w:val="20"/>
          <w:szCs w:val="20"/>
          <w:lang w:eastAsia="ar-SA"/>
        </w:rPr>
        <w:t xml:space="preserve">Vzor čestného prohlášení je přílohou </w:t>
      </w:r>
      <w:r w:rsidR="004C1B27" w:rsidRPr="00722AF5">
        <w:rPr>
          <w:rFonts w:ascii="Arial" w:hAnsi="Arial" w:cs="Arial"/>
          <w:bCs/>
          <w:sz w:val="20"/>
          <w:szCs w:val="20"/>
          <w:lang w:eastAsia="ar-SA"/>
        </w:rPr>
        <w:t>č.</w:t>
      </w:r>
      <w:r w:rsidR="00B40A35">
        <w:rPr>
          <w:rFonts w:ascii="Arial" w:hAnsi="Arial" w:cs="Arial"/>
          <w:bCs/>
          <w:sz w:val="20"/>
          <w:szCs w:val="20"/>
          <w:lang w:eastAsia="ar-SA"/>
        </w:rPr>
        <w:t xml:space="preserve"> </w:t>
      </w:r>
      <w:r w:rsidR="00BE4A19">
        <w:rPr>
          <w:rFonts w:ascii="Arial" w:hAnsi="Arial" w:cs="Arial"/>
          <w:bCs/>
          <w:sz w:val="20"/>
          <w:szCs w:val="20"/>
          <w:lang w:eastAsia="ar-SA"/>
        </w:rPr>
        <w:t>2</w:t>
      </w:r>
      <w:r w:rsidR="004C1B27" w:rsidRPr="00722AF5">
        <w:rPr>
          <w:rFonts w:ascii="Arial" w:hAnsi="Arial" w:cs="Arial"/>
          <w:bCs/>
          <w:sz w:val="20"/>
          <w:szCs w:val="20"/>
          <w:lang w:eastAsia="ar-SA"/>
        </w:rPr>
        <w:t xml:space="preserve"> </w:t>
      </w:r>
      <w:r w:rsidRPr="00722AF5">
        <w:rPr>
          <w:rFonts w:ascii="Arial" w:hAnsi="Arial" w:cs="Arial"/>
          <w:bCs/>
          <w:sz w:val="20"/>
          <w:szCs w:val="20"/>
          <w:lang w:eastAsia="ar-SA"/>
        </w:rPr>
        <w:t>této zadávací dokumentace.</w:t>
      </w:r>
    </w:p>
    <w:p w14:paraId="2B8BE315" w14:textId="77777777" w:rsidR="00C558AE" w:rsidRPr="00722AF5" w:rsidRDefault="009A14B6" w:rsidP="009A14B6">
      <w:pPr>
        <w:pStyle w:val="Styl1"/>
        <w:keepNext w:val="0"/>
        <w:numPr>
          <w:ilvl w:val="1"/>
          <w:numId w:val="3"/>
        </w:numPr>
        <w:rPr>
          <w:rFonts w:ascii="Arial" w:hAnsi="Arial" w:cs="Arial"/>
          <w:bCs/>
          <w:sz w:val="20"/>
          <w:szCs w:val="20"/>
          <w:lang w:eastAsia="ar-SA"/>
        </w:rPr>
      </w:pPr>
      <w:r w:rsidRPr="00722AF5">
        <w:rPr>
          <w:rFonts w:ascii="Arial" w:hAnsi="Arial" w:cs="Arial"/>
          <w:bCs/>
          <w:sz w:val="20"/>
          <w:szCs w:val="20"/>
          <w:lang w:eastAsia="ar-SA"/>
        </w:rPr>
        <w:t xml:space="preserve">  </w:t>
      </w:r>
      <w:r w:rsidR="00C558AE" w:rsidRPr="007A78B1">
        <w:rPr>
          <w:rFonts w:ascii="Arial" w:hAnsi="Arial" w:cs="Arial"/>
          <w:b/>
          <w:sz w:val="20"/>
          <w:szCs w:val="20"/>
          <w:lang w:eastAsia="ar-SA"/>
        </w:rPr>
        <w:t xml:space="preserve">Profesní </w:t>
      </w:r>
      <w:r w:rsidR="00646431">
        <w:rPr>
          <w:rFonts w:ascii="Arial" w:hAnsi="Arial" w:cs="Arial"/>
          <w:b/>
          <w:sz w:val="20"/>
          <w:szCs w:val="20"/>
          <w:lang w:eastAsia="ar-SA"/>
        </w:rPr>
        <w:t>způsobilost</w:t>
      </w:r>
    </w:p>
    <w:p w14:paraId="30935414" w14:textId="5D9E3CFB" w:rsidR="00722AF5" w:rsidRPr="00722AF5" w:rsidRDefault="00C558AE" w:rsidP="00C558AE">
      <w:pPr>
        <w:pStyle w:val="Styl2"/>
        <w:numPr>
          <w:ilvl w:val="0"/>
          <w:numId w:val="0"/>
        </w:numPr>
        <w:tabs>
          <w:tab w:val="clear" w:pos="851"/>
          <w:tab w:val="left" w:pos="0"/>
        </w:tabs>
        <w:rPr>
          <w:rFonts w:ascii="Arial" w:hAnsi="Arial" w:cs="Arial"/>
          <w:bCs/>
          <w:sz w:val="20"/>
          <w:szCs w:val="20"/>
          <w:lang w:eastAsia="ar-SA"/>
        </w:rPr>
      </w:pPr>
      <w:r w:rsidRPr="00722AF5">
        <w:rPr>
          <w:rFonts w:ascii="Arial" w:hAnsi="Arial" w:cs="Arial"/>
          <w:bCs/>
          <w:sz w:val="20"/>
          <w:szCs w:val="20"/>
          <w:lang w:eastAsia="ar-SA"/>
        </w:rPr>
        <w:t xml:space="preserve">Zadavatel požaduje prokázání splnění profesní </w:t>
      </w:r>
      <w:r w:rsidR="00646431">
        <w:rPr>
          <w:rFonts w:ascii="Arial" w:hAnsi="Arial" w:cs="Arial"/>
          <w:bCs/>
          <w:sz w:val="20"/>
          <w:szCs w:val="20"/>
          <w:lang w:eastAsia="ar-SA"/>
        </w:rPr>
        <w:t>způsobilosti</w:t>
      </w:r>
      <w:r w:rsidRPr="00722AF5">
        <w:rPr>
          <w:rFonts w:ascii="Arial" w:hAnsi="Arial" w:cs="Arial"/>
          <w:bCs/>
          <w:sz w:val="20"/>
          <w:szCs w:val="20"/>
          <w:lang w:eastAsia="ar-SA"/>
        </w:rPr>
        <w:t xml:space="preserve"> dodavatele dle § </w:t>
      </w:r>
      <w:r w:rsidR="00646431">
        <w:rPr>
          <w:rFonts w:ascii="Arial" w:hAnsi="Arial" w:cs="Arial"/>
          <w:bCs/>
          <w:sz w:val="20"/>
          <w:szCs w:val="20"/>
          <w:lang w:eastAsia="ar-SA"/>
        </w:rPr>
        <w:t>77, odst. 1</w:t>
      </w:r>
      <w:r w:rsidR="008B414E">
        <w:rPr>
          <w:rFonts w:ascii="Arial" w:hAnsi="Arial" w:cs="Arial"/>
          <w:bCs/>
          <w:sz w:val="20"/>
          <w:szCs w:val="20"/>
          <w:lang w:eastAsia="ar-SA"/>
        </w:rPr>
        <w:t xml:space="preserve"> a odst. 2</w:t>
      </w:r>
      <w:r w:rsidR="00646431" w:rsidRPr="00722AF5">
        <w:rPr>
          <w:rFonts w:ascii="Arial" w:hAnsi="Arial" w:cs="Arial"/>
          <w:bCs/>
          <w:sz w:val="20"/>
          <w:szCs w:val="20"/>
          <w:lang w:eastAsia="ar-SA"/>
        </w:rPr>
        <w:t xml:space="preserve"> </w:t>
      </w:r>
      <w:r w:rsidRPr="00722AF5">
        <w:rPr>
          <w:rFonts w:ascii="Arial" w:hAnsi="Arial" w:cs="Arial"/>
          <w:bCs/>
          <w:sz w:val="20"/>
          <w:szCs w:val="20"/>
          <w:lang w:eastAsia="ar-SA"/>
        </w:rPr>
        <w:t>písm. a) zákona.</w:t>
      </w:r>
    </w:p>
    <w:p w14:paraId="5B5B4D47" w14:textId="3035B106" w:rsidR="00722AF5" w:rsidRPr="00722AF5" w:rsidRDefault="00C558AE" w:rsidP="00C558AE">
      <w:pPr>
        <w:pStyle w:val="Styl2"/>
        <w:numPr>
          <w:ilvl w:val="0"/>
          <w:numId w:val="0"/>
        </w:numPr>
        <w:tabs>
          <w:tab w:val="clear" w:pos="851"/>
          <w:tab w:val="left" w:pos="0"/>
        </w:tabs>
        <w:rPr>
          <w:rFonts w:ascii="Arial" w:hAnsi="Arial" w:cs="Arial"/>
          <w:bCs/>
          <w:sz w:val="20"/>
          <w:szCs w:val="20"/>
          <w:lang w:eastAsia="ar-SA"/>
        </w:rPr>
      </w:pPr>
      <w:r w:rsidRPr="00722AF5">
        <w:rPr>
          <w:rFonts w:ascii="Arial" w:hAnsi="Arial" w:cs="Arial"/>
          <w:bCs/>
          <w:sz w:val="20"/>
          <w:szCs w:val="20"/>
          <w:lang w:eastAsia="ar-SA"/>
        </w:rPr>
        <w:t xml:space="preserve">Splnění profesních kvalifikačních předpokladů dle § </w:t>
      </w:r>
      <w:r w:rsidR="00646431">
        <w:rPr>
          <w:rFonts w:ascii="Arial" w:hAnsi="Arial" w:cs="Arial"/>
          <w:bCs/>
          <w:sz w:val="20"/>
          <w:szCs w:val="20"/>
          <w:lang w:eastAsia="ar-SA"/>
        </w:rPr>
        <w:t>77</w:t>
      </w:r>
      <w:r w:rsidR="00AB312C">
        <w:rPr>
          <w:rFonts w:ascii="Arial" w:hAnsi="Arial" w:cs="Arial"/>
          <w:bCs/>
          <w:sz w:val="20"/>
          <w:szCs w:val="20"/>
          <w:lang w:eastAsia="ar-SA"/>
        </w:rPr>
        <w:t>, odst</w:t>
      </w:r>
      <w:r w:rsidR="008B414E">
        <w:rPr>
          <w:rFonts w:ascii="Arial" w:hAnsi="Arial" w:cs="Arial"/>
          <w:bCs/>
          <w:sz w:val="20"/>
          <w:szCs w:val="20"/>
          <w:lang w:eastAsia="ar-SA"/>
        </w:rPr>
        <w:t>.</w:t>
      </w:r>
      <w:r w:rsidR="00AB312C">
        <w:rPr>
          <w:rFonts w:ascii="Arial" w:hAnsi="Arial" w:cs="Arial"/>
          <w:bCs/>
          <w:sz w:val="20"/>
          <w:szCs w:val="20"/>
          <w:lang w:eastAsia="ar-SA"/>
        </w:rPr>
        <w:t xml:space="preserve"> 1</w:t>
      </w:r>
      <w:r w:rsidR="008B414E">
        <w:rPr>
          <w:rFonts w:ascii="Arial" w:hAnsi="Arial" w:cs="Arial"/>
          <w:bCs/>
          <w:sz w:val="20"/>
          <w:szCs w:val="20"/>
          <w:lang w:eastAsia="ar-SA"/>
        </w:rPr>
        <w:t xml:space="preserve"> </w:t>
      </w:r>
      <w:r w:rsidR="00646431">
        <w:rPr>
          <w:rFonts w:ascii="Arial" w:hAnsi="Arial" w:cs="Arial"/>
          <w:bCs/>
          <w:sz w:val="20"/>
          <w:szCs w:val="20"/>
          <w:lang w:eastAsia="ar-SA"/>
        </w:rPr>
        <w:t>zákona</w:t>
      </w:r>
      <w:r w:rsidR="008B414E">
        <w:rPr>
          <w:rFonts w:ascii="Arial" w:hAnsi="Arial" w:cs="Arial"/>
          <w:bCs/>
          <w:sz w:val="20"/>
          <w:szCs w:val="20"/>
          <w:lang w:eastAsia="ar-SA"/>
        </w:rPr>
        <w:t xml:space="preserve"> </w:t>
      </w:r>
      <w:r w:rsidRPr="00722AF5">
        <w:rPr>
          <w:rFonts w:ascii="Arial" w:hAnsi="Arial" w:cs="Arial"/>
          <w:bCs/>
          <w:sz w:val="20"/>
          <w:szCs w:val="20"/>
          <w:lang w:eastAsia="ar-SA"/>
        </w:rPr>
        <w:t xml:space="preserve">prokáže dodavatel předložením výpisu z obchodního rejstříku, </w:t>
      </w:r>
      <w:r w:rsidR="00AB312C">
        <w:rPr>
          <w:rFonts w:ascii="Arial" w:hAnsi="Arial" w:cs="Arial"/>
          <w:bCs/>
          <w:sz w:val="20"/>
          <w:szCs w:val="20"/>
          <w:lang w:eastAsia="ar-SA"/>
        </w:rPr>
        <w:t>nebo jiné obdobné evidence</w:t>
      </w:r>
      <w:r w:rsidRPr="00722AF5">
        <w:rPr>
          <w:rFonts w:ascii="Arial" w:hAnsi="Arial" w:cs="Arial"/>
          <w:bCs/>
          <w:sz w:val="20"/>
          <w:szCs w:val="20"/>
          <w:lang w:eastAsia="ar-SA"/>
        </w:rPr>
        <w:t xml:space="preserve"> pokud </w:t>
      </w:r>
      <w:r w:rsidR="00AB312C">
        <w:rPr>
          <w:rFonts w:ascii="Arial" w:hAnsi="Arial" w:cs="Arial"/>
          <w:bCs/>
          <w:sz w:val="20"/>
          <w:szCs w:val="20"/>
          <w:lang w:eastAsia="ar-SA"/>
        </w:rPr>
        <w:t>jiný právní předpis zápis do takové evidence vyžaduje.</w:t>
      </w:r>
    </w:p>
    <w:p w14:paraId="58B07EDF" w14:textId="49403050" w:rsidR="00C558AE" w:rsidRPr="00425F7F" w:rsidRDefault="00C558AE" w:rsidP="00C558AE">
      <w:pPr>
        <w:pStyle w:val="Styl2"/>
        <w:numPr>
          <w:ilvl w:val="0"/>
          <w:numId w:val="0"/>
        </w:numPr>
        <w:tabs>
          <w:tab w:val="clear" w:pos="851"/>
          <w:tab w:val="left" w:pos="0"/>
        </w:tabs>
        <w:rPr>
          <w:rFonts w:ascii="Arial" w:hAnsi="Arial" w:cs="Arial"/>
          <w:bCs/>
          <w:sz w:val="20"/>
          <w:szCs w:val="20"/>
          <w:lang w:eastAsia="ar-SA"/>
        </w:rPr>
      </w:pPr>
      <w:r w:rsidRPr="00722AF5">
        <w:rPr>
          <w:rFonts w:ascii="Arial" w:hAnsi="Arial" w:cs="Arial"/>
          <w:bCs/>
          <w:sz w:val="20"/>
          <w:szCs w:val="20"/>
          <w:lang w:eastAsia="ar-SA"/>
        </w:rPr>
        <w:t xml:space="preserve">Splnění profesních kvalifikačních předpokladů dle § </w:t>
      </w:r>
      <w:r w:rsidR="00AB312C">
        <w:rPr>
          <w:rFonts w:ascii="Arial" w:hAnsi="Arial" w:cs="Arial"/>
          <w:bCs/>
          <w:sz w:val="20"/>
          <w:szCs w:val="20"/>
          <w:lang w:eastAsia="ar-SA"/>
        </w:rPr>
        <w:t xml:space="preserve">77, odst. 2, </w:t>
      </w:r>
      <w:r w:rsidRPr="00722AF5">
        <w:rPr>
          <w:rFonts w:ascii="Arial" w:hAnsi="Arial" w:cs="Arial"/>
          <w:bCs/>
          <w:sz w:val="20"/>
          <w:szCs w:val="20"/>
          <w:lang w:eastAsia="ar-SA"/>
        </w:rPr>
        <w:t>písm.</w:t>
      </w:r>
      <w:r w:rsidR="00AB312C">
        <w:rPr>
          <w:rFonts w:ascii="Arial" w:hAnsi="Arial" w:cs="Arial"/>
          <w:bCs/>
          <w:sz w:val="20"/>
          <w:szCs w:val="20"/>
          <w:lang w:eastAsia="ar-SA"/>
        </w:rPr>
        <w:t xml:space="preserve"> a)</w:t>
      </w:r>
      <w:r w:rsidR="00425F7F">
        <w:rPr>
          <w:rFonts w:ascii="Arial" w:hAnsi="Arial" w:cs="Arial"/>
          <w:bCs/>
          <w:sz w:val="20"/>
          <w:szCs w:val="20"/>
          <w:lang w:eastAsia="ar-SA"/>
        </w:rPr>
        <w:t xml:space="preserve"> </w:t>
      </w:r>
      <w:r w:rsidRPr="00722AF5">
        <w:rPr>
          <w:rFonts w:ascii="Arial" w:hAnsi="Arial" w:cs="Arial"/>
          <w:bCs/>
          <w:sz w:val="20"/>
          <w:szCs w:val="20"/>
          <w:lang w:eastAsia="ar-SA"/>
        </w:rPr>
        <w:t xml:space="preserve">prokáže dodavatel předložením osvědčení o </w:t>
      </w:r>
      <w:r w:rsidR="00F0340B" w:rsidRPr="00722AF5">
        <w:rPr>
          <w:rFonts w:ascii="Arial" w:hAnsi="Arial" w:cs="Arial"/>
          <w:bCs/>
          <w:sz w:val="20"/>
          <w:szCs w:val="20"/>
          <w:lang w:eastAsia="ar-SA"/>
        </w:rPr>
        <w:t xml:space="preserve">oprávnění k podnikání </w:t>
      </w:r>
      <w:r w:rsidR="00F0340B" w:rsidRPr="00925584">
        <w:rPr>
          <w:rFonts w:ascii="Arial" w:hAnsi="Arial" w:cs="Arial"/>
          <w:b/>
          <w:bCs/>
          <w:sz w:val="20"/>
          <w:szCs w:val="20"/>
          <w:lang w:eastAsia="ar-SA"/>
        </w:rPr>
        <w:t xml:space="preserve">v oboru </w:t>
      </w:r>
      <w:r w:rsidR="00F21A62">
        <w:rPr>
          <w:rFonts w:ascii="Arial" w:hAnsi="Arial" w:cs="Arial"/>
          <w:b/>
          <w:bCs/>
          <w:sz w:val="20"/>
          <w:szCs w:val="20"/>
          <w:lang w:eastAsia="ar-SA"/>
        </w:rPr>
        <w:t xml:space="preserve">dopravní stavby. </w:t>
      </w:r>
    </w:p>
    <w:p w14:paraId="0600284D" w14:textId="77777777" w:rsidR="009815D4" w:rsidRPr="00722AF5" w:rsidRDefault="009815D4" w:rsidP="00C558AE">
      <w:pPr>
        <w:pStyle w:val="Styl2"/>
        <w:numPr>
          <w:ilvl w:val="0"/>
          <w:numId w:val="0"/>
        </w:numPr>
        <w:tabs>
          <w:tab w:val="clear" w:pos="851"/>
          <w:tab w:val="left" w:pos="0"/>
        </w:tabs>
        <w:rPr>
          <w:rFonts w:ascii="Arial" w:hAnsi="Arial" w:cs="Arial"/>
          <w:bCs/>
          <w:sz w:val="20"/>
          <w:szCs w:val="20"/>
          <w:lang w:eastAsia="ar-SA"/>
        </w:rPr>
      </w:pPr>
    </w:p>
    <w:p w14:paraId="4F16CC0B" w14:textId="77777777" w:rsidR="00217B3F" w:rsidRDefault="00217B3F" w:rsidP="00217B3F">
      <w:pPr>
        <w:spacing w:line="240" w:lineRule="auto"/>
        <w:jc w:val="both"/>
        <w:rPr>
          <w:rFonts w:cs="Arial"/>
          <w:bCs/>
        </w:rPr>
      </w:pPr>
      <w:r w:rsidRPr="00B40A35">
        <w:rPr>
          <w:rFonts w:cs="Arial"/>
          <w:bCs/>
        </w:rPr>
        <w:t>Uchazeč proká</w:t>
      </w:r>
      <w:r w:rsidR="00AB312C">
        <w:rPr>
          <w:rFonts w:cs="Arial"/>
          <w:bCs/>
        </w:rPr>
        <w:t>že</w:t>
      </w:r>
      <w:r w:rsidRPr="00B40A35">
        <w:rPr>
          <w:rFonts w:cs="Arial"/>
          <w:bCs/>
        </w:rPr>
        <w:t xml:space="preserve"> </w:t>
      </w:r>
      <w:r w:rsidR="00AB312C">
        <w:rPr>
          <w:rFonts w:cs="Arial"/>
          <w:bCs/>
        </w:rPr>
        <w:t xml:space="preserve">splnění profesní způsobilosti </w:t>
      </w:r>
      <w:r w:rsidRPr="00B40A35">
        <w:rPr>
          <w:rFonts w:cs="Arial"/>
          <w:bCs/>
        </w:rPr>
        <w:t>předložením kopie:</w:t>
      </w:r>
    </w:p>
    <w:p w14:paraId="389E9312" w14:textId="77777777" w:rsidR="00B40A35" w:rsidRPr="00B40A35" w:rsidRDefault="00B40A35" w:rsidP="00217B3F">
      <w:pPr>
        <w:spacing w:line="240" w:lineRule="auto"/>
        <w:jc w:val="both"/>
        <w:rPr>
          <w:rFonts w:cs="Arial"/>
          <w:bCs/>
        </w:rPr>
      </w:pPr>
    </w:p>
    <w:p w14:paraId="367CE18C" w14:textId="77777777" w:rsidR="00217B3F" w:rsidRPr="00B40A35" w:rsidRDefault="00217B3F" w:rsidP="00AB312C">
      <w:pPr>
        <w:spacing w:line="240" w:lineRule="auto"/>
        <w:jc w:val="both"/>
        <w:rPr>
          <w:rFonts w:cs="Arial"/>
          <w:bCs/>
        </w:rPr>
      </w:pPr>
      <w:r w:rsidRPr="00B40A35">
        <w:rPr>
          <w:rFonts w:cs="Arial"/>
          <w:bCs/>
        </w:rPr>
        <w:t>– výpisu z obchodního rejstříku ne staršího jak 90 dnů k poslednímu dni, ke kterému má být prokázáno splnění kvalifikace, pokud je v něm zapsán, či jiné obdobné evidence, pokud je v ní zapsán,</w:t>
      </w:r>
    </w:p>
    <w:p w14:paraId="6FE580B0" w14:textId="77777777" w:rsidR="0089344A" w:rsidRDefault="00217B3F" w:rsidP="00ED1D15">
      <w:pPr>
        <w:pStyle w:val="Default"/>
        <w:jc w:val="both"/>
        <w:rPr>
          <w:rFonts w:ascii="Arial" w:hAnsi="Arial" w:cs="Arial"/>
          <w:bCs/>
          <w:color w:val="auto"/>
          <w:sz w:val="20"/>
          <w:szCs w:val="20"/>
          <w:lang w:eastAsia="ar-SA"/>
        </w:rPr>
      </w:pPr>
      <w:r w:rsidRPr="00B40A35">
        <w:rPr>
          <w:rFonts w:ascii="Arial" w:hAnsi="Arial" w:cs="Arial"/>
          <w:bCs/>
          <w:color w:val="auto"/>
          <w:sz w:val="20"/>
          <w:szCs w:val="20"/>
          <w:lang w:eastAsia="ar-SA"/>
        </w:rPr>
        <w:t xml:space="preserve">– dokladu </w:t>
      </w:r>
      <w:r w:rsidR="009B56EE" w:rsidRPr="00B40A35">
        <w:rPr>
          <w:rFonts w:ascii="Arial" w:hAnsi="Arial" w:cs="Arial"/>
          <w:bCs/>
          <w:color w:val="auto"/>
          <w:sz w:val="20"/>
          <w:szCs w:val="20"/>
          <w:lang w:eastAsia="ar-SA"/>
        </w:rPr>
        <w:t xml:space="preserve">o činnosti v oboru </w:t>
      </w:r>
      <w:r w:rsidR="00F63C25" w:rsidRPr="00B40A35">
        <w:rPr>
          <w:rFonts w:ascii="Arial" w:hAnsi="Arial" w:cs="Arial"/>
          <w:bCs/>
          <w:color w:val="auto"/>
          <w:sz w:val="20"/>
          <w:szCs w:val="20"/>
          <w:lang w:eastAsia="ar-SA"/>
        </w:rPr>
        <w:t xml:space="preserve">Provádění staveb, jejich změn a odstraňování </w:t>
      </w:r>
      <w:r w:rsidRPr="00B40A35">
        <w:rPr>
          <w:rFonts w:ascii="Arial" w:hAnsi="Arial" w:cs="Arial"/>
          <w:bCs/>
          <w:color w:val="auto"/>
          <w:sz w:val="20"/>
          <w:szCs w:val="20"/>
          <w:lang w:eastAsia="ar-SA"/>
        </w:rPr>
        <w:t>podle zvláštních právních předpisů v rozsahu odpovídajícím předmětu veřejné zakázky, zejména doklad prokazující příslušné živnostenské oprávnění či licenci, a to pro celý předmět plnění veřejné zakázky.</w:t>
      </w:r>
      <w:r w:rsidR="005672C6" w:rsidRPr="00B40A35">
        <w:rPr>
          <w:rFonts w:ascii="Arial" w:hAnsi="Arial" w:cs="Arial"/>
          <w:bCs/>
          <w:color w:val="auto"/>
          <w:sz w:val="20"/>
          <w:szCs w:val="20"/>
          <w:lang w:eastAsia="ar-SA"/>
        </w:rPr>
        <w:t xml:space="preserve"> </w:t>
      </w:r>
    </w:p>
    <w:p w14:paraId="5286CF0E" w14:textId="77777777" w:rsidR="0089344A" w:rsidRPr="00B40A35" w:rsidRDefault="0089344A" w:rsidP="00F63C25">
      <w:pPr>
        <w:pStyle w:val="Default"/>
        <w:rPr>
          <w:rFonts w:ascii="Arial" w:hAnsi="Arial" w:cs="Arial"/>
          <w:bCs/>
          <w:color w:val="auto"/>
          <w:sz w:val="20"/>
          <w:szCs w:val="20"/>
          <w:lang w:eastAsia="ar-SA"/>
        </w:rPr>
      </w:pPr>
    </w:p>
    <w:p w14:paraId="18C23450" w14:textId="77777777" w:rsidR="005672C6" w:rsidRPr="009B12C1" w:rsidRDefault="009A14B6" w:rsidP="009A14B6">
      <w:pPr>
        <w:pStyle w:val="Styl1"/>
        <w:numPr>
          <w:ilvl w:val="1"/>
          <w:numId w:val="3"/>
        </w:numPr>
        <w:tabs>
          <w:tab w:val="num" w:pos="4111"/>
        </w:tabs>
        <w:rPr>
          <w:rFonts w:ascii="Arial" w:hAnsi="Arial" w:cs="Arial"/>
          <w:b/>
          <w:sz w:val="20"/>
          <w:szCs w:val="20"/>
        </w:rPr>
      </w:pPr>
      <w:r w:rsidRPr="00A71E33">
        <w:rPr>
          <w:rFonts w:ascii="Arial" w:hAnsi="Arial" w:cs="Arial"/>
          <w:b/>
          <w:color w:val="FF0000"/>
          <w:sz w:val="20"/>
          <w:szCs w:val="20"/>
        </w:rPr>
        <w:lastRenderedPageBreak/>
        <w:t xml:space="preserve">  </w:t>
      </w:r>
      <w:r w:rsidR="005672C6" w:rsidRPr="009B12C1">
        <w:rPr>
          <w:rFonts w:ascii="Arial" w:hAnsi="Arial" w:cs="Arial"/>
          <w:b/>
          <w:sz w:val="20"/>
          <w:szCs w:val="20"/>
        </w:rPr>
        <w:t>Technick</w:t>
      </w:r>
      <w:r w:rsidR="00AB312C">
        <w:rPr>
          <w:rFonts w:ascii="Arial" w:hAnsi="Arial" w:cs="Arial"/>
          <w:b/>
          <w:sz w:val="20"/>
          <w:szCs w:val="20"/>
        </w:rPr>
        <w:t>á kvalifikace</w:t>
      </w:r>
      <w:r w:rsidR="005672C6" w:rsidRPr="009B12C1">
        <w:rPr>
          <w:rFonts w:ascii="Arial" w:hAnsi="Arial" w:cs="Arial"/>
          <w:b/>
          <w:sz w:val="20"/>
          <w:szCs w:val="20"/>
        </w:rPr>
        <w:t xml:space="preserve"> </w:t>
      </w:r>
    </w:p>
    <w:p w14:paraId="6D5DADF0" w14:textId="16D4FB30" w:rsidR="00E376CA" w:rsidRDefault="005672C6" w:rsidP="009A14B6">
      <w:pPr>
        <w:pStyle w:val="Styl2"/>
        <w:numPr>
          <w:ilvl w:val="0"/>
          <w:numId w:val="0"/>
        </w:numPr>
        <w:tabs>
          <w:tab w:val="clear" w:pos="851"/>
          <w:tab w:val="left" w:pos="0"/>
        </w:tabs>
        <w:rPr>
          <w:rFonts w:ascii="Arial" w:hAnsi="Arial" w:cs="Arial"/>
          <w:sz w:val="20"/>
          <w:szCs w:val="20"/>
        </w:rPr>
      </w:pPr>
      <w:r w:rsidRPr="009B12C1">
        <w:rPr>
          <w:rFonts w:ascii="Arial" w:hAnsi="Arial" w:cs="Arial"/>
          <w:sz w:val="20"/>
          <w:szCs w:val="20"/>
        </w:rPr>
        <w:t>Zadavatel požaduje prokázání splnění technick</w:t>
      </w:r>
      <w:r w:rsidR="00AB312C">
        <w:rPr>
          <w:rFonts w:ascii="Arial" w:hAnsi="Arial" w:cs="Arial"/>
          <w:sz w:val="20"/>
          <w:szCs w:val="20"/>
        </w:rPr>
        <w:t>é</w:t>
      </w:r>
      <w:r w:rsidRPr="009B12C1">
        <w:rPr>
          <w:rFonts w:ascii="Arial" w:hAnsi="Arial" w:cs="Arial"/>
          <w:sz w:val="20"/>
          <w:szCs w:val="20"/>
        </w:rPr>
        <w:t xml:space="preserve"> kvalifika</w:t>
      </w:r>
      <w:r w:rsidR="00AB312C">
        <w:rPr>
          <w:rFonts w:ascii="Arial" w:hAnsi="Arial" w:cs="Arial"/>
          <w:sz w:val="20"/>
          <w:szCs w:val="20"/>
        </w:rPr>
        <w:t>ce</w:t>
      </w:r>
      <w:r w:rsidRPr="009B12C1">
        <w:rPr>
          <w:rFonts w:ascii="Arial" w:hAnsi="Arial" w:cs="Arial"/>
          <w:sz w:val="20"/>
          <w:szCs w:val="20"/>
        </w:rPr>
        <w:t xml:space="preserve"> dle ustanovení § </w:t>
      </w:r>
      <w:r w:rsidR="00AB312C">
        <w:rPr>
          <w:rFonts w:ascii="Arial" w:hAnsi="Arial" w:cs="Arial"/>
          <w:sz w:val="20"/>
          <w:szCs w:val="20"/>
        </w:rPr>
        <w:t>79</w:t>
      </w:r>
      <w:r w:rsidR="00AB312C" w:rsidRPr="009B12C1">
        <w:rPr>
          <w:rFonts w:ascii="Arial" w:hAnsi="Arial" w:cs="Arial"/>
          <w:sz w:val="20"/>
          <w:szCs w:val="20"/>
        </w:rPr>
        <w:t xml:space="preserve"> </w:t>
      </w:r>
      <w:r w:rsidRPr="009B12C1">
        <w:rPr>
          <w:rFonts w:ascii="Arial" w:hAnsi="Arial" w:cs="Arial"/>
          <w:sz w:val="20"/>
          <w:szCs w:val="20"/>
        </w:rPr>
        <w:t xml:space="preserve">odst. </w:t>
      </w:r>
      <w:r w:rsidR="00177BA0">
        <w:rPr>
          <w:rFonts w:ascii="Arial" w:hAnsi="Arial" w:cs="Arial"/>
          <w:sz w:val="20"/>
          <w:szCs w:val="20"/>
        </w:rPr>
        <w:t>2</w:t>
      </w:r>
      <w:r w:rsidR="00E376CA" w:rsidRPr="009B12C1">
        <w:rPr>
          <w:rFonts w:ascii="Arial" w:hAnsi="Arial" w:cs="Arial"/>
          <w:sz w:val="20"/>
          <w:szCs w:val="20"/>
        </w:rPr>
        <w:t xml:space="preserve"> </w:t>
      </w:r>
      <w:r w:rsidR="00865DB4">
        <w:rPr>
          <w:rFonts w:ascii="Arial" w:hAnsi="Arial" w:cs="Arial"/>
          <w:sz w:val="20"/>
          <w:szCs w:val="20"/>
        </w:rPr>
        <w:t>písm. a),</w:t>
      </w:r>
      <w:r w:rsidR="00AB312C">
        <w:rPr>
          <w:rFonts w:ascii="Arial" w:hAnsi="Arial" w:cs="Arial"/>
          <w:sz w:val="20"/>
          <w:szCs w:val="20"/>
        </w:rPr>
        <w:t xml:space="preserve"> c)</w:t>
      </w:r>
      <w:r w:rsidRPr="009B12C1">
        <w:rPr>
          <w:rFonts w:ascii="Arial" w:hAnsi="Arial" w:cs="Arial"/>
          <w:sz w:val="20"/>
          <w:szCs w:val="20"/>
        </w:rPr>
        <w:t xml:space="preserve"> a</w:t>
      </w:r>
      <w:r w:rsidR="00AB312C">
        <w:rPr>
          <w:rFonts w:ascii="Arial" w:hAnsi="Arial" w:cs="Arial"/>
          <w:sz w:val="20"/>
          <w:szCs w:val="20"/>
        </w:rPr>
        <w:t xml:space="preserve"> k</w:t>
      </w:r>
      <w:r w:rsidRPr="009B12C1">
        <w:rPr>
          <w:rFonts w:ascii="Arial" w:hAnsi="Arial" w:cs="Arial"/>
          <w:sz w:val="20"/>
          <w:szCs w:val="20"/>
        </w:rPr>
        <w:t>) zákona.</w:t>
      </w:r>
      <w:r w:rsidR="009A14B6" w:rsidRPr="009B12C1">
        <w:rPr>
          <w:rFonts w:ascii="Arial" w:hAnsi="Arial" w:cs="Arial"/>
          <w:sz w:val="20"/>
          <w:szCs w:val="20"/>
        </w:rPr>
        <w:t xml:space="preserve"> </w:t>
      </w:r>
    </w:p>
    <w:p w14:paraId="3DE6B7F7" w14:textId="03B52946" w:rsidR="005A306A" w:rsidRPr="009B12C1" w:rsidRDefault="005672C6" w:rsidP="009A14B6">
      <w:pPr>
        <w:pStyle w:val="Styl2"/>
        <w:numPr>
          <w:ilvl w:val="0"/>
          <w:numId w:val="0"/>
        </w:numPr>
        <w:tabs>
          <w:tab w:val="clear" w:pos="851"/>
          <w:tab w:val="left" w:pos="0"/>
        </w:tabs>
        <w:rPr>
          <w:rFonts w:ascii="Arial" w:hAnsi="Arial" w:cs="Arial"/>
          <w:sz w:val="20"/>
          <w:szCs w:val="20"/>
        </w:rPr>
      </w:pPr>
      <w:r w:rsidRPr="009B12C1">
        <w:rPr>
          <w:rFonts w:ascii="Arial" w:hAnsi="Arial" w:cs="Arial"/>
          <w:sz w:val="20"/>
          <w:szCs w:val="20"/>
        </w:rPr>
        <w:t>Splnění technick</w:t>
      </w:r>
      <w:r w:rsidR="00AB312C">
        <w:rPr>
          <w:rFonts w:ascii="Arial" w:hAnsi="Arial" w:cs="Arial"/>
          <w:sz w:val="20"/>
          <w:szCs w:val="20"/>
        </w:rPr>
        <w:t>é</w:t>
      </w:r>
      <w:r w:rsidR="00865DB4">
        <w:rPr>
          <w:rFonts w:ascii="Arial" w:hAnsi="Arial" w:cs="Arial"/>
          <w:sz w:val="20"/>
          <w:szCs w:val="20"/>
        </w:rPr>
        <w:t xml:space="preserve"> </w:t>
      </w:r>
      <w:r w:rsidRPr="009B12C1">
        <w:rPr>
          <w:rFonts w:ascii="Arial" w:hAnsi="Arial" w:cs="Arial"/>
          <w:sz w:val="20"/>
          <w:szCs w:val="20"/>
        </w:rPr>
        <w:t>kvalifika</w:t>
      </w:r>
      <w:r w:rsidR="00AB312C">
        <w:rPr>
          <w:rFonts w:ascii="Arial" w:hAnsi="Arial" w:cs="Arial"/>
          <w:sz w:val="20"/>
          <w:szCs w:val="20"/>
        </w:rPr>
        <w:t>ce</w:t>
      </w:r>
      <w:r w:rsidR="00865DB4">
        <w:rPr>
          <w:rFonts w:ascii="Arial" w:hAnsi="Arial" w:cs="Arial"/>
          <w:sz w:val="20"/>
          <w:szCs w:val="20"/>
        </w:rPr>
        <w:t xml:space="preserve"> </w:t>
      </w:r>
      <w:r w:rsidRPr="009B12C1">
        <w:rPr>
          <w:rFonts w:ascii="Arial" w:hAnsi="Arial" w:cs="Arial"/>
          <w:sz w:val="20"/>
          <w:szCs w:val="20"/>
        </w:rPr>
        <w:t xml:space="preserve">dle § </w:t>
      </w:r>
      <w:r w:rsidR="00AB312C">
        <w:rPr>
          <w:rFonts w:ascii="Arial" w:hAnsi="Arial" w:cs="Arial"/>
          <w:sz w:val="20"/>
          <w:szCs w:val="20"/>
        </w:rPr>
        <w:t>79</w:t>
      </w:r>
      <w:r w:rsidR="00AB312C" w:rsidRPr="009B12C1">
        <w:rPr>
          <w:rFonts w:ascii="Arial" w:hAnsi="Arial" w:cs="Arial"/>
          <w:sz w:val="20"/>
          <w:szCs w:val="20"/>
        </w:rPr>
        <w:t xml:space="preserve"> </w:t>
      </w:r>
      <w:r w:rsidRPr="009B12C1">
        <w:rPr>
          <w:rFonts w:ascii="Arial" w:hAnsi="Arial" w:cs="Arial"/>
          <w:sz w:val="20"/>
          <w:szCs w:val="20"/>
        </w:rPr>
        <w:t xml:space="preserve">odst. </w:t>
      </w:r>
      <w:r w:rsidR="00177BA0">
        <w:rPr>
          <w:rFonts w:ascii="Arial" w:hAnsi="Arial" w:cs="Arial"/>
          <w:sz w:val="20"/>
          <w:szCs w:val="20"/>
        </w:rPr>
        <w:t>2</w:t>
      </w:r>
      <w:r w:rsidRPr="009B12C1">
        <w:rPr>
          <w:rFonts w:ascii="Arial" w:hAnsi="Arial" w:cs="Arial"/>
          <w:sz w:val="20"/>
          <w:szCs w:val="20"/>
        </w:rPr>
        <w:t xml:space="preserve"> písm. a) zákona prokáže dodavatel předložením seznamu </w:t>
      </w:r>
      <w:r w:rsidR="005A306A" w:rsidRPr="009B12C1">
        <w:rPr>
          <w:rFonts w:ascii="Arial" w:hAnsi="Arial" w:cs="Arial"/>
          <w:sz w:val="20"/>
          <w:szCs w:val="20"/>
        </w:rPr>
        <w:t>stavebních prací provedených dodavatelem</w:t>
      </w:r>
      <w:r w:rsidR="00E40089">
        <w:rPr>
          <w:rFonts w:ascii="Arial" w:hAnsi="Arial" w:cs="Arial"/>
          <w:sz w:val="20"/>
          <w:szCs w:val="20"/>
        </w:rPr>
        <w:t xml:space="preserve"> </w:t>
      </w:r>
      <w:r w:rsidR="00E40089" w:rsidRPr="00AF7FE1">
        <w:rPr>
          <w:rFonts w:ascii="Arial" w:hAnsi="Arial" w:cs="Arial"/>
          <w:sz w:val="20"/>
          <w:szCs w:val="20"/>
        </w:rPr>
        <w:t>ucházejícím se o veřejnou zakázku</w:t>
      </w:r>
      <w:r w:rsidR="005A306A" w:rsidRPr="009B12C1">
        <w:rPr>
          <w:rFonts w:ascii="Arial" w:hAnsi="Arial" w:cs="Arial"/>
          <w:sz w:val="20"/>
          <w:szCs w:val="20"/>
        </w:rPr>
        <w:t xml:space="preserve"> za posledních 5 let a osvědčení objednatelů v prostých kopiích. Osvědčení, které je přílohou seznamu významných stavebních prací musí obsahovat:</w:t>
      </w:r>
    </w:p>
    <w:p w14:paraId="572C483C" w14:textId="77777777" w:rsidR="005A306A" w:rsidRPr="009B12C1" w:rsidRDefault="005A306A" w:rsidP="005A306A">
      <w:pPr>
        <w:tabs>
          <w:tab w:val="left" w:pos="851"/>
        </w:tabs>
        <w:suppressAutoHyphens w:val="0"/>
        <w:spacing w:line="276" w:lineRule="auto"/>
        <w:jc w:val="both"/>
        <w:outlineLvl w:val="6"/>
        <w:rPr>
          <w:rFonts w:cs="Arial"/>
          <w:lang w:eastAsia="cs-CZ"/>
        </w:rPr>
      </w:pPr>
      <w:r w:rsidRPr="009B12C1">
        <w:rPr>
          <w:rFonts w:cs="Arial"/>
          <w:lang w:eastAsia="cs-CZ"/>
        </w:rPr>
        <w:t>- Název objednatele, kontaktní osobu, telefon</w:t>
      </w:r>
    </w:p>
    <w:p w14:paraId="58DC06E7" w14:textId="77777777" w:rsidR="005A306A" w:rsidRPr="009B12C1" w:rsidRDefault="005A306A" w:rsidP="005A306A">
      <w:pPr>
        <w:tabs>
          <w:tab w:val="left" w:pos="851"/>
        </w:tabs>
        <w:suppressAutoHyphens w:val="0"/>
        <w:spacing w:line="276" w:lineRule="auto"/>
        <w:jc w:val="both"/>
        <w:outlineLvl w:val="6"/>
        <w:rPr>
          <w:rFonts w:cs="Arial"/>
          <w:lang w:eastAsia="cs-CZ"/>
        </w:rPr>
      </w:pPr>
      <w:r w:rsidRPr="009B12C1">
        <w:rPr>
          <w:rFonts w:cs="Arial"/>
          <w:lang w:eastAsia="cs-CZ"/>
        </w:rPr>
        <w:t>- Název dodavatele (dle výpisu z obchodního rejstříku, popř. jiné obdobné evidence)</w:t>
      </w:r>
    </w:p>
    <w:p w14:paraId="0C01B558" w14:textId="77777777" w:rsidR="005A306A" w:rsidRPr="009B12C1" w:rsidRDefault="005A306A" w:rsidP="005A306A">
      <w:pPr>
        <w:tabs>
          <w:tab w:val="left" w:pos="851"/>
        </w:tabs>
        <w:suppressAutoHyphens w:val="0"/>
        <w:spacing w:line="276" w:lineRule="auto"/>
        <w:jc w:val="both"/>
        <w:outlineLvl w:val="6"/>
        <w:rPr>
          <w:rFonts w:cs="Arial"/>
          <w:lang w:eastAsia="cs-CZ"/>
        </w:rPr>
      </w:pPr>
      <w:r w:rsidRPr="009B12C1">
        <w:rPr>
          <w:rFonts w:cs="Arial"/>
          <w:lang w:eastAsia="cs-CZ"/>
        </w:rPr>
        <w:t xml:space="preserve">- Název veřejné zakázky </w:t>
      </w:r>
    </w:p>
    <w:p w14:paraId="3896BA40" w14:textId="77777777" w:rsidR="005A306A" w:rsidRPr="009B12C1" w:rsidRDefault="005A306A" w:rsidP="005A306A">
      <w:pPr>
        <w:tabs>
          <w:tab w:val="left" w:pos="851"/>
        </w:tabs>
        <w:suppressAutoHyphens w:val="0"/>
        <w:spacing w:line="276" w:lineRule="auto"/>
        <w:jc w:val="both"/>
        <w:outlineLvl w:val="6"/>
        <w:rPr>
          <w:rFonts w:cs="Arial"/>
          <w:lang w:eastAsia="cs-CZ"/>
        </w:rPr>
      </w:pPr>
      <w:r w:rsidRPr="009B12C1">
        <w:rPr>
          <w:rFonts w:cs="Arial"/>
          <w:lang w:eastAsia="cs-CZ"/>
        </w:rPr>
        <w:t>- Finanční objem díla, včetně případného členění díla</w:t>
      </w:r>
    </w:p>
    <w:p w14:paraId="0973F575" w14:textId="77777777" w:rsidR="005A306A" w:rsidRPr="009B12C1" w:rsidRDefault="005A306A" w:rsidP="005A306A">
      <w:pPr>
        <w:tabs>
          <w:tab w:val="left" w:pos="851"/>
        </w:tabs>
        <w:suppressAutoHyphens w:val="0"/>
        <w:spacing w:line="276" w:lineRule="auto"/>
        <w:jc w:val="both"/>
        <w:outlineLvl w:val="6"/>
        <w:rPr>
          <w:rFonts w:cs="Arial"/>
          <w:lang w:eastAsia="cs-CZ"/>
        </w:rPr>
      </w:pPr>
      <w:r w:rsidRPr="009B12C1">
        <w:rPr>
          <w:rFonts w:cs="Arial"/>
          <w:lang w:eastAsia="cs-CZ"/>
        </w:rPr>
        <w:t>- Dobu a místo provádění stavebních prací</w:t>
      </w:r>
    </w:p>
    <w:p w14:paraId="409C3291" w14:textId="77777777" w:rsidR="005A306A" w:rsidRPr="009B12C1" w:rsidRDefault="005A306A" w:rsidP="005A306A">
      <w:pPr>
        <w:tabs>
          <w:tab w:val="left" w:pos="851"/>
        </w:tabs>
        <w:suppressAutoHyphens w:val="0"/>
        <w:spacing w:line="276" w:lineRule="auto"/>
        <w:jc w:val="both"/>
        <w:outlineLvl w:val="6"/>
        <w:rPr>
          <w:rFonts w:cs="Arial"/>
          <w:lang w:eastAsia="cs-CZ"/>
        </w:rPr>
      </w:pPr>
      <w:r w:rsidRPr="009B12C1">
        <w:rPr>
          <w:rFonts w:cs="Arial"/>
          <w:lang w:eastAsia="cs-CZ"/>
        </w:rPr>
        <w:t>- Prohlášení objednatele, včetně kontaktu o řádném a odborném provedení díla</w:t>
      </w:r>
    </w:p>
    <w:p w14:paraId="434CACD5" w14:textId="77777777" w:rsidR="009B12C1" w:rsidRDefault="005A306A" w:rsidP="003B2A93">
      <w:pPr>
        <w:tabs>
          <w:tab w:val="left" w:pos="851"/>
        </w:tabs>
        <w:suppressAutoHyphens w:val="0"/>
        <w:spacing w:line="276" w:lineRule="auto"/>
        <w:jc w:val="both"/>
        <w:outlineLvl w:val="6"/>
        <w:rPr>
          <w:rFonts w:cs="Arial"/>
          <w:lang w:eastAsia="cs-CZ"/>
        </w:rPr>
      </w:pPr>
      <w:r w:rsidRPr="009B12C1">
        <w:rPr>
          <w:rFonts w:cs="Arial"/>
          <w:lang w:eastAsia="cs-CZ"/>
        </w:rPr>
        <w:t>- Označení osoby, která doklad vyhotovila vč. data vyhotovení</w:t>
      </w:r>
    </w:p>
    <w:p w14:paraId="6F8F3E25" w14:textId="77777777" w:rsidR="00B50902" w:rsidRPr="009B12C1" w:rsidRDefault="00B50902" w:rsidP="003B2A93">
      <w:pPr>
        <w:tabs>
          <w:tab w:val="left" w:pos="851"/>
        </w:tabs>
        <w:suppressAutoHyphens w:val="0"/>
        <w:spacing w:line="276" w:lineRule="auto"/>
        <w:jc w:val="both"/>
        <w:outlineLvl w:val="6"/>
        <w:rPr>
          <w:rFonts w:cs="Arial"/>
          <w:b/>
          <w:lang w:eastAsia="cs-CZ"/>
        </w:rPr>
      </w:pPr>
    </w:p>
    <w:p w14:paraId="654FF851" w14:textId="3E16E610" w:rsidR="00A66273" w:rsidRDefault="005A306A" w:rsidP="006E78BF">
      <w:pPr>
        <w:tabs>
          <w:tab w:val="left" w:pos="851"/>
        </w:tabs>
        <w:suppressAutoHyphens w:val="0"/>
        <w:spacing w:line="276" w:lineRule="auto"/>
        <w:jc w:val="both"/>
        <w:outlineLvl w:val="6"/>
        <w:rPr>
          <w:rFonts w:cs="Arial"/>
          <w:b/>
          <w:lang w:eastAsia="cs-CZ"/>
        </w:rPr>
      </w:pPr>
      <w:r w:rsidRPr="009B12C1">
        <w:rPr>
          <w:rFonts w:cs="Arial"/>
          <w:b/>
          <w:lang w:eastAsia="cs-CZ"/>
        </w:rPr>
        <w:t xml:space="preserve">Dodavatel </w:t>
      </w:r>
      <w:r w:rsidR="00E40089">
        <w:rPr>
          <w:rFonts w:cs="Arial"/>
          <w:b/>
          <w:lang w:eastAsia="cs-CZ"/>
        </w:rPr>
        <w:t xml:space="preserve">– </w:t>
      </w:r>
      <w:r w:rsidR="00E40089" w:rsidRPr="00AF7FE1">
        <w:rPr>
          <w:rFonts w:cs="Arial"/>
          <w:b/>
          <w:lang w:eastAsia="cs-CZ"/>
        </w:rPr>
        <w:t>uchazeč o veřejnou zakázku</w:t>
      </w:r>
      <w:r w:rsidR="00E40089">
        <w:rPr>
          <w:rFonts w:cs="Arial"/>
          <w:b/>
          <w:lang w:eastAsia="cs-CZ"/>
        </w:rPr>
        <w:t xml:space="preserve"> </w:t>
      </w:r>
      <w:r w:rsidRPr="009B12C1">
        <w:rPr>
          <w:rFonts w:cs="Arial"/>
          <w:b/>
          <w:lang w:eastAsia="cs-CZ"/>
        </w:rPr>
        <w:t>splňuje tento kvalifikační předpoklad, pokud</w:t>
      </w:r>
      <w:r w:rsidR="00E40089">
        <w:rPr>
          <w:rFonts w:cs="Arial"/>
          <w:b/>
          <w:lang w:eastAsia="cs-CZ"/>
        </w:rPr>
        <w:t xml:space="preserve"> </w:t>
      </w:r>
      <w:r w:rsidR="00E40089" w:rsidRPr="00AF7FE1">
        <w:rPr>
          <w:rFonts w:cs="Arial"/>
          <w:b/>
          <w:lang w:eastAsia="cs-CZ"/>
        </w:rPr>
        <w:t>sám nebo jako generální dodav</w:t>
      </w:r>
      <w:r w:rsidR="0074508F" w:rsidRPr="00AF7FE1">
        <w:rPr>
          <w:rFonts w:cs="Arial"/>
          <w:b/>
          <w:lang w:eastAsia="cs-CZ"/>
        </w:rPr>
        <w:t>a</w:t>
      </w:r>
      <w:r w:rsidR="00E40089" w:rsidRPr="00AF7FE1">
        <w:rPr>
          <w:rFonts w:cs="Arial"/>
          <w:b/>
          <w:lang w:eastAsia="cs-CZ"/>
        </w:rPr>
        <w:t>tel</w:t>
      </w:r>
      <w:r w:rsidRPr="00E40089">
        <w:rPr>
          <w:rFonts w:cs="Arial"/>
          <w:b/>
          <w:color w:val="FF0000"/>
          <w:lang w:eastAsia="cs-CZ"/>
        </w:rPr>
        <w:t xml:space="preserve"> </w:t>
      </w:r>
      <w:r w:rsidRPr="009B12C1">
        <w:rPr>
          <w:rFonts w:cs="Arial"/>
          <w:b/>
          <w:lang w:eastAsia="cs-CZ"/>
        </w:rPr>
        <w:t xml:space="preserve">v posledních 5 letech provedl alespoň </w:t>
      </w:r>
      <w:r w:rsidR="009B12C1" w:rsidRPr="009B12C1">
        <w:rPr>
          <w:rFonts w:cs="Arial"/>
          <w:b/>
          <w:lang w:eastAsia="cs-CZ"/>
        </w:rPr>
        <w:t>3</w:t>
      </w:r>
      <w:r w:rsidRPr="009B12C1">
        <w:rPr>
          <w:rFonts w:cs="Arial"/>
          <w:b/>
          <w:lang w:eastAsia="cs-CZ"/>
        </w:rPr>
        <w:t xml:space="preserve"> stavb</w:t>
      </w:r>
      <w:r w:rsidR="009B12C1" w:rsidRPr="009B12C1">
        <w:rPr>
          <w:rFonts w:cs="Arial"/>
          <w:b/>
          <w:lang w:eastAsia="cs-CZ"/>
        </w:rPr>
        <w:t>y</w:t>
      </w:r>
      <w:r w:rsidRPr="009B12C1">
        <w:rPr>
          <w:rFonts w:cs="Arial"/>
          <w:b/>
          <w:lang w:eastAsia="cs-CZ"/>
        </w:rPr>
        <w:t xml:space="preserve"> obdobného charakteru</w:t>
      </w:r>
      <w:r w:rsidR="0025670F">
        <w:rPr>
          <w:rFonts w:cs="Arial"/>
          <w:b/>
          <w:lang w:eastAsia="cs-CZ"/>
        </w:rPr>
        <w:t>.</w:t>
      </w:r>
      <w:r w:rsidR="00FA24EA" w:rsidRPr="009B12C1">
        <w:rPr>
          <w:rFonts w:cs="Arial"/>
          <w:b/>
          <w:lang w:eastAsia="cs-CZ"/>
        </w:rPr>
        <w:t xml:space="preserve"> </w:t>
      </w:r>
      <w:r w:rsidR="00F21A62">
        <w:rPr>
          <w:rFonts w:cs="Arial"/>
          <w:b/>
          <w:lang w:eastAsia="cs-CZ"/>
        </w:rPr>
        <w:t>U těchto staveb byla provedena z převážné části finančního plnění stavební činnost v oblasti rekonstrukce nebo opravy vozovek.</w:t>
      </w:r>
    </w:p>
    <w:p w14:paraId="47F62466" w14:textId="77777777" w:rsidR="00F65576" w:rsidRPr="00E4010D" w:rsidRDefault="00F65576" w:rsidP="006E78BF">
      <w:pPr>
        <w:tabs>
          <w:tab w:val="left" w:pos="851"/>
        </w:tabs>
        <w:suppressAutoHyphens w:val="0"/>
        <w:spacing w:line="276" w:lineRule="auto"/>
        <w:jc w:val="both"/>
        <w:outlineLvl w:val="6"/>
        <w:rPr>
          <w:rFonts w:cs="Arial"/>
          <w:b/>
          <w:lang w:eastAsia="cs-CZ"/>
        </w:rPr>
      </w:pPr>
    </w:p>
    <w:p w14:paraId="48DF4940" w14:textId="77777777" w:rsidR="005A306A" w:rsidRPr="00F65576" w:rsidRDefault="005A306A" w:rsidP="006E78BF">
      <w:pPr>
        <w:tabs>
          <w:tab w:val="left" w:pos="851"/>
        </w:tabs>
        <w:suppressAutoHyphens w:val="0"/>
        <w:spacing w:line="276" w:lineRule="auto"/>
        <w:jc w:val="both"/>
        <w:outlineLvl w:val="6"/>
        <w:rPr>
          <w:rFonts w:cs="Arial"/>
          <w:b/>
          <w:color w:val="000000" w:themeColor="text1"/>
          <w:sz w:val="22"/>
          <w:szCs w:val="22"/>
          <w:u w:val="single"/>
          <w:lang w:eastAsia="cs-CZ"/>
        </w:rPr>
      </w:pPr>
      <w:r w:rsidRPr="00F65576">
        <w:rPr>
          <w:rFonts w:cs="Arial"/>
          <w:b/>
          <w:color w:val="000000" w:themeColor="text1"/>
          <w:lang w:eastAsia="cs-CZ"/>
        </w:rPr>
        <w:t>Požadovaný finanční objem</w:t>
      </w:r>
      <w:r w:rsidR="00FA24EA" w:rsidRPr="00F65576">
        <w:rPr>
          <w:rFonts w:cs="Arial"/>
          <w:b/>
          <w:color w:val="000000" w:themeColor="text1"/>
          <w:lang w:eastAsia="cs-CZ"/>
        </w:rPr>
        <w:t xml:space="preserve"> je </w:t>
      </w:r>
      <w:r w:rsidRPr="00F65576">
        <w:rPr>
          <w:rFonts w:cs="Arial"/>
          <w:b/>
          <w:color w:val="000000" w:themeColor="text1"/>
          <w:lang w:eastAsia="cs-CZ"/>
        </w:rPr>
        <w:t xml:space="preserve">min. </w:t>
      </w:r>
      <w:r w:rsidR="00B50902">
        <w:rPr>
          <w:rFonts w:cs="Arial"/>
          <w:b/>
          <w:color w:val="000000" w:themeColor="text1"/>
          <w:lang w:eastAsia="cs-CZ"/>
        </w:rPr>
        <w:t>5</w:t>
      </w:r>
      <w:r w:rsidR="006C4805" w:rsidRPr="00F65576">
        <w:rPr>
          <w:rFonts w:cs="Arial"/>
          <w:b/>
          <w:color w:val="000000" w:themeColor="text1"/>
          <w:lang w:eastAsia="cs-CZ"/>
        </w:rPr>
        <w:t>00</w:t>
      </w:r>
      <w:r w:rsidR="00305181" w:rsidRPr="00F65576">
        <w:rPr>
          <w:rFonts w:cs="Arial"/>
          <w:b/>
          <w:color w:val="000000" w:themeColor="text1"/>
          <w:lang w:eastAsia="cs-CZ"/>
        </w:rPr>
        <w:t>.000</w:t>
      </w:r>
      <w:r w:rsidRPr="00F65576">
        <w:rPr>
          <w:rFonts w:cs="Arial"/>
          <w:b/>
          <w:color w:val="000000" w:themeColor="text1"/>
          <w:lang w:eastAsia="cs-CZ"/>
        </w:rPr>
        <w:t xml:space="preserve">,- Kč bez DPH za každou </w:t>
      </w:r>
      <w:r w:rsidR="00E376CA" w:rsidRPr="00F65576">
        <w:rPr>
          <w:rFonts w:cs="Arial"/>
          <w:b/>
          <w:color w:val="000000" w:themeColor="text1"/>
          <w:lang w:eastAsia="cs-CZ"/>
        </w:rPr>
        <w:t xml:space="preserve">jednotlivou </w:t>
      </w:r>
      <w:r w:rsidRPr="00F65576">
        <w:rPr>
          <w:rFonts w:cs="Arial"/>
          <w:b/>
          <w:color w:val="000000" w:themeColor="text1"/>
          <w:lang w:eastAsia="cs-CZ"/>
        </w:rPr>
        <w:t>zakázku</w:t>
      </w:r>
      <w:r w:rsidR="004C1B27" w:rsidRPr="00F65576">
        <w:rPr>
          <w:rFonts w:cs="Arial"/>
          <w:b/>
          <w:color w:val="000000" w:themeColor="text1"/>
          <w:lang w:eastAsia="cs-CZ"/>
        </w:rPr>
        <w:t>.</w:t>
      </w:r>
    </w:p>
    <w:p w14:paraId="390A012E" w14:textId="77777777" w:rsidR="00FA24EA" w:rsidRDefault="00FA24EA" w:rsidP="00FA24EA">
      <w:pPr>
        <w:tabs>
          <w:tab w:val="left" w:pos="0"/>
        </w:tabs>
        <w:suppressAutoHyphens w:val="0"/>
        <w:spacing w:line="276" w:lineRule="auto"/>
        <w:jc w:val="both"/>
        <w:outlineLvl w:val="6"/>
        <w:rPr>
          <w:rFonts w:cs="Arial"/>
          <w:color w:val="FF0000"/>
          <w:lang w:eastAsia="cs-CZ"/>
        </w:rPr>
      </w:pPr>
    </w:p>
    <w:p w14:paraId="4FDC0EE3" w14:textId="20AED471" w:rsidR="00E376CA" w:rsidRPr="00F1708F" w:rsidRDefault="00E376CA" w:rsidP="00FA24EA">
      <w:pPr>
        <w:tabs>
          <w:tab w:val="left" w:pos="0"/>
        </w:tabs>
        <w:suppressAutoHyphens w:val="0"/>
        <w:spacing w:line="276" w:lineRule="auto"/>
        <w:jc w:val="both"/>
        <w:outlineLvl w:val="6"/>
        <w:rPr>
          <w:rFonts w:cs="Arial"/>
          <w:color w:val="FF0000"/>
          <w:lang w:eastAsia="cs-CZ"/>
        </w:rPr>
      </w:pPr>
      <w:r w:rsidRPr="009B12C1">
        <w:rPr>
          <w:rFonts w:cs="Arial"/>
        </w:rPr>
        <w:t>Splnění technick</w:t>
      </w:r>
      <w:r>
        <w:rPr>
          <w:rFonts w:cs="Arial"/>
        </w:rPr>
        <w:t xml:space="preserve">é </w:t>
      </w:r>
      <w:r w:rsidRPr="009B12C1">
        <w:rPr>
          <w:rFonts w:cs="Arial"/>
        </w:rPr>
        <w:t>kvalifika</w:t>
      </w:r>
      <w:r>
        <w:rPr>
          <w:rFonts w:cs="Arial"/>
        </w:rPr>
        <w:t xml:space="preserve">ce </w:t>
      </w:r>
      <w:r w:rsidRPr="009B12C1">
        <w:rPr>
          <w:rFonts w:cs="Arial"/>
        </w:rPr>
        <w:t xml:space="preserve">dle § </w:t>
      </w:r>
      <w:r>
        <w:rPr>
          <w:rFonts w:cs="Arial"/>
        </w:rPr>
        <w:t>79</w:t>
      </w:r>
      <w:r w:rsidRPr="009B12C1">
        <w:rPr>
          <w:rFonts w:cs="Arial"/>
        </w:rPr>
        <w:t xml:space="preserve"> odst. </w:t>
      </w:r>
      <w:r w:rsidR="00177BA0">
        <w:rPr>
          <w:rFonts w:cs="Arial"/>
        </w:rPr>
        <w:t>2</w:t>
      </w:r>
      <w:r w:rsidRPr="009B12C1">
        <w:rPr>
          <w:rFonts w:cs="Arial"/>
        </w:rPr>
        <w:t xml:space="preserve"> písm. </w:t>
      </w:r>
      <w:r>
        <w:rPr>
          <w:rFonts w:cs="Arial"/>
        </w:rPr>
        <w:t>c</w:t>
      </w:r>
      <w:r w:rsidRPr="009B12C1">
        <w:rPr>
          <w:rFonts w:cs="Arial"/>
        </w:rPr>
        <w:t xml:space="preserve">) zákona prokáže dodavatel předložením </w:t>
      </w:r>
      <w:r>
        <w:rPr>
          <w:rFonts w:cs="Arial"/>
        </w:rPr>
        <w:t xml:space="preserve">jména </w:t>
      </w:r>
      <w:r w:rsidRPr="00ED1D15">
        <w:rPr>
          <w:rFonts w:cs="Arial"/>
          <w:bCs/>
        </w:rPr>
        <w:t>autorizované osoby, která bu</w:t>
      </w:r>
      <w:r w:rsidR="00425F7F">
        <w:rPr>
          <w:rFonts w:cs="Arial"/>
          <w:bCs/>
        </w:rPr>
        <w:t>de pověřena vedením stavby viz.</w:t>
      </w:r>
      <w:r w:rsidR="00177BA0">
        <w:rPr>
          <w:rFonts w:cs="Arial"/>
          <w:bCs/>
        </w:rPr>
        <w:t xml:space="preserve"> </w:t>
      </w:r>
      <w:r w:rsidR="00F65576">
        <w:rPr>
          <w:rFonts w:cs="Arial"/>
          <w:bCs/>
        </w:rPr>
        <w:t xml:space="preserve">zákon </w:t>
      </w:r>
      <w:r w:rsidRPr="00ED1D15">
        <w:rPr>
          <w:rFonts w:cs="Arial"/>
          <w:bCs/>
        </w:rPr>
        <w:t xml:space="preserve">č. 183/2006 Sb., §158, §160.   Doklad o autorizaci </w:t>
      </w:r>
      <w:r w:rsidR="00D02484">
        <w:rPr>
          <w:rFonts w:cs="Arial"/>
          <w:bCs/>
        </w:rPr>
        <w:t xml:space="preserve">může být předložen </w:t>
      </w:r>
      <w:r w:rsidRPr="00ED1D15">
        <w:rPr>
          <w:rFonts w:cs="Arial"/>
          <w:bCs/>
        </w:rPr>
        <w:t>v prosté kopii. Pokud autorizovaná osoba není v</w:t>
      </w:r>
      <w:r w:rsidR="00D02484">
        <w:rPr>
          <w:rFonts w:cs="Arial"/>
          <w:bCs/>
        </w:rPr>
        <w:t> </w:t>
      </w:r>
      <w:r w:rsidRPr="00ED1D15">
        <w:rPr>
          <w:rFonts w:cs="Arial"/>
          <w:bCs/>
        </w:rPr>
        <w:t>zaměstnaneckém</w:t>
      </w:r>
      <w:r w:rsidR="00D02484">
        <w:rPr>
          <w:rFonts w:cs="Arial"/>
          <w:bCs/>
        </w:rPr>
        <w:t xml:space="preserve"> vztahu s dodavatelem</w:t>
      </w:r>
      <w:r w:rsidRPr="00ED1D15">
        <w:rPr>
          <w:rFonts w:cs="Arial"/>
          <w:bCs/>
        </w:rPr>
        <w:t xml:space="preserve">, </w:t>
      </w:r>
      <w:r w:rsidR="00D02484">
        <w:rPr>
          <w:rFonts w:cs="Arial"/>
          <w:bCs/>
        </w:rPr>
        <w:t>bude doložen doklad o jiném pracovně-právním s</w:t>
      </w:r>
      <w:r w:rsidR="00A90E01">
        <w:rPr>
          <w:rFonts w:cs="Arial"/>
          <w:bCs/>
        </w:rPr>
        <w:t>m</w:t>
      </w:r>
      <w:r w:rsidR="00D02484">
        <w:rPr>
          <w:rFonts w:cs="Arial"/>
          <w:bCs/>
        </w:rPr>
        <w:t>luvním vztahu k dodavateli. (</w:t>
      </w:r>
      <w:r w:rsidRPr="00ED1D15">
        <w:rPr>
          <w:rFonts w:cs="Arial"/>
          <w:b/>
          <w:bCs/>
        </w:rPr>
        <w:t>Smlouv</w:t>
      </w:r>
      <w:r w:rsidR="00F65576">
        <w:rPr>
          <w:rFonts w:cs="Arial"/>
          <w:b/>
          <w:bCs/>
        </w:rPr>
        <w:t>a, Dohoda,…</w:t>
      </w:r>
      <w:r w:rsidR="00D02484">
        <w:rPr>
          <w:rFonts w:cs="Arial"/>
          <w:b/>
          <w:bCs/>
        </w:rPr>
        <w:t>)</w:t>
      </w:r>
    </w:p>
    <w:p w14:paraId="4833F7C0" w14:textId="77777777" w:rsidR="001F67B8" w:rsidRPr="008D71B1" w:rsidRDefault="001F67B8" w:rsidP="00FA24EA">
      <w:pPr>
        <w:tabs>
          <w:tab w:val="left" w:pos="0"/>
        </w:tabs>
        <w:suppressAutoHyphens w:val="0"/>
        <w:spacing w:line="276" w:lineRule="auto"/>
        <w:jc w:val="both"/>
        <w:outlineLvl w:val="6"/>
        <w:rPr>
          <w:rFonts w:cs="Arial"/>
          <w:lang w:eastAsia="cs-CZ"/>
        </w:rPr>
      </w:pPr>
    </w:p>
    <w:p w14:paraId="0CB46010" w14:textId="77777777" w:rsidR="002A29B4" w:rsidRPr="00865DB4" w:rsidRDefault="00217B3F" w:rsidP="00865DB4">
      <w:pPr>
        <w:numPr>
          <w:ilvl w:val="0"/>
          <w:numId w:val="3"/>
        </w:numPr>
        <w:spacing w:line="240" w:lineRule="auto"/>
        <w:jc w:val="both"/>
        <w:rPr>
          <w:rFonts w:cs="Arial"/>
          <w:b/>
        </w:rPr>
      </w:pPr>
      <w:r w:rsidRPr="008D71B1">
        <w:rPr>
          <w:rFonts w:cs="Arial"/>
          <w:b/>
        </w:rPr>
        <w:t>Hodnotící kritéria</w:t>
      </w:r>
    </w:p>
    <w:p w14:paraId="7ED5FB15" w14:textId="77777777" w:rsidR="002A29B4" w:rsidRPr="00ED1D15" w:rsidRDefault="002A29B4" w:rsidP="002A29B4">
      <w:pPr>
        <w:pStyle w:val="Styl1"/>
        <w:numPr>
          <w:ilvl w:val="0"/>
          <w:numId w:val="0"/>
        </w:numPr>
        <w:rPr>
          <w:rFonts w:ascii="Arial" w:hAnsi="Arial" w:cs="Arial"/>
          <w:sz w:val="20"/>
          <w:szCs w:val="20"/>
        </w:rPr>
      </w:pPr>
      <w:r w:rsidRPr="00ED1D15">
        <w:rPr>
          <w:rFonts w:ascii="Arial" w:hAnsi="Arial" w:cs="Arial"/>
          <w:sz w:val="20"/>
          <w:szCs w:val="20"/>
        </w:rPr>
        <w:t>Zadavatel stanovil pro zadání veřejné zakázky základní hodnotící kritérium, kterým je ekonomická výhodnost nabídky.</w:t>
      </w:r>
    </w:p>
    <w:p w14:paraId="720E5A73" w14:textId="77777777" w:rsidR="002A29B4" w:rsidRPr="00ED1D15" w:rsidRDefault="002A29B4" w:rsidP="00076E78">
      <w:pPr>
        <w:pStyle w:val="Styl1"/>
        <w:numPr>
          <w:ilvl w:val="0"/>
          <w:numId w:val="0"/>
        </w:numPr>
        <w:ind w:left="567" w:hanging="567"/>
        <w:rPr>
          <w:rFonts w:ascii="Arial" w:hAnsi="Arial" w:cs="Arial"/>
          <w:b/>
          <w:sz w:val="20"/>
          <w:szCs w:val="20"/>
        </w:rPr>
      </w:pPr>
      <w:r w:rsidRPr="00ED1D15">
        <w:rPr>
          <w:rFonts w:ascii="Arial" w:hAnsi="Arial" w:cs="Arial"/>
          <w:b/>
          <w:sz w:val="20"/>
          <w:szCs w:val="20"/>
        </w:rPr>
        <w:t>Nabídky budou hodnoceny podle následující</w:t>
      </w:r>
      <w:r w:rsidR="00076E78" w:rsidRPr="00ED1D15">
        <w:rPr>
          <w:rFonts w:ascii="Arial" w:hAnsi="Arial" w:cs="Arial"/>
          <w:b/>
          <w:sz w:val="20"/>
          <w:szCs w:val="20"/>
        </w:rPr>
        <w:t>ho</w:t>
      </w:r>
      <w:r w:rsidRPr="00ED1D15">
        <w:rPr>
          <w:rFonts w:ascii="Arial" w:hAnsi="Arial" w:cs="Arial"/>
          <w:b/>
          <w:sz w:val="20"/>
          <w:szCs w:val="20"/>
        </w:rPr>
        <w:t xml:space="preserve"> hodnotící</w:t>
      </w:r>
      <w:r w:rsidR="00076E78" w:rsidRPr="00ED1D15">
        <w:rPr>
          <w:rFonts w:ascii="Arial" w:hAnsi="Arial" w:cs="Arial"/>
          <w:b/>
          <w:sz w:val="20"/>
          <w:szCs w:val="20"/>
        </w:rPr>
        <w:t>ho</w:t>
      </w:r>
      <w:r w:rsidRPr="00ED1D15">
        <w:rPr>
          <w:rFonts w:ascii="Arial" w:hAnsi="Arial" w:cs="Arial"/>
          <w:b/>
          <w:sz w:val="20"/>
          <w:szCs w:val="20"/>
        </w:rPr>
        <w:t xml:space="preserve"> kritéri</w:t>
      </w:r>
      <w:r w:rsidR="00076E78" w:rsidRPr="00ED1D15">
        <w:rPr>
          <w:rFonts w:ascii="Arial" w:hAnsi="Arial" w:cs="Arial"/>
          <w:b/>
          <w:sz w:val="20"/>
          <w:szCs w:val="20"/>
        </w:rPr>
        <w:t>a</w:t>
      </w:r>
      <w:r w:rsidRPr="00ED1D15">
        <w:rPr>
          <w:rFonts w:ascii="Arial" w:hAnsi="Arial" w:cs="Arial"/>
          <w:b/>
          <w:sz w:val="20"/>
          <w:szCs w:val="20"/>
        </w:rPr>
        <w:t>:</w:t>
      </w:r>
    </w:p>
    <w:p w14:paraId="2BB0D781" w14:textId="77777777" w:rsidR="002A29B4" w:rsidRPr="00ED1D15" w:rsidRDefault="002A29B4" w:rsidP="00076E78">
      <w:pPr>
        <w:pStyle w:val="Styl2"/>
        <w:numPr>
          <w:ilvl w:val="0"/>
          <w:numId w:val="0"/>
        </w:numPr>
        <w:ind w:left="851" w:hanging="851"/>
        <w:rPr>
          <w:rFonts w:ascii="Arial" w:hAnsi="Arial" w:cs="Arial"/>
          <w:b/>
          <w:sz w:val="20"/>
          <w:szCs w:val="20"/>
        </w:rPr>
      </w:pPr>
      <w:r w:rsidRPr="00ED1D15">
        <w:rPr>
          <w:rFonts w:ascii="Arial" w:hAnsi="Arial" w:cs="Arial"/>
          <w:b/>
          <w:sz w:val="20"/>
          <w:szCs w:val="20"/>
        </w:rPr>
        <w:t xml:space="preserve">Celková nabídková cena v Kč </w:t>
      </w:r>
      <w:r w:rsidR="00456F88" w:rsidRPr="00ED1D15">
        <w:rPr>
          <w:rFonts w:ascii="Arial" w:hAnsi="Arial" w:cs="Arial"/>
          <w:b/>
          <w:sz w:val="20"/>
          <w:szCs w:val="20"/>
        </w:rPr>
        <w:t>vč.</w:t>
      </w:r>
      <w:r w:rsidRPr="00ED1D15">
        <w:rPr>
          <w:rFonts w:ascii="Arial" w:hAnsi="Arial" w:cs="Arial"/>
          <w:b/>
          <w:sz w:val="20"/>
          <w:szCs w:val="20"/>
        </w:rPr>
        <w:t xml:space="preserve"> DPH</w:t>
      </w:r>
      <w:r w:rsidRPr="00ED1D15">
        <w:rPr>
          <w:rFonts w:ascii="Arial" w:hAnsi="Arial" w:cs="Arial"/>
          <w:b/>
          <w:sz w:val="20"/>
          <w:szCs w:val="20"/>
        </w:rPr>
        <w:tab/>
      </w:r>
      <w:r w:rsidRPr="00ED1D15">
        <w:rPr>
          <w:rFonts w:ascii="Arial" w:hAnsi="Arial" w:cs="Arial"/>
          <w:b/>
          <w:sz w:val="20"/>
          <w:szCs w:val="20"/>
        </w:rPr>
        <w:tab/>
      </w:r>
      <w:r w:rsidRPr="00ED1D15">
        <w:rPr>
          <w:rFonts w:ascii="Arial" w:hAnsi="Arial" w:cs="Arial"/>
          <w:b/>
          <w:sz w:val="20"/>
          <w:szCs w:val="20"/>
        </w:rPr>
        <w:tab/>
        <w:t xml:space="preserve">váha </w:t>
      </w:r>
      <w:r w:rsidR="00456F88" w:rsidRPr="00ED1D15">
        <w:rPr>
          <w:rFonts w:ascii="Arial" w:hAnsi="Arial" w:cs="Arial"/>
          <w:b/>
          <w:sz w:val="20"/>
          <w:szCs w:val="20"/>
        </w:rPr>
        <w:t>10</w:t>
      </w:r>
      <w:r w:rsidRPr="00ED1D15">
        <w:rPr>
          <w:rFonts w:ascii="Arial" w:hAnsi="Arial" w:cs="Arial"/>
          <w:b/>
          <w:sz w:val="20"/>
          <w:szCs w:val="20"/>
        </w:rPr>
        <w:t>0 %</w:t>
      </w:r>
    </w:p>
    <w:p w14:paraId="3A482EBB" w14:textId="77777777" w:rsidR="00076E78" w:rsidRPr="00F21A62" w:rsidRDefault="002A29B4" w:rsidP="002A29B4">
      <w:pPr>
        <w:pStyle w:val="Styl1"/>
        <w:numPr>
          <w:ilvl w:val="0"/>
          <w:numId w:val="0"/>
        </w:numPr>
        <w:ind w:left="567" w:hanging="567"/>
        <w:rPr>
          <w:rFonts w:ascii="Arial" w:hAnsi="Arial" w:cs="Arial"/>
          <w:sz w:val="20"/>
          <w:szCs w:val="20"/>
          <w:u w:val="single"/>
        </w:rPr>
      </w:pPr>
      <w:r w:rsidRPr="00F21A62">
        <w:rPr>
          <w:rFonts w:ascii="Arial" w:hAnsi="Arial" w:cs="Arial"/>
          <w:sz w:val="20"/>
          <w:szCs w:val="20"/>
          <w:u w:val="single"/>
        </w:rPr>
        <w:t>Způsob hodnocení nabídek uchazečů:</w:t>
      </w:r>
    </w:p>
    <w:p w14:paraId="7E357E9E" w14:textId="77777777" w:rsidR="00076E78" w:rsidRDefault="00456F88" w:rsidP="00865DB4">
      <w:pPr>
        <w:pStyle w:val="Styl1"/>
        <w:numPr>
          <w:ilvl w:val="0"/>
          <w:numId w:val="0"/>
        </w:numPr>
        <w:ind w:left="567" w:hanging="567"/>
        <w:rPr>
          <w:rFonts w:ascii="Arial" w:hAnsi="Arial" w:cs="Arial"/>
          <w:sz w:val="20"/>
          <w:szCs w:val="20"/>
        </w:rPr>
      </w:pPr>
      <w:r w:rsidRPr="00ED1D15">
        <w:rPr>
          <w:rFonts w:ascii="Arial" w:hAnsi="Arial" w:cs="Arial"/>
          <w:sz w:val="20"/>
          <w:szCs w:val="20"/>
        </w:rPr>
        <w:t>Nejvhodněj</w:t>
      </w:r>
      <w:r w:rsidR="00076E78" w:rsidRPr="00ED1D15">
        <w:rPr>
          <w:rFonts w:ascii="Arial" w:hAnsi="Arial" w:cs="Arial"/>
          <w:sz w:val="20"/>
          <w:szCs w:val="20"/>
        </w:rPr>
        <w:t>ší nabídkou bude nabídka s nejnižší nabíd</w:t>
      </w:r>
      <w:r w:rsidR="00EE5DF6" w:rsidRPr="00ED1D15">
        <w:rPr>
          <w:rFonts w:ascii="Arial" w:hAnsi="Arial" w:cs="Arial"/>
          <w:sz w:val="20"/>
          <w:szCs w:val="20"/>
        </w:rPr>
        <w:t>kovo</w:t>
      </w:r>
      <w:r w:rsidR="00076E78" w:rsidRPr="00ED1D15">
        <w:rPr>
          <w:rFonts w:ascii="Arial" w:hAnsi="Arial" w:cs="Arial"/>
          <w:sz w:val="20"/>
          <w:szCs w:val="20"/>
        </w:rPr>
        <w:t>u cenou.</w:t>
      </w:r>
    </w:p>
    <w:p w14:paraId="65476690" w14:textId="77777777" w:rsidR="00865DB4" w:rsidRPr="00865DB4" w:rsidRDefault="00865DB4" w:rsidP="00865DB4">
      <w:pPr>
        <w:pStyle w:val="Styl1"/>
        <w:numPr>
          <w:ilvl w:val="0"/>
          <w:numId w:val="0"/>
        </w:numPr>
        <w:ind w:left="567" w:hanging="567"/>
        <w:rPr>
          <w:rFonts w:ascii="Arial" w:hAnsi="Arial" w:cs="Arial"/>
          <w:sz w:val="20"/>
          <w:szCs w:val="20"/>
        </w:rPr>
      </w:pPr>
    </w:p>
    <w:p w14:paraId="7F368331" w14:textId="77777777" w:rsidR="00217B3F" w:rsidRPr="008D71B1" w:rsidRDefault="00217B3F" w:rsidP="00217B3F">
      <w:pPr>
        <w:numPr>
          <w:ilvl w:val="0"/>
          <w:numId w:val="3"/>
        </w:numPr>
        <w:spacing w:line="240" w:lineRule="auto"/>
        <w:jc w:val="both"/>
        <w:rPr>
          <w:rFonts w:cs="Arial"/>
          <w:b/>
          <w:lang w:eastAsia="cs-CZ"/>
        </w:rPr>
      </w:pPr>
      <w:r w:rsidRPr="008D71B1">
        <w:rPr>
          <w:rFonts w:cs="Arial"/>
          <w:b/>
          <w:lang w:eastAsia="cs-CZ"/>
        </w:rPr>
        <w:t>Požadavky na způsob zpracování nabídkové ceny</w:t>
      </w:r>
    </w:p>
    <w:p w14:paraId="6953E9AE" w14:textId="5F562478" w:rsidR="00217B3F" w:rsidRDefault="00217B3F" w:rsidP="00217B3F">
      <w:pPr>
        <w:spacing w:line="240" w:lineRule="auto"/>
        <w:jc w:val="both"/>
        <w:rPr>
          <w:rFonts w:cs="Arial"/>
        </w:rPr>
      </w:pPr>
      <w:r w:rsidRPr="008D71B1">
        <w:rPr>
          <w:rFonts w:cs="Arial"/>
        </w:rPr>
        <w:t>Nabídkovou cenou se pro účely zadávacího řízení rozumí celková cena za činnosti uvedené v odst. 2</w:t>
      </w:r>
      <w:r w:rsidR="0042238A" w:rsidRPr="008D71B1">
        <w:rPr>
          <w:rFonts w:cs="Arial"/>
        </w:rPr>
        <w:t xml:space="preserve"> </w:t>
      </w:r>
      <w:r w:rsidRPr="008D71B1">
        <w:rPr>
          <w:rFonts w:cs="Arial"/>
        </w:rPr>
        <w:t xml:space="preserve"> této Výzvy k podání nabídky. Nabídková cena musí obsahovat veškeré nutné náklady k řádnému provedení činností uvedených v odst. 2 této Výzvy k podání nabídky včetně všech nákladů souvisejících. Nabídková cena bude uvedena </w:t>
      </w:r>
      <w:r w:rsidR="007F6C8E" w:rsidRPr="008D71B1">
        <w:rPr>
          <w:rFonts w:cs="Arial"/>
        </w:rPr>
        <w:t>vč.</w:t>
      </w:r>
      <w:r w:rsidRPr="008D71B1">
        <w:rPr>
          <w:rFonts w:cs="Arial"/>
        </w:rPr>
        <w:t xml:space="preserve"> DPH</w:t>
      </w:r>
      <w:r w:rsidR="004C1B27" w:rsidRPr="008D71B1">
        <w:rPr>
          <w:rFonts w:cs="Arial"/>
        </w:rPr>
        <w:t xml:space="preserve">.  </w:t>
      </w:r>
      <w:r w:rsidRPr="008D71B1">
        <w:rPr>
          <w:rFonts w:cs="Arial"/>
        </w:rPr>
        <w:t xml:space="preserve">Nabídková cena je stanovena jako nejvýše přípustná. Nabídkovou cenu uvede uchazeč v české měně se zaokrouhlením na celé Kč. Zadavatel neposkytuje zálohy. Zadavatel </w:t>
      </w:r>
      <w:r w:rsidR="006E1A2D">
        <w:rPr>
          <w:rFonts w:cs="Arial"/>
        </w:rPr>
        <w:t>je</w:t>
      </w:r>
      <w:r w:rsidRPr="008D71B1">
        <w:rPr>
          <w:rFonts w:cs="Arial"/>
        </w:rPr>
        <w:t xml:space="preserve"> plátcem DPH. </w:t>
      </w:r>
    </w:p>
    <w:p w14:paraId="5338B437" w14:textId="77777777" w:rsidR="00F65576" w:rsidRDefault="00F65576" w:rsidP="00217B3F">
      <w:pPr>
        <w:spacing w:line="240" w:lineRule="auto"/>
        <w:jc w:val="both"/>
        <w:rPr>
          <w:rFonts w:cs="Arial"/>
        </w:rPr>
      </w:pPr>
    </w:p>
    <w:p w14:paraId="4166936C" w14:textId="77777777" w:rsidR="00F65576" w:rsidRDefault="00F65576" w:rsidP="00217B3F">
      <w:pPr>
        <w:spacing w:line="240" w:lineRule="auto"/>
        <w:jc w:val="both"/>
        <w:rPr>
          <w:rFonts w:cs="Arial"/>
        </w:rPr>
      </w:pPr>
    </w:p>
    <w:p w14:paraId="1732703A" w14:textId="77777777" w:rsidR="00F65576" w:rsidRPr="008D71B1" w:rsidRDefault="00F65576" w:rsidP="00217B3F">
      <w:pPr>
        <w:spacing w:line="240" w:lineRule="auto"/>
        <w:jc w:val="both"/>
        <w:rPr>
          <w:rFonts w:cs="Arial"/>
        </w:rPr>
      </w:pPr>
    </w:p>
    <w:p w14:paraId="7212307B" w14:textId="72E107B6" w:rsidR="009B2F85" w:rsidRPr="008D71B1" w:rsidRDefault="00F21A62" w:rsidP="00170AAD">
      <w:pPr>
        <w:pStyle w:val="Nadpis1"/>
        <w:numPr>
          <w:ilvl w:val="0"/>
          <w:numId w:val="0"/>
        </w:numPr>
        <w:spacing w:before="100" w:beforeAutospacing="1" w:after="100" w:afterAutospacing="1"/>
        <w:rPr>
          <w:rFonts w:eastAsia="Calibri"/>
        </w:rPr>
      </w:pPr>
      <w:r>
        <w:rPr>
          <w:kern w:val="0"/>
          <w:sz w:val="20"/>
          <w:szCs w:val="20"/>
        </w:rPr>
        <w:t>9</w:t>
      </w:r>
      <w:r w:rsidR="009B2F85" w:rsidRPr="008D71B1">
        <w:rPr>
          <w:kern w:val="0"/>
          <w:sz w:val="20"/>
          <w:szCs w:val="20"/>
        </w:rPr>
        <w:t xml:space="preserve">. </w:t>
      </w:r>
      <w:r w:rsidR="00D3593B" w:rsidRPr="008D71B1">
        <w:rPr>
          <w:kern w:val="0"/>
          <w:sz w:val="20"/>
          <w:szCs w:val="20"/>
        </w:rPr>
        <w:t xml:space="preserve"> </w:t>
      </w:r>
      <w:r w:rsidR="009B2F85" w:rsidRPr="008D71B1">
        <w:rPr>
          <w:kern w:val="0"/>
          <w:sz w:val="20"/>
          <w:szCs w:val="20"/>
        </w:rPr>
        <w:t>Žádosti o dodatečné informace</w:t>
      </w:r>
    </w:p>
    <w:p w14:paraId="3EDACA48" w14:textId="77777777" w:rsidR="009B2F85" w:rsidRPr="00865DB4" w:rsidRDefault="009B2F85" w:rsidP="009B2F85">
      <w:pPr>
        <w:spacing w:line="240" w:lineRule="auto"/>
        <w:jc w:val="both"/>
        <w:rPr>
          <w:rFonts w:cs="Arial"/>
          <w:color w:val="0070C0"/>
        </w:rPr>
      </w:pPr>
      <w:r w:rsidRPr="008D71B1">
        <w:rPr>
          <w:rFonts w:cs="Arial"/>
        </w:rPr>
        <w:t xml:space="preserve">Uchazeč je oprávněn (pomocí elektronického nástroje E-ZAK pro zadávání veřejných zakázek na </w:t>
      </w:r>
      <w:hyperlink r:id="rId8" w:history="1">
        <w:r w:rsidRPr="008D71B1">
          <w:rPr>
            <w:rFonts w:cs="Arial"/>
          </w:rPr>
          <w:t>https://ezak.mesto-kromeriz.cz/</w:t>
        </w:r>
      </w:hyperlink>
      <w:r w:rsidRPr="008D71B1">
        <w:rPr>
          <w:rFonts w:cs="Arial"/>
        </w:rPr>
        <w:t xml:space="preserve">) požadovat po Zadavateli dodatečné informace k zadávacím podmínkám, a to nejpozději </w:t>
      </w:r>
      <w:r w:rsidRPr="008D71B1">
        <w:rPr>
          <w:rFonts w:cs="Arial"/>
          <w:b/>
        </w:rPr>
        <w:t>3 pracovní dny před uplynutím lhůty pro podání nabídek</w:t>
      </w:r>
      <w:r w:rsidR="00F65576">
        <w:rPr>
          <w:rFonts w:cs="Arial"/>
          <w:b/>
        </w:rPr>
        <w:t>.</w:t>
      </w:r>
    </w:p>
    <w:p w14:paraId="6A8EFFB3" w14:textId="77777777" w:rsidR="009B2F85" w:rsidRPr="008D71B1" w:rsidRDefault="009B2F85" w:rsidP="009B2F85">
      <w:pPr>
        <w:spacing w:line="240" w:lineRule="auto"/>
        <w:jc w:val="both"/>
        <w:rPr>
          <w:rFonts w:cs="Arial"/>
        </w:rPr>
      </w:pPr>
      <w:r w:rsidRPr="008D71B1">
        <w:rPr>
          <w:rFonts w:cs="Arial"/>
        </w:rPr>
        <w:t xml:space="preserve">Na základě žádosti o dodatečné informace k zadávacím podmínkám doručené ve stanovené lhůtě Zadavatel poskytne uchazeči (pomocí elektronického nástroje E-ZAK pro zadávání veřejných zakázek na </w:t>
      </w:r>
      <w:hyperlink r:id="rId9" w:history="1">
        <w:r w:rsidRPr="008D71B1">
          <w:rPr>
            <w:rFonts w:cs="Arial"/>
          </w:rPr>
          <w:t>https://ezak.mesto-kromeriz.cz/</w:t>
        </w:r>
      </w:hyperlink>
      <w:r w:rsidRPr="008D71B1">
        <w:rPr>
          <w:rFonts w:cs="Arial"/>
        </w:rPr>
        <w:t>) dodatečné informace. Tyto dodatečné informace, včetně přesného znění žádosti, poskytne Zadavatel i všem ostatním uchazečům, kteří požádali o poskytnutí Zadávací dokumentace nebo kterým byla Zadávací dokumentace poskytnuta.</w:t>
      </w:r>
    </w:p>
    <w:p w14:paraId="0AF4642D" w14:textId="77777777" w:rsidR="009B2F85" w:rsidRPr="008D71B1" w:rsidRDefault="009B2F85" w:rsidP="009B2F85">
      <w:pPr>
        <w:spacing w:line="240" w:lineRule="auto"/>
        <w:jc w:val="both"/>
        <w:rPr>
          <w:rFonts w:cs="Arial"/>
        </w:rPr>
      </w:pPr>
      <w:r w:rsidRPr="008D71B1">
        <w:rPr>
          <w:rFonts w:cs="Arial"/>
        </w:rPr>
        <w:t xml:space="preserve">Zadavatel může poskytnout uchazečům dodatečné informace k zadávacím podmínkám i bez jejich předchozí žádosti, a to pomocí elektronického nástroje E-ZAK pro zadávání veřejných zakázek na </w:t>
      </w:r>
      <w:hyperlink r:id="rId10" w:history="1">
        <w:r w:rsidRPr="008D71B1">
          <w:rPr>
            <w:rFonts w:cs="Arial"/>
          </w:rPr>
          <w:t>https://ezak.mesto-kromeriz.cz/</w:t>
        </w:r>
      </w:hyperlink>
      <w:r w:rsidRPr="008D71B1">
        <w:rPr>
          <w:rFonts w:cs="Arial"/>
        </w:rPr>
        <w:t>.</w:t>
      </w:r>
    </w:p>
    <w:p w14:paraId="5CB3C646" w14:textId="77777777" w:rsidR="009B2F85" w:rsidRPr="008D71B1" w:rsidRDefault="009B2F85" w:rsidP="009B2F85">
      <w:pPr>
        <w:spacing w:line="240" w:lineRule="auto"/>
        <w:jc w:val="both"/>
        <w:rPr>
          <w:rFonts w:cs="Arial"/>
        </w:rPr>
      </w:pPr>
      <w:r w:rsidRPr="008D71B1">
        <w:rPr>
          <w:rFonts w:cs="Arial"/>
        </w:rPr>
        <w:t xml:space="preserve">Zadavatel si vyhrazuje právo nereagovat na žádosti o dodatečné informace, které nebudou doručeny nejpozději 3 pracovních dny před skončením lhůty pro podání nabídek. </w:t>
      </w:r>
    </w:p>
    <w:p w14:paraId="77CA408C" w14:textId="77777777" w:rsidR="004C0339" w:rsidRPr="008D71B1" w:rsidRDefault="004C0339" w:rsidP="001C210B">
      <w:pPr>
        <w:spacing w:line="240" w:lineRule="auto"/>
        <w:jc w:val="both"/>
        <w:rPr>
          <w:rFonts w:cs="Arial"/>
        </w:rPr>
      </w:pPr>
      <w:r w:rsidRPr="008D71B1">
        <w:rPr>
          <w:rFonts w:cs="Arial"/>
        </w:rPr>
        <w:t xml:space="preserve"> </w:t>
      </w:r>
    </w:p>
    <w:p w14:paraId="251B21E3" w14:textId="77777777" w:rsidR="00217B3F" w:rsidRPr="008D71B1" w:rsidRDefault="00217B3F" w:rsidP="00217B3F">
      <w:pPr>
        <w:spacing w:line="240" w:lineRule="auto"/>
        <w:jc w:val="both"/>
        <w:rPr>
          <w:rFonts w:cs="Arial"/>
          <w:b/>
        </w:rPr>
      </w:pPr>
    </w:p>
    <w:p w14:paraId="1CEFD204" w14:textId="77777777" w:rsidR="009B2F85" w:rsidRPr="008D71B1" w:rsidRDefault="00170AAD" w:rsidP="009B2F85">
      <w:pPr>
        <w:spacing w:line="240" w:lineRule="auto"/>
        <w:jc w:val="both"/>
        <w:rPr>
          <w:rFonts w:cs="Arial"/>
          <w:b/>
        </w:rPr>
      </w:pPr>
      <w:r w:rsidRPr="008D71B1">
        <w:rPr>
          <w:rFonts w:cs="Arial"/>
          <w:b/>
        </w:rPr>
        <w:t>1</w:t>
      </w:r>
      <w:r w:rsidR="0025670F" w:rsidRPr="008D71B1">
        <w:rPr>
          <w:rFonts w:cs="Arial"/>
          <w:b/>
        </w:rPr>
        <w:t>1</w:t>
      </w:r>
      <w:r w:rsidR="009B2F85" w:rsidRPr="008D71B1">
        <w:rPr>
          <w:rFonts w:cs="Arial"/>
          <w:b/>
        </w:rPr>
        <w:t xml:space="preserve">. </w:t>
      </w:r>
      <w:r w:rsidR="00217B3F" w:rsidRPr="008D71B1">
        <w:rPr>
          <w:rFonts w:cs="Arial"/>
          <w:b/>
        </w:rPr>
        <w:t>Další podmínky</w:t>
      </w:r>
    </w:p>
    <w:p w14:paraId="3758A10C" w14:textId="77777777" w:rsidR="00217B3F" w:rsidRPr="008D71B1" w:rsidRDefault="00217B3F" w:rsidP="009B2F85">
      <w:pPr>
        <w:spacing w:line="240" w:lineRule="auto"/>
        <w:jc w:val="both"/>
        <w:rPr>
          <w:rFonts w:cs="Arial"/>
          <w:b/>
        </w:rPr>
      </w:pPr>
      <w:r w:rsidRPr="008D71B1">
        <w:rPr>
          <w:rFonts w:cs="Arial"/>
          <w:b/>
        </w:rPr>
        <w:t xml:space="preserve"> </w:t>
      </w:r>
    </w:p>
    <w:p w14:paraId="5E2708AC" w14:textId="457C7AE7" w:rsidR="00A35372" w:rsidRPr="008D71B1" w:rsidRDefault="00A35372" w:rsidP="00A35372">
      <w:pPr>
        <w:spacing w:line="240" w:lineRule="auto"/>
        <w:jc w:val="both"/>
        <w:rPr>
          <w:rFonts w:cs="Arial"/>
        </w:rPr>
      </w:pPr>
      <w:r w:rsidRPr="008D71B1">
        <w:rPr>
          <w:rFonts w:cs="Arial"/>
        </w:rPr>
        <w:t xml:space="preserve">Vyhlašovaná zakázka je veřejnou zakázkou malého rozsahu ve smyslu </w:t>
      </w:r>
      <w:r w:rsidR="0025670F" w:rsidRPr="008D71B1">
        <w:rPr>
          <w:rFonts w:cs="Arial"/>
        </w:rPr>
        <w:t>odst</w:t>
      </w:r>
      <w:r w:rsidRPr="008D71B1">
        <w:rPr>
          <w:rFonts w:cs="Arial"/>
        </w:rPr>
        <w:t xml:space="preserve">. § </w:t>
      </w:r>
      <w:r w:rsidR="00D02484">
        <w:rPr>
          <w:rFonts w:cs="Arial"/>
        </w:rPr>
        <w:t>27</w:t>
      </w:r>
      <w:r w:rsidR="00D02484" w:rsidRPr="008D71B1">
        <w:rPr>
          <w:rFonts w:cs="Arial"/>
        </w:rPr>
        <w:t xml:space="preserve"> </w:t>
      </w:r>
      <w:r w:rsidRPr="008D71B1">
        <w:rPr>
          <w:rFonts w:cs="Arial"/>
        </w:rPr>
        <w:t>o</w:t>
      </w:r>
      <w:r w:rsidR="00203AA3">
        <w:rPr>
          <w:rFonts w:cs="Arial"/>
        </w:rPr>
        <w:t>dst</w:t>
      </w:r>
      <w:r w:rsidRPr="008D71B1">
        <w:rPr>
          <w:rFonts w:cs="Arial"/>
        </w:rPr>
        <w:t xml:space="preserve">.3 zákona a není, v souladu s ustanovením § </w:t>
      </w:r>
      <w:r w:rsidR="00D02484">
        <w:rPr>
          <w:rFonts w:cs="Arial"/>
        </w:rPr>
        <w:t>31</w:t>
      </w:r>
      <w:r w:rsidR="00D02484" w:rsidRPr="008D71B1">
        <w:rPr>
          <w:rFonts w:cs="Arial"/>
        </w:rPr>
        <w:t xml:space="preserve"> </w:t>
      </w:r>
      <w:r w:rsidRPr="008D71B1">
        <w:rPr>
          <w:rFonts w:cs="Arial"/>
        </w:rPr>
        <w:t>zákona, zadávána podle zákona.</w:t>
      </w:r>
    </w:p>
    <w:p w14:paraId="1A849AFC" w14:textId="77777777" w:rsidR="00A35372" w:rsidRPr="008D71B1" w:rsidRDefault="00A35372" w:rsidP="00A35372">
      <w:pPr>
        <w:spacing w:line="240" w:lineRule="auto"/>
        <w:jc w:val="both"/>
        <w:rPr>
          <w:rFonts w:cs="Arial"/>
        </w:rPr>
      </w:pPr>
    </w:p>
    <w:p w14:paraId="6C3A699F" w14:textId="77777777" w:rsidR="00A35372" w:rsidRPr="008D71B1" w:rsidRDefault="00A35372" w:rsidP="00A35372">
      <w:pPr>
        <w:spacing w:line="240" w:lineRule="auto"/>
        <w:jc w:val="both"/>
        <w:rPr>
          <w:rFonts w:cs="Arial"/>
        </w:rPr>
      </w:pPr>
      <w:r w:rsidRPr="008D71B1">
        <w:rPr>
          <w:rFonts w:cs="Arial"/>
        </w:rPr>
        <w:t>Předchozí odstavec platí i v případě, že zadavatel při této veřejné zakázce malého rozsahu použije terminologii zákona, případně jeho část v přímé citaci.  Pro toto zadávací řízení jsou však rozhodné pouze podmínky stanovené v této výzvě.</w:t>
      </w:r>
    </w:p>
    <w:p w14:paraId="17F2DBD2" w14:textId="77777777" w:rsidR="00A35372" w:rsidRPr="008D71B1" w:rsidRDefault="00A35372" w:rsidP="00A35372">
      <w:pPr>
        <w:spacing w:line="240" w:lineRule="auto"/>
        <w:jc w:val="both"/>
        <w:rPr>
          <w:rFonts w:cs="Arial"/>
        </w:rPr>
      </w:pPr>
    </w:p>
    <w:p w14:paraId="5AE7BFDC" w14:textId="77777777" w:rsidR="00A35372" w:rsidRPr="008D71B1" w:rsidRDefault="00A35372" w:rsidP="00A35372">
      <w:pPr>
        <w:spacing w:line="240" w:lineRule="auto"/>
        <w:jc w:val="both"/>
        <w:rPr>
          <w:rFonts w:cs="Arial"/>
        </w:rPr>
      </w:pPr>
      <w:r w:rsidRPr="008D71B1">
        <w:rPr>
          <w:rFonts w:cs="Arial"/>
        </w:rPr>
        <w:t xml:space="preserve">Zadavatel je oprávněn kdykoliv toto zadávací řízení bez uvedení důvodu zrušit nebo odmítnout všechny nabídky. Každý uchazeč nese své náklady spojené s účastí v zadávacím řízení za všech okolností samostatně bez nároku na jejich náhradu zadavatelem. Podané nabídky se nevracejí a zůstávají u zadavatele pro účely zdokumentování průběhu zadávacího řízení.  </w:t>
      </w:r>
    </w:p>
    <w:p w14:paraId="07B83A16" w14:textId="77777777" w:rsidR="00A35372" w:rsidRPr="008D71B1" w:rsidRDefault="00A35372" w:rsidP="00A35372">
      <w:pPr>
        <w:spacing w:line="240" w:lineRule="auto"/>
        <w:jc w:val="both"/>
        <w:rPr>
          <w:rFonts w:cs="Arial"/>
        </w:rPr>
      </w:pPr>
    </w:p>
    <w:p w14:paraId="41990554" w14:textId="77777777" w:rsidR="009B2F85" w:rsidRPr="008D71B1" w:rsidRDefault="00A35372" w:rsidP="00A35372">
      <w:pPr>
        <w:spacing w:line="240" w:lineRule="auto"/>
        <w:jc w:val="both"/>
        <w:rPr>
          <w:rFonts w:cs="Arial"/>
        </w:rPr>
      </w:pPr>
      <w:r w:rsidRPr="008D71B1">
        <w:rPr>
          <w:rFonts w:cs="Arial"/>
        </w:rPr>
        <w:t>Zájemce podáním nabídky do tohoto výběrového řízení projevuje bezvýhradný souhlas s podmínkami uvedenými v rámci této výzvy.</w:t>
      </w:r>
    </w:p>
    <w:p w14:paraId="266E4F38" w14:textId="77777777" w:rsidR="00925584" w:rsidRPr="008D71B1" w:rsidRDefault="00925584" w:rsidP="00A35372">
      <w:pPr>
        <w:spacing w:line="240" w:lineRule="auto"/>
        <w:jc w:val="both"/>
        <w:rPr>
          <w:rFonts w:cs="Arial"/>
        </w:rPr>
      </w:pPr>
      <w:r w:rsidRPr="008D71B1">
        <w:rPr>
          <w:rFonts w:cs="Arial"/>
        </w:rPr>
        <w:t xml:space="preserve">Veškeré podklady pro zpracování nabídky </w:t>
      </w:r>
      <w:r w:rsidR="00D02484">
        <w:rPr>
          <w:rFonts w:cs="Arial"/>
        </w:rPr>
        <w:t>jsou umístěny na</w:t>
      </w:r>
      <w:r w:rsidR="00D02484" w:rsidRPr="008D71B1">
        <w:rPr>
          <w:rFonts w:cs="Arial"/>
        </w:rPr>
        <w:t xml:space="preserve"> </w:t>
      </w:r>
      <w:r w:rsidRPr="008D71B1">
        <w:rPr>
          <w:rFonts w:cs="Arial"/>
        </w:rPr>
        <w:t>profilu zadavatele:</w:t>
      </w:r>
    </w:p>
    <w:p w14:paraId="70E1D9CD" w14:textId="77777777" w:rsidR="00925584" w:rsidRPr="008D71B1" w:rsidRDefault="00925584" w:rsidP="00A35372">
      <w:pPr>
        <w:spacing w:line="240" w:lineRule="auto"/>
        <w:jc w:val="both"/>
        <w:rPr>
          <w:rFonts w:cs="Arial"/>
        </w:rPr>
      </w:pPr>
      <w:r w:rsidRPr="008D71B1">
        <w:t>https://ezak.mesto-kromeri</w:t>
      </w:r>
      <w:r w:rsidR="009B2F85" w:rsidRPr="008D71B1">
        <w:t>z.cz</w:t>
      </w:r>
    </w:p>
    <w:p w14:paraId="236D9219" w14:textId="77777777" w:rsidR="00925584" w:rsidRPr="008D71B1" w:rsidRDefault="00925584" w:rsidP="00A35372">
      <w:pPr>
        <w:spacing w:line="240" w:lineRule="auto"/>
        <w:jc w:val="both"/>
        <w:rPr>
          <w:rFonts w:cs="Arial"/>
        </w:rPr>
      </w:pPr>
    </w:p>
    <w:p w14:paraId="3D8A900A" w14:textId="77777777" w:rsidR="00A90E01" w:rsidRDefault="00A35372" w:rsidP="00A35372">
      <w:pPr>
        <w:spacing w:line="240" w:lineRule="auto"/>
        <w:jc w:val="both"/>
        <w:rPr>
          <w:rFonts w:cs="Arial"/>
        </w:rPr>
      </w:pPr>
      <w:r w:rsidRPr="008D71B1">
        <w:rPr>
          <w:rFonts w:cs="Arial"/>
        </w:rPr>
        <w:t>Předem Vám děkujeme za předložení nabídky.</w:t>
      </w:r>
    </w:p>
    <w:p w14:paraId="3383B7EA" w14:textId="77777777" w:rsidR="00F21A62" w:rsidRPr="00425F7F" w:rsidRDefault="00F21A62" w:rsidP="00A35372">
      <w:pPr>
        <w:spacing w:line="240" w:lineRule="auto"/>
        <w:jc w:val="both"/>
        <w:rPr>
          <w:rFonts w:cs="Arial"/>
        </w:rPr>
      </w:pPr>
    </w:p>
    <w:p w14:paraId="07C4AA00" w14:textId="77777777" w:rsidR="00A90E01" w:rsidRDefault="00A90E01" w:rsidP="00A35372">
      <w:pPr>
        <w:spacing w:line="240" w:lineRule="auto"/>
        <w:jc w:val="both"/>
        <w:rPr>
          <w:rFonts w:cs="Arial"/>
          <w:color w:val="FF0000"/>
        </w:rPr>
      </w:pPr>
    </w:p>
    <w:p w14:paraId="1EBA77BA" w14:textId="03BBC5F3" w:rsidR="00A35372" w:rsidRPr="00ED768C" w:rsidRDefault="00A35372" w:rsidP="00A35372">
      <w:pPr>
        <w:spacing w:line="240" w:lineRule="auto"/>
        <w:jc w:val="both"/>
        <w:rPr>
          <w:rFonts w:cs="Arial"/>
        </w:rPr>
      </w:pPr>
      <w:r w:rsidRPr="00ED768C">
        <w:rPr>
          <w:rFonts w:cs="Arial"/>
        </w:rPr>
        <w:t>V Kroměříži dne</w:t>
      </w:r>
      <w:r w:rsidR="00F21A62">
        <w:rPr>
          <w:rFonts w:cs="Arial"/>
        </w:rPr>
        <w:t xml:space="preserve"> 18. 09</w:t>
      </w:r>
      <w:r w:rsidR="00425F7F">
        <w:rPr>
          <w:rFonts w:cs="Arial"/>
        </w:rPr>
        <w:t>.</w:t>
      </w:r>
      <w:r w:rsidR="00865DB4">
        <w:rPr>
          <w:rFonts w:cs="Arial"/>
        </w:rPr>
        <w:t xml:space="preserve"> </w:t>
      </w:r>
      <w:r w:rsidR="00F65576">
        <w:rPr>
          <w:rFonts w:cs="Arial"/>
        </w:rPr>
        <w:t>2020</w:t>
      </w:r>
    </w:p>
    <w:p w14:paraId="728FD71C" w14:textId="77777777" w:rsidR="00A35372" w:rsidRPr="00F1708F" w:rsidRDefault="00A35372" w:rsidP="00A35372">
      <w:pPr>
        <w:spacing w:line="240" w:lineRule="auto"/>
        <w:jc w:val="both"/>
        <w:rPr>
          <w:rFonts w:cs="Arial"/>
          <w:color w:val="FF0000"/>
        </w:rPr>
      </w:pPr>
    </w:p>
    <w:p w14:paraId="011AAC1F" w14:textId="77777777" w:rsidR="0095651F" w:rsidRDefault="0095651F" w:rsidP="00A35372">
      <w:pPr>
        <w:spacing w:line="240" w:lineRule="auto"/>
        <w:jc w:val="both"/>
        <w:rPr>
          <w:rFonts w:cs="Arial"/>
        </w:rPr>
      </w:pPr>
      <w:proofErr w:type="spellStart"/>
      <w:proofErr w:type="gramStart"/>
      <w:r>
        <w:rPr>
          <w:rFonts w:cs="Arial"/>
        </w:rPr>
        <w:t>v.z</w:t>
      </w:r>
      <w:proofErr w:type="spellEnd"/>
      <w:r>
        <w:rPr>
          <w:rFonts w:cs="Arial"/>
        </w:rPr>
        <w:t xml:space="preserve">. </w:t>
      </w:r>
      <w:proofErr w:type="gramEnd"/>
      <w:r>
        <w:rPr>
          <w:rFonts w:cs="Arial"/>
        </w:rPr>
        <w:t xml:space="preserve">Kytlicová Zuzana </w:t>
      </w:r>
      <w:bookmarkStart w:id="1" w:name="_GoBack"/>
      <w:bookmarkEnd w:id="1"/>
    </w:p>
    <w:p w14:paraId="0A183D25" w14:textId="7749D795" w:rsidR="00A35372" w:rsidRPr="008D71B1" w:rsidRDefault="00A35372" w:rsidP="00A35372">
      <w:pPr>
        <w:spacing w:line="240" w:lineRule="auto"/>
        <w:jc w:val="both"/>
        <w:rPr>
          <w:rFonts w:cs="Arial"/>
        </w:rPr>
      </w:pPr>
      <w:r w:rsidRPr="008D71B1">
        <w:rPr>
          <w:rFonts w:cs="Arial"/>
        </w:rPr>
        <w:t>…………………………………..</w:t>
      </w:r>
    </w:p>
    <w:p w14:paraId="5EEE6A3D" w14:textId="77777777" w:rsidR="00A35372" w:rsidRPr="008D71B1" w:rsidRDefault="00A90E01" w:rsidP="00A35372">
      <w:pPr>
        <w:spacing w:line="240" w:lineRule="auto"/>
        <w:jc w:val="both"/>
        <w:rPr>
          <w:rFonts w:cs="Arial"/>
          <w:i/>
        </w:rPr>
      </w:pPr>
      <w:r>
        <w:rPr>
          <w:rFonts w:cs="Arial"/>
          <w:i/>
        </w:rPr>
        <w:t>Ing. Soňa Mertová</w:t>
      </w:r>
    </w:p>
    <w:p w14:paraId="7B6E9008" w14:textId="77777777" w:rsidR="00865DB4" w:rsidRDefault="00A35372" w:rsidP="00B84087">
      <w:pPr>
        <w:spacing w:line="240" w:lineRule="auto"/>
        <w:jc w:val="both"/>
        <w:rPr>
          <w:rFonts w:cs="Arial"/>
          <w:i/>
        </w:rPr>
      </w:pPr>
      <w:r w:rsidRPr="008D71B1">
        <w:rPr>
          <w:rFonts w:cs="Arial"/>
          <w:i/>
        </w:rPr>
        <w:t xml:space="preserve">vedoucí odboru </w:t>
      </w:r>
      <w:r w:rsidR="00F65576">
        <w:rPr>
          <w:rFonts w:cs="Arial"/>
          <w:i/>
        </w:rPr>
        <w:t>investic</w:t>
      </w:r>
    </w:p>
    <w:p w14:paraId="5B9875FF" w14:textId="77777777" w:rsidR="00865DB4" w:rsidRDefault="00865DB4" w:rsidP="00B84087">
      <w:pPr>
        <w:spacing w:line="240" w:lineRule="auto"/>
        <w:jc w:val="both"/>
        <w:rPr>
          <w:rFonts w:cs="Arial"/>
          <w:b/>
        </w:rPr>
      </w:pPr>
    </w:p>
    <w:p w14:paraId="55A5B2A6" w14:textId="77777777" w:rsidR="00F21A62" w:rsidRDefault="00F21A62" w:rsidP="00B84087">
      <w:pPr>
        <w:spacing w:line="240" w:lineRule="auto"/>
        <w:jc w:val="both"/>
        <w:rPr>
          <w:rFonts w:cs="Arial"/>
          <w:b/>
        </w:rPr>
      </w:pPr>
    </w:p>
    <w:p w14:paraId="50C36D0F" w14:textId="77777777" w:rsidR="00F21A62" w:rsidRDefault="00F21A62" w:rsidP="00B84087">
      <w:pPr>
        <w:spacing w:line="240" w:lineRule="auto"/>
        <w:jc w:val="both"/>
        <w:rPr>
          <w:rFonts w:cs="Arial"/>
          <w:b/>
        </w:rPr>
      </w:pPr>
    </w:p>
    <w:p w14:paraId="743BC1B8" w14:textId="77777777" w:rsidR="00F21A62" w:rsidRDefault="00F21A62" w:rsidP="00B84087">
      <w:pPr>
        <w:spacing w:line="240" w:lineRule="auto"/>
        <w:jc w:val="both"/>
        <w:rPr>
          <w:rFonts w:cs="Arial"/>
          <w:b/>
        </w:rPr>
      </w:pPr>
    </w:p>
    <w:p w14:paraId="02F3917B" w14:textId="77777777" w:rsidR="002170EC" w:rsidRDefault="002170EC" w:rsidP="00EA4B1D">
      <w:pPr>
        <w:spacing w:line="240" w:lineRule="auto"/>
        <w:rPr>
          <w:rFonts w:cs="Arial"/>
          <w:b/>
        </w:rPr>
      </w:pPr>
    </w:p>
    <w:p w14:paraId="5520C6FE" w14:textId="77777777" w:rsidR="00217B3F" w:rsidRPr="0086547F" w:rsidRDefault="00217B3F" w:rsidP="00EA4B1D">
      <w:pPr>
        <w:spacing w:line="240" w:lineRule="auto"/>
        <w:rPr>
          <w:rFonts w:cs="Arial"/>
          <w:b/>
        </w:rPr>
      </w:pPr>
      <w:r w:rsidRPr="0086547F">
        <w:rPr>
          <w:rFonts w:cs="Arial"/>
          <w:b/>
        </w:rPr>
        <w:t xml:space="preserve">Příloha č. </w:t>
      </w:r>
      <w:r w:rsidR="00911BBD" w:rsidRPr="0086547F">
        <w:rPr>
          <w:rFonts w:cs="Arial"/>
          <w:b/>
        </w:rPr>
        <w:t>1</w:t>
      </w:r>
    </w:p>
    <w:p w14:paraId="657ED7AA" w14:textId="77777777" w:rsidR="00217B3F" w:rsidRPr="0086547F" w:rsidRDefault="00217B3F" w:rsidP="00217B3F">
      <w:pPr>
        <w:spacing w:line="240" w:lineRule="auto"/>
        <w:jc w:val="center"/>
        <w:outlineLvl w:val="0"/>
        <w:rPr>
          <w:rFonts w:cs="Arial"/>
          <w:b/>
          <w:bCs/>
          <w:sz w:val="28"/>
          <w:szCs w:val="28"/>
        </w:rPr>
      </w:pPr>
      <w:r w:rsidRPr="0086547F">
        <w:rPr>
          <w:rFonts w:cs="Arial"/>
          <w:b/>
          <w:bCs/>
          <w:sz w:val="28"/>
          <w:szCs w:val="28"/>
        </w:rPr>
        <w:t>KRYCÍ LIST NABÍDKY VEŘEJNÉ ZAKÁZKY</w:t>
      </w:r>
    </w:p>
    <w:p w14:paraId="4E2479FC" w14:textId="77777777" w:rsidR="00217B3F" w:rsidRPr="00D024E5" w:rsidRDefault="00217B3F" w:rsidP="00217B3F">
      <w:pPr>
        <w:spacing w:line="240" w:lineRule="auto"/>
        <w:jc w:val="center"/>
        <w:rPr>
          <w:rFonts w:cs="Arial"/>
          <w:bCs/>
          <w:sz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6868A198" w14:textId="5091B1C7" w:rsidR="002170EC" w:rsidRPr="00AA52EA" w:rsidRDefault="00A76925" w:rsidP="002170EC">
      <w:pPr>
        <w:ind w:left="2130" w:hanging="2130"/>
        <w:jc w:val="both"/>
        <w:outlineLvl w:val="0"/>
        <w:rPr>
          <w:rFonts w:cs="Arial"/>
          <w:b/>
        </w:rPr>
      </w:pPr>
      <w:r w:rsidRPr="0086547F">
        <w:rPr>
          <w:rFonts w:cs="Arial"/>
        </w:rPr>
        <w:t>Název zakázky</w:t>
      </w:r>
      <w:r w:rsidRPr="00F17836">
        <w:rPr>
          <w:rFonts w:cs="Arial"/>
        </w:rPr>
        <w:t xml:space="preserve">:   </w:t>
      </w:r>
      <w:r w:rsidR="00145F87" w:rsidRPr="00F17836">
        <w:rPr>
          <w:rFonts w:cs="Arial"/>
        </w:rPr>
        <w:t xml:space="preserve"> </w:t>
      </w:r>
      <w:r w:rsidR="00425F7F">
        <w:rPr>
          <w:rFonts w:cs="Arial"/>
        </w:rPr>
        <w:t>„</w:t>
      </w:r>
      <w:r w:rsidR="00F21A62">
        <w:rPr>
          <w:rFonts w:cs="Arial"/>
          <w:b/>
        </w:rPr>
        <w:t xml:space="preserve">Oprava komunikací v Kroměříži (ul. Gorkého, ul. Generála Svobody a v místní  části </w:t>
      </w:r>
      <w:proofErr w:type="spellStart"/>
      <w:r w:rsidR="00F21A62">
        <w:rPr>
          <w:rFonts w:cs="Arial"/>
          <w:b/>
        </w:rPr>
        <w:t>Zlámanka</w:t>
      </w:r>
      <w:proofErr w:type="spellEnd"/>
      <w:r w:rsidR="00F21A62">
        <w:rPr>
          <w:rFonts w:cs="Arial"/>
          <w:b/>
        </w:rPr>
        <w:t>)“</w:t>
      </w:r>
    </w:p>
    <w:p w14:paraId="110C3763" w14:textId="77777777" w:rsidR="001C1685" w:rsidRPr="00F17836" w:rsidRDefault="001C1685" w:rsidP="00305181">
      <w:pPr>
        <w:spacing w:line="240" w:lineRule="auto"/>
        <w:rPr>
          <w:rFonts w:cs="Arial"/>
          <w:b/>
        </w:rPr>
      </w:pPr>
    </w:p>
    <w:p w14:paraId="1CB58B69" w14:textId="30425DFD" w:rsidR="00217B3F" w:rsidRPr="00B84087" w:rsidRDefault="00217B3F" w:rsidP="00217B3F">
      <w:pPr>
        <w:spacing w:line="240" w:lineRule="auto"/>
        <w:jc w:val="both"/>
        <w:rPr>
          <w:rFonts w:cs="Arial"/>
          <w:color w:val="FF0000"/>
        </w:rPr>
      </w:pPr>
      <w:r w:rsidRPr="0086547F">
        <w:rPr>
          <w:rFonts w:cs="Arial"/>
        </w:rPr>
        <w:t xml:space="preserve">Číslo zakázky: </w:t>
      </w:r>
      <w:r w:rsidRPr="0086547F">
        <w:rPr>
          <w:rFonts w:cs="Arial"/>
        </w:rPr>
        <w:tab/>
      </w:r>
      <w:r w:rsidR="00911BBD" w:rsidRPr="0086547F">
        <w:rPr>
          <w:rFonts w:cs="Arial"/>
        </w:rPr>
        <w:t xml:space="preserve">   </w:t>
      </w:r>
      <w:r w:rsidR="00376156">
        <w:rPr>
          <w:rFonts w:cs="Arial"/>
        </w:rPr>
        <w:t xml:space="preserve"> </w:t>
      </w:r>
      <w:r w:rsidR="00F65576" w:rsidRPr="00F65576">
        <w:rPr>
          <w:rFonts w:cs="Arial"/>
          <w:b/>
          <w:color w:val="000000" w:themeColor="text1"/>
        </w:rPr>
        <w:t>VZMR/2020/03</w:t>
      </w:r>
      <w:r w:rsidR="00425F7F">
        <w:rPr>
          <w:rFonts w:cs="Arial"/>
          <w:b/>
          <w:color w:val="000000" w:themeColor="text1"/>
        </w:rPr>
        <w:t>/1</w:t>
      </w:r>
      <w:r w:rsidR="00F21A62">
        <w:rPr>
          <w:rFonts w:cs="Arial"/>
          <w:b/>
          <w:color w:val="000000" w:themeColor="text1"/>
        </w:rPr>
        <w:t>4</w:t>
      </w:r>
    </w:p>
    <w:p w14:paraId="7BB208B1" w14:textId="77777777" w:rsidR="00911BBD" w:rsidRPr="0086547F" w:rsidRDefault="00911BBD" w:rsidP="00217B3F">
      <w:pPr>
        <w:spacing w:line="240" w:lineRule="auto"/>
        <w:jc w:val="both"/>
        <w:rPr>
          <w:rFonts w:cs="Arial"/>
          <w:b/>
        </w:rPr>
      </w:pPr>
    </w:p>
    <w:p w14:paraId="78046E6D" w14:textId="77777777" w:rsidR="00217B3F" w:rsidRPr="0086547F" w:rsidRDefault="00A76925" w:rsidP="00217B3F">
      <w:pPr>
        <w:spacing w:line="240" w:lineRule="auto"/>
        <w:ind w:left="2124" w:hanging="2124"/>
        <w:jc w:val="both"/>
        <w:rPr>
          <w:rFonts w:cs="Arial"/>
          <w:b/>
        </w:rPr>
      </w:pPr>
      <w:r w:rsidRPr="0086547F">
        <w:rPr>
          <w:rFonts w:cs="Arial"/>
        </w:rPr>
        <w:t xml:space="preserve">Forma zadání:     </w:t>
      </w:r>
      <w:r w:rsidR="00376156">
        <w:rPr>
          <w:rFonts w:cs="Arial"/>
        </w:rPr>
        <w:t xml:space="preserve"> </w:t>
      </w:r>
      <w:r w:rsidR="00217B3F" w:rsidRPr="0086547F">
        <w:rPr>
          <w:rFonts w:cs="Arial"/>
          <w:b/>
        </w:rPr>
        <w:t xml:space="preserve">veřejná zakázka malého rozsahu </w:t>
      </w:r>
    </w:p>
    <w:p w14:paraId="5D0D3CD0" w14:textId="77777777" w:rsidR="00C60E77" w:rsidRPr="0086547F" w:rsidRDefault="00217B3F" w:rsidP="00C60E77">
      <w:pPr>
        <w:suppressAutoHyphens w:val="0"/>
        <w:spacing w:line="240" w:lineRule="auto"/>
        <w:jc w:val="both"/>
        <w:rPr>
          <w:rFonts w:cs="Arial"/>
          <w:sz w:val="22"/>
          <w:szCs w:val="22"/>
          <w:lang w:eastAsia="cs-CZ"/>
        </w:rPr>
      </w:pPr>
      <w:r w:rsidRPr="0086547F">
        <w:rPr>
          <w:rFonts w:cs="Arial"/>
          <w:sz w:val="22"/>
          <w:szCs w:val="22"/>
          <w:lang w:eastAsia="cs-CZ"/>
        </w:rPr>
        <w:t xml:space="preserve"> </w:t>
      </w:r>
    </w:p>
    <w:p w14:paraId="5FE2E315" w14:textId="77777777" w:rsidR="00C60E77" w:rsidRPr="0086547F" w:rsidRDefault="00C60E77" w:rsidP="00C60E77">
      <w:pPr>
        <w:suppressAutoHyphens w:val="0"/>
        <w:spacing w:line="240" w:lineRule="auto"/>
        <w:jc w:val="both"/>
        <w:rPr>
          <w:rFonts w:cs="Arial"/>
          <w:sz w:val="22"/>
          <w:szCs w:val="22"/>
          <w:lang w:eastAsia="cs-CZ"/>
        </w:rPr>
      </w:pPr>
      <w:r w:rsidRPr="0086547F">
        <w:rPr>
          <w:rFonts w:cs="Arial"/>
          <w:b/>
          <w:bCs/>
        </w:rPr>
        <w:t xml:space="preserve">Identifikační údaje – </w:t>
      </w:r>
      <w:r w:rsidRPr="0086547F">
        <w:rPr>
          <w:rFonts w:cs="Arial"/>
          <w:i/>
        </w:rPr>
        <w:t>uchazeč vyplní níže uvedenou tabulku údaji platnými ke dni podání nabídky</w:t>
      </w:r>
    </w:p>
    <w:p w14:paraId="1E2E8F92" w14:textId="77777777" w:rsidR="00C60E77" w:rsidRPr="00A71E33" w:rsidRDefault="00C60E77" w:rsidP="00C60E77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cs="Arial"/>
          <w:i/>
          <w:color w:val="FF0000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3118"/>
        <w:gridCol w:w="3119"/>
      </w:tblGrid>
      <w:tr w:rsidR="00C60E77" w:rsidRPr="0086547F" w14:paraId="4F683FDF" w14:textId="77777777" w:rsidTr="00FF5D21">
        <w:trPr>
          <w:trHeight w:val="537"/>
        </w:trPr>
        <w:tc>
          <w:tcPr>
            <w:tcW w:w="2977" w:type="dxa"/>
            <w:vAlign w:val="center"/>
          </w:tcPr>
          <w:p w14:paraId="7B469FF0" w14:textId="77777777" w:rsidR="00C60E77" w:rsidRPr="0086547F" w:rsidRDefault="00C60E77" w:rsidP="00FF5D21">
            <w:pPr>
              <w:spacing w:line="240" w:lineRule="auto"/>
              <w:rPr>
                <w:rFonts w:cs="Arial"/>
                <w:b/>
              </w:rPr>
            </w:pPr>
            <w:r w:rsidRPr="0086547F">
              <w:rPr>
                <w:rFonts w:cs="Arial"/>
                <w:b/>
              </w:rPr>
              <w:t>Název uchazeče</w:t>
            </w:r>
          </w:p>
        </w:tc>
        <w:tc>
          <w:tcPr>
            <w:tcW w:w="6237" w:type="dxa"/>
            <w:gridSpan w:val="2"/>
            <w:vAlign w:val="center"/>
          </w:tcPr>
          <w:p w14:paraId="5F72BA77" w14:textId="77777777" w:rsidR="00C60E77" w:rsidRPr="0086547F" w:rsidRDefault="00C60E77" w:rsidP="00FF5D21">
            <w:pPr>
              <w:spacing w:line="240" w:lineRule="auto"/>
              <w:rPr>
                <w:rFonts w:cs="Arial"/>
                <w:b/>
              </w:rPr>
            </w:pPr>
          </w:p>
        </w:tc>
      </w:tr>
      <w:tr w:rsidR="00C60E77" w:rsidRPr="0086547F" w14:paraId="1B1D8DC9" w14:textId="77777777" w:rsidTr="00FF5D21">
        <w:trPr>
          <w:trHeight w:val="537"/>
        </w:trPr>
        <w:tc>
          <w:tcPr>
            <w:tcW w:w="2977" w:type="dxa"/>
            <w:vAlign w:val="center"/>
          </w:tcPr>
          <w:p w14:paraId="6D672347" w14:textId="77777777" w:rsidR="00C60E77" w:rsidRPr="0086547F" w:rsidRDefault="00C60E77" w:rsidP="00FF5D21">
            <w:pPr>
              <w:spacing w:line="240" w:lineRule="auto"/>
              <w:rPr>
                <w:rFonts w:cs="Arial"/>
              </w:rPr>
            </w:pPr>
            <w:r w:rsidRPr="0086547F">
              <w:rPr>
                <w:rFonts w:cs="Arial"/>
              </w:rPr>
              <w:t>Sídlo</w:t>
            </w:r>
          </w:p>
        </w:tc>
        <w:tc>
          <w:tcPr>
            <w:tcW w:w="6237" w:type="dxa"/>
            <w:gridSpan w:val="2"/>
            <w:vAlign w:val="center"/>
          </w:tcPr>
          <w:p w14:paraId="28C14FC2" w14:textId="77777777" w:rsidR="00C60E77" w:rsidRPr="0086547F" w:rsidRDefault="00C60E77" w:rsidP="00FF5D21">
            <w:pPr>
              <w:spacing w:line="240" w:lineRule="auto"/>
              <w:rPr>
                <w:rFonts w:cs="Arial"/>
              </w:rPr>
            </w:pPr>
          </w:p>
        </w:tc>
      </w:tr>
      <w:tr w:rsidR="00C60E77" w:rsidRPr="0086547F" w14:paraId="1A3A50BD" w14:textId="77777777" w:rsidTr="00FF5D21">
        <w:trPr>
          <w:trHeight w:val="537"/>
        </w:trPr>
        <w:tc>
          <w:tcPr>
            <w:tcW w:w="2977" w:type="dxa"/>
            <w:vAlign w:val="center"/>
          </w:tcPr>
          <w:p w14:paraId="57D5165C" w14:textId="77777777" w:rsidR="00C60E77" w:rsidRPr="0086547F" w:rsidRDefault="00C60E77" w:rsidP="00FF5D21">
            <w:pPr>
              <w:spacing w:line="240" w:lineRule="auto"/>
              <w:rPr>
                <w:rFonts w:cs="Arial"/>
              </w:rPr>
            </w:pPr>
            <w:r w:rsidRPr="0086547F">
              <w:rPr>
                <w:rFonts w:cs="Arial"/>
              </w:rPr>
              <w:t>Kontaktní adresa</w:t>
            </w:r>
          </w:p>
        </w:tc>
        <w:tc>
          <w:tcPr>
            <w:tcW w:w="6237" w:type="dxa"/>
            <w:gridSpan w:val="2"/>
            <w:vAlign w:val="center"/>
          </w:tcPr>
          <w:p w14:paraId="24C7A60F" w14:textId="77777777" w:rsidR="00C60E77" w:rsidRPr="0086547F" w:rsidRDefault="00C60E77" w:rsidP="00FF5D21">
            <w:pPr>
              <w:spacing w:line="240" w:lineRule="auto"/>
              <w:rPr>
                <w:rFonts w:cs="Arial"/>
              </w:rPr>
            </w:pPr>
          </w:p>
        </w:tc>
      </w:tr>
      <w:tr w:rsidR="00C60E77" w:rsidRPr="0086547F" w14:paraId="3CB42E0B" w14:textId="77777777" w:rsidTr="00FF5D21">
        <w:trPr>
          <w:trHeight w:val="537"/>
        </w:trPr>
        <w:tc>
          <w:tcPr>
            <w:tcW w:w="2977" w:type="dxa"/>
            <w:vAlign w:val="center"/>
          </w:tcPr>
          <w:p w14:paraId="4A381A7B" w14:textId="77777777" w:rsidR="00C60E77" w:rsidRPr="0086547F" w:rsidRDefault="00C60E77" w:rsidP="00FF5D21">
            <w:pPr>
              <w:spacing w:line="240" w:lineRule="auto"/>
              <w:rPr>
                <w:rFonts w:cs="Arial"/>
              </w:rPr>
            </w:pPr>
            <w:r w:rsidRPr="0086547F">
              <w:rPr>
                <w:rFonts w:cs="Arial"/>
              </w:rPr>
              <w:t>IČ / DIČ</w:t>
            </w:r>
          </w:p>
        </w:tc>
        <w:tc>
          <w:tcPr>
            <w:tcW w:w="3118" w:type="dxa"/>
            <w:vAlign w:val="center"/>
          </w:tcPr>
          <w:p w14:paraId="655CC6E2" w14:textId="77777777" w:rsidR="00C60E77" w:rsidRPr="0086547F" w:rsidRDefault="00C60E77" w:rsidP="00FF5D21">
            <w:pPr>
              <w:spacing w:line="240" w:lineRule="auto"/>
              <w:rPr>
                <w:rFonts w:cs="Arial"/>
              </w:rPr>
            </w:pPr>
          </w:p>
        </w:tc>
        <w:tc>
          <w:tcPr>
            <w:tcW w:w="3119" w:type="dxa"/>
            <w:vAlign w:val="center"/>
          </w:tcPr>
          <w:p w14:paraId="3346C304" w14:textId="77777777" w:rsidR="00C60E77" w:rsidRPr="0086547F" w:rsidRDefault="00C60E77" w:rsidP="00FF5D21">
            <w:pPr>
              <w:spacing w:line="240" w:lineRule="auto"/>
              <w:rPr>
                <w:rFonts w:cs="Arial"/>
              </w:rPr>
            </w:pPr>
          </w:p>
        </w:tc>
      </w:tr>
      <w:tr w:rsidR="00C60E77" w:rsidRPr="0086547F" w14:paraId="442C2A9F" w14:textId="77777777" w:rsidTr="00FF5D21">
        <w:trPr>
          <w:trHeight w:val="537"/>
        </w:trPr>
        <w:tc>
          <w:tcPr>
            <w:tcW w:w="2977" w:type="dxa"/>
            <w:vAlign w:val="center"/>
          </w:tcPr>
          <w:p w14:paraId="675741AC" w14:textId="77777777" w:rsidR="00C60E77" w:rsidRPr="0086547F" w:rsidRDefault="00C60E77" w:rsidP="00FF5D21">
            <w:pPr>
              <w:spacing w:line="240" w:lineRule="auto"/>
              <w:rPr>
                <w:rFonts w:cs="Arial"/>
              </w:rPr>
            </w:pPr>
            <w:r w:rsidRPr="0086547F">
              <w:rPr>
                <w:rFonts w:cs="Arial"/>
              </w:rPr>
              <w:t>Jméno osoby oprávněná jednat jménem/za uchazeče</w:t>
            </w:r>
          </w:p>
        </w:tc>
        <w:tc>
          <w:tcPr>
            <w:tcW w:w="6237" w:type="dxa"/>
            <w:gridSpan w:val="2"/>
            <w:vAlign w:val="center"/>
          </w:tcPr>
          <w:p w14:paraId="197F4FFC" w14:textId="77777777" w:rsidR="00C60E77" w:rsidRPr="0086547F" w:rsidRDefault="00C60E77" w:rsidP="00FF5D21">
            <w:pPr>
              <w:spacing w:line="240" w:lineRule="auto"/>
              <w:rPr>
                <w:rFonts w:cs="Arial"/>
              </w:rPr>
            </w:pPr>
          </w:p>
        </w:tc>
      </w:tr>
      <w:tr w:rsidR="00C60E77" w:rsidRPr="0086547F" w14:paraId="1614A26C" w14:textId="77777777" w:rsidTr="00FF5D21">
        <w:trPr>
          <w:trHeight w:val="537"/>
        </w:trPr>
        <w:tc>
          <w:tcPr>
            <w:tcW w:w="2977" w:type="dxa"/>
            <w:vAlign w:val="center"/>
          </w:tcPr>
          <w:p w14:paraId="6D6BF8D1" w14:textId="77777777" w:rsidR="00C60E77" w:rsidRPr="0086547F" w:rsidRDefault="00C60E77" w:rsidP="00FF5D21">
            <w:pPr>
              <w:spacing w:line="240" w:lineRule="auto"/>
              <w:rPr>
                <w:rFonts w:cs="Arial"/>
              </w:rPr>
            </w:pPr>
            <w:r w:rsidRPr="0086547F">
              <w:rPr>
                <w:rFonts w:cs="Arial"/>
              </w:rPr>
              <w:t>Telefon, fax</w:t>
            </w:r>
          </w:p>
        </w:tc>
        <w:tc>
          <w:tcPr>
            <w:tcW w:w="3118" w:type="dxa"/>
            <w:vAlign w:val="center"/>
          </w:tcPr>
          <w:p w14:paraId="623548B5" w14:textId="77777777" w:rsidR="00C60E77" w:rsidRPr="0086547F" w:rsidRDefault="00C60E77" w:rsidP="00FF5D21">
            <w:pPr>
              <w:spacing w:line="240" w:lineRule="auto"/>
              <w:rPr>
                <w:rFonts w:cs="Arial"/>
              </w:rPr>
            </w:pPr>
          </w:p>
        </w:tc>
        <w:tc>
          <w:tcPr>
            <w:tcW w:w="3119" w:type="dxa"/>
            <w:vAlign w:val="center"/>
          </w:tcPr>
          <w:p w14:paraId="31333F6A" w14:textId="77777777" w:rsidR="00C60E77" w:rsidRPr="0086547F" w:rsidRDefault="00C60E77" w:rsidP="00FF5D21">
            <w:pPr>
              <w:spacing w:line="240" w:lineRule="auto"/>
              <w:rPr>
                <w:rFonts w:cs="Arial"/>
              </w:rPr>
            </w:pPr>
          </w:p>
        </w:tc>
      </w:tr>
      <w:tr w:rsidR="00C60E77" w:rsidRPr="0086547F" w14:paraId="72A9B37C" w14:textId="77777777" w:rsidTr="00FF5D21">
        <w:trPr>
          <w:trHeight w:val="537"/>
        </w:trPr>
        <w:tc>
          <w:tcPr>
            <w:tcW w:w="2977" w:type="dxa"/>
            <w:vAlign w:val="center"/>
          </w:tcPr>
          <w:p w14:paraId="30A7C5B4" w14:textId="77777777" w:rsidR="00C60E77" w:rsidRPr="0086547F" w:rsidRDefault="00C60E77" w:rsidP="00FF5D21">
            <w:pPr>
              <w:spacing w:line="240" w:lineRule="auto"/>
              <w:rPr>
                <w:rFonts w:cs="Arial"/>
              </w:rPr>
            </w:pPr>
            <w:r w:rsidRPr="0086547F">
              <w:rPr>
                <w:rFonts w:cs="Arial"/>
              </w:rPr>
              <w:t>e-mail, www</w:t>
            </w:r>
          </w:p>
        </w:tc>
        <w:tc>
          <w:tcPr>
            <w:tcW w:w="3118" w:type="dxa"/>
            <w:vAlign w:val="center"/>
          </w:tcPr>
          <w:p w14:paraId="2F585445" w14:textId="77777777" w:rsidR="00C60E77" w:rsidRPr="0086547F" w:rsidRDefault="00C60E77" w:rsidP="00FF5D21">
            <w:pPr>
              <w:spacing w:line="240" w:lineRule="auto"/>
              <w:rPr>
                <w:rFonts w:cs="Arial"/>
              </w:rPr>
            </w:pPr>
          </w:p>
        </w:tc>
        <w:tc>
          <w:tcPr>
            <w:tcW w:w="3119" w:type="dxa"/>
            <w:vAlign w:val="center"/>
          </w:tcPr>
          <w:p w14:paraId="6AA5B8A6" w14:textId="77777777" w:rsidR="00C60E77" w:rsidRPr="0086547F" w:rsidRDefault="00C60E77" w:rsidP="00FF5D21">
            <w:pPr>
              <w:spacing w:line="240" w:lineRule="auto"/>
              <w:rPr>
                <w:rFonts w:cs="Arial"/>
              </w:rPr>
            </w:pPr>
          </w:p>
        </w:tc>
      </w:tr>
      <w:tr w:rsidR="00C60E77" w:rsidRPr="0086547F" w14:paraId="79D3487F" w14:textId="77777777" w:rsidTr="00FF5D21">
        <w:trPr>
          <w:trHeight w:val="537"/>
        </w:trPr>
        <w:tc>
          <w:tcPr>
            <w:tcW w:w="2977" w:type="dxa"/>
            <w:vAlign w:val="center"/>
          </w:tcPr>
          <w:p w14:paraId="73578D8F" w14:textId="77777777" w:rsidR="00C60E77" w:rsidRPr="0086547F" w:rsidRDefault="00C60E77" w:rsidP="00FF5D21">
            <w:pPr>
              <w:spacing w:line="240" w:lineRule="auto"/>
              <w:rPr>
                <w:rFonts w:cs="Arial"/>
              </w:rPr>
            </w:pPr>
            <w:r w:rsidRPr="0086547F">
              <w:rPr>
                <w:rFonts w:cs="Arial"/>
              </w:rPr>
              <w:t>Kontaktní osoba, telefon, email</w:t>
            </w:r>
          </w:p>
        </w:tc>
        <w:tc>
          <w:tcPr>
            <w:tcW w:w="6237" w:type="dxa"/>
            <w:gridSpan w:val="2"/>
            <w:vAlign w:val="center"/>
          </w:tcPr>
          <w:p w14:paraId="00DEAE59" w14:textId="77777777" w:rsidR="00C60E77" w:rsidRPr="0086547F" w:rsidRDefault="00C60E77" w:rsidP="00FF5D21">
            <w:pPr>
              <w:spacing w:line="240" w:lineRule="auto"/>
              <w:rPr>
                <w:rFonts w:cs="Arial"/>
              </w:rPr>
            </w:pPr>
          </w:p>
        </w:tc>
      </w:tr>
    </w:tbl>
    <w:p w14:paraId="39912ADF" w14:textId="77777777" w:rsidR="00C60E77" w:rsidRPr="0086547F" w:rsidRDefault="00C60E77" w:rsidP="00C60E77">
      <w:pPr>
        <w:overflowPunct w:val="0"/>
        <w:autoSpaceDE w:val="0"/>
        <w:autoSpaceDN w:val="0"/>
        <w:adjustRightInd w:val="0"/>
        <w:spacing w:before="360" w:line="240" w:lineRule="auto"/>
        <w:textAlignment w:val="baseline"/>
        <w:rPr>
          <w:rFonts w:cs="Arial"/>
          <w:i/>
        </w:rPr>
      </w:pPr>
      <w:r w:rsidRPr="0086547F">
        <w:rPr>
          <w:rFonts w:cs="Arial"/>
          <w:b/>
          <w:bCs/>
        </w:rPr>
        <w:t xml:space="preserve">Údaje k hodnotícím kritériím – </w:t>
      </w:r>
      <w:r w:rsidRPr="0086547F">
        <w:rPr>
          <w:rFonts w:cs="Arial"/>
          <w:i/>
        </w:rPr>
        <w:t>uchazeč uvede požadované údaje k hodnotícím kritériím</w:t>
      </w:r>
    </w:p>
    <w:p w14:paraId="11268043" w14:textId="77777777" w:rsidR="00C60E77" w:rsidRPr="0086547F" w:rsidRDefault="00C60E77" w:rsidP="00C60E77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cs="Arial"/>
          <w:i/>
        </w:rPr>
      </w:pPr>
    </w:p>
    <w:p w14:paraId="0D133640" w14:textId="77777777" w:rsidR="00C60E77" w:rsidRPr="0086547F" w:rsidRDefault="00C60E77" w:rsidP="00C60E77">
      <w:pPr>
        <w:spacing w:line="240" w:lineRule="auto"/>
        <w:rPr>
          <w:rFonts w:cs="Arial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0"/>
        <w:gridCol w:w="2880"/>
        <w:gridCol w:w="3072"/>
      </w:tblGrid>
      <w:tr w:rsidR="00E4010D" w:rsidRPr="00E4010D" w14:paraId="12001435" w14:textId="77777777" w:rsidTr="000A6D80">
        <w:trPr>
          <w:cantSplit/>
        </w:trPr>
        <w:tc>
          <w:tcPr>
            <w:tcW w:w="3190" w:type="dxa"/>
          </w:tcPr>
          <w:p w14:paraId="3514F9A9" w14:textId="77777777" w:rsidR="00E4010D" w:rsidRPr="00E4010D" w:rsidRDefault="00E4010D" w:rsidP="00E4010D">
            <w:pPr>
              <w:suppressAutoHyphens w:val="0"/>
              <w:spacing w:line="240" w:lineRule="auto"/>
              <w:rPr>
                <w:rFonts w:cs="Arial"/>
                <w:b/>
                <w:color w:val="000000"/>
                <w:sz w:val="22"/>
                <w:szCs w:val="22"/>
                <w:highlight w:val="yellow"/>
                <w:lang w:eastAsia="cs-CZ"/>
              </w:rPr>
            </w:pPr>
            <w:r w:rsidRPr="00E4010D">
              <w:rPr>
                <w:rFonts w:cs="Arial"/>
                <w:b/>
                <w:color w:val="000000"/>
                <w:sz w:val="22"/>
                <w:szCs w:val="22"/>
                <w:lang w:eastAsia="cs-CZ"/>
              </w:rPr>
              <w:t>Kritéria hodnocení</w:t>
            </w:r>
          </w:p>
        </w:tc>
        <w:tc>
          <w:tcPr>
            <w:tcW w:w="5952" w:type="dxa"/>
            <w:gridSpan w:val="2"/>
            <w:vAlign w:val="center"/>
          </w:tcPr>
          <w:p w14:paraId="00BA9C05" w14:textId="77777777" w:rsidR="00E4010D" w:rsidRPr="00E4010D" w:rsidRDefault="00E4010D" w:rsidP="00E4010D">
            <w:pPr>
              <w:suppressAutoHyphens w:val="0"/>
              <w:spacing w:line="240" w:lineRule="auto"/>
              <w:jc w:val="center"/>
              <w:rPr>
                <w:rFonts w:cs="Arial"/>
                <w:b/>
                <w:color w:val="000000"/>
                <w:sz w:val="22"/>
                <w:szCs w:val="22"/>
                <w:highlight w:val="yellow"/>
                <w:lang w:eastAsia="cs-CZ"/>
              </w:rPr>
            </w:pPr>
          </w:p>
        </w:tc>
      </w:tr>
      <w:tr w:rsidR="00E4010D" w:rsidRPr="00E4010D" w14:paraId="40210389" w14:textId="77777777" w:rsidTr="000A6D80">
        <w:trPr>
          <w:cantSplit/>
          <w:trHeight w:val="345"/>
        </w:trPr>
        <w:tc>
          <w:tcPr>
            <w:tcW w:w="3190" w:type="dxa"/>
            <w:vAlign w:val="center"/>
          </w:tcPr>
          <w:p w14:paraId="2813E510" w14:textId="77777777" w:rsidR="00E4010D" w:rsidRPr="00E4010D" w:rsidRDefault="00E4010D" w:rsidP="00E4010D">
            <w:pPr>
              <w:suppressAutoHyphens w:val="0"/>
              <w:spacing w:line="240" w:lineRule="auto"/>
              <w:rPr>
                <w:rFonts w:cs="Arial"/>
                <w:b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880" w:type="dxa"/>
            <w:vAlign w:val="center"/>
          </w:tcPr>
          <w:p w14:paraId="1E475172" w14:textId="77777777" w:rsidR="00E4010D" w:rsidRPr="00E4010D" w:rsidRDefault="00E4010D" w:rsidP="00E4010D">
            <w:pPr>
              <w:suppressAutoHyphens w:val="0"/>
              <w:spacing w:line="240" w:lineRule="auto"/>
              <w:jc w:val="center"/>
              <w:rPr>
                <w:rFonts w:cs="Arial"/>
                <w:b/>
                <w:color w:val="000000"/>
                <w:sz w:val="22"/>
                <w:szCs w:val="22"/>
                <w:lang w:eastAsia="cs-CZ"/>
              </w:rPr>
            </w:pPr>
            <w:r w:rsidRPr="00E4010D">
              <w:rPr>
                <w:rFonts w:cs="Arial"/>
                <w:b/>
                <w:color w:val="000000"/>
                <w:sz w:val="22"/>
                <w:szCs w:val="22"/>
                <w:lang w:eastAsia="cs-CZ"/>
              </w:rPr>
              <w:t>Cena bez DPH</w:t>
            </w:r>
          </w:p>
        </w:tc>
        <w:tc>
          <w:tcPr>
            <w:tcW w:w="3072" w:type="dxa"/>
            <w:vAlign w:val="center"/>
          </w:tcPr>
          <w:p w14:paraId="310C4E35" w14:textId="77777777" w:rsidR="00E4010D" w:rsidRPr="00E4010D" w:rsidRDefault="00E4010D" w:rsidP="00E4010D">
            <w:pPr>
              <w:suppressAutoHyphens w:val="0"/>
              <w:spacing w:line="240" w:lineRule="auto"/>
              <w:jc w:val="center"/>
              <w:rPr>
                <w:rFonts w:cs="Arial"/>
                <w:b/>
                <w:color w:val="000000"/>
                <w:sz w:val="22"/>
                <w:szCs w:val="22"/>
                <w:lang w:eastAsia="cs-CZ"/>
              </w:rPr>
            </w:pPr>
            <w:r w:rsidRPr="00E4010D">
              <w:rPr>
                <w:rFonts w:cs="Arial"/>
                <w:b/>
                <w:color w:val="000000"/>
                <w:sz w:val="22"/>
                <w:szCs w:val="22"/>
                <w:lang w:eastAsia="cs-CZ"/>
              </w:rPr>
              <w:t>Cena včetně DPH</w:t>
            </w:r>
          </w:p>
        </w:tc>
      </w:tr>
      <w:tr w:rsidR="00E4010D" w:rsidRPr="00E4010D" w14:paraId="50B1E347" w14:textId="77777777" w:rsidTr="000A6D80">
        <w:trPr>
          <w:cantSplit/>
          <w:trHeight w:val="345"/>
        </w:trPr>
        <w:tc>
          <w:tcPr>
            <w:tcW w:w="3190" w:type="dxa"/>
            <w:vAlign w:val="center"/>
          </w:tcPr>
          <w:p w14:paraId="4D916A69" w14:textId="77777777" w:rsidR="00E4010D" w:rsidRPr="00E4010D" w:rsidRDefault="00E4010D" w:rsidP="00B84087">
            <w:pPr>
              <w:suppressAutoHyphens w:val="0"/>
              <w:spacing w:line="240" w:lineRule="auto"/>
              <w:rPr>
                <w:rFonts w:cs="Arial"/>
                <w:color w:val="000000"/>
                <w:sz w:val="22"/>
                <w:szCs w:val="22"/>
                <w:lang w:eastAsia="cs-CZ"/>
              </w:rPr>
            </w:pPr>
            <w:r w:rsidRPr="00E4010D">
              <w:rPr>
                <w:rFonts w:cs="Arial"/>
                <w:color w:val="000000"/>
                <w:sz w:val="22"/>
                <w:szCs w:val="22"/>
                <w:lang w:eastAsia="cs-CZ"/>
              </w:rPr>
              <w:t xml:space="preserve">Nabídková cena </w:t>
            </w:r>
          </w:p>
        </w:tc>
        <w:tc>
          <w:tcPr>
            <w:tcW w:w="2880" w:type="dxa"/>
            <w:vAlign w:val="center"/>
          </w:tcPr>
          <w:p w14:paraId="5EAC12D0" w14:textId="77777777" w:rsidR="00E4010D" w:rsidRPr="00E4010D" w:rsidRDefault="00E4010D" w:rsidP="00E4010D">
            <w:pPr>
              <w:suppressAutoHyphens w:val="0"/>
              <w:spacing w:line="240" w:lineRule="auto"/>
              <w:jc w:val="center"/>
              <w:rPr>
                <w:rFonts w:cs="Arial"/>
                <w:b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072" w:type="dxa"/>
            <w:vAlign w:val="center"/>
          </w:tcPr>
          <w:p w14:paraId="0A5A9925" w14:textId="77777777" w:rsidR="00E4010D" w:rsidRPr="00E4010D" w:rsidRDefault="00E4010D" w:rsidP="00E4010D">
            <w:pPr>
              <w:suppressAutoHyphens w:val="0"/>
              <w:spacing w:line="240" w:lineRule="auto"/>
              <w:jc w:val="center"/>
              <w:rPr>
                <w:rFonts w:cs="Arial"/>
                <w:b/>
                <w:color w:val="000000"/>
                <w:sz w:val="22"/>
                <w:szCs w:val="22"/>
                <w:lang w:eastAsia="cs-CZ"/>
              </w:rPr>
            </w:pPr>
          </w:p>
        </w:tc>
      </w:tr>
      <w:tr w:rsidR="00E4010D" w:rsidRPr="00E4010D" w14:paraId="57725545" w14:textId="77777777" w:rsidTr="000A6D80">
        <w:trPr>
          <w:cantSplit/>
          <w:trHeight w:val="1050"/>
        </w:trPr>
        <w:tc>
          <w:tcPr>
            <w:tcW w:w="3190" w:type="dxa"/>
            <w:vAlign w:val="center"/>
          </w:tcPr>
          <w:p w14:paraId="5368F588" w14:textId="77777777" w:rsidR="00E4010D" w:rsidRPr="00E4010D" w:rsidRDefault="00E4010D" w:rsidP="00E4010D">
            <w:pPr>
              <w:suppressAutoHyphens w:val="0"/>
              <w:spacing w:line="240" w:lineRule="auto"/>
              <w:rPr>
                <w:rFonts w:cs="Arial"/>
                <w:b/>
                <w:color w:val="000000"/>
                <w:sz w:val="22"/>
                <w:szCs w:val="22"/>
                <w:lang w:eastAsia="cs-CZ"/>
              </w:rPr>
            </w:pPr>
            <w:r w:rsidRPr="00E4010D">
              <w:rPr>
                <w:rFonts w:cs="Arial"/>
                <w:b/>
                <w:color w:val="000000"/>
                <w:sz w:val="22"/>
                <w:szCs w:val="22"/>
                <w:lang w:eastAsia="cs-CZ"/>
              </w:rPr>
              <w:t>Nabídková cena celkem</w:t>
            </w:r>
          </w:p>
        </w:tc>
        <w:tc>
          <w:tcPr>
            <w:tcW w:w="2880" w:type="dxa"/>
            <w:vAlign w:val="center"/>
          </w:tcPr>
          <w:p w14:paraId="7CA03AF8" w14:textId="77777777" w:rsidR="00E4010D" w:rsidRPr="00E4010D" w:rsidRDefault="00E4010D" w:rsidP="00E4010D">
            <w:pPr>
              <w:suppressAutoHyphens w:val="0"/>
              <w:spacing w:line="240" w:lineRule="auto"/>
              <w:jc w:val="center"/>
              <w:rPr>
                <w:rFonts w:cs="Arial"/>
                <w:b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072" w:type="dxa"/>
            <w:vAlign w:val="center"/>
          </w:tcPr>
          <w:p w14:paraId="2A0330C2" w14:textId="77777777" w:rsidR="00E4010D" w:rsidRPr="00E4010D" w:rsidRDefault="00E4010D" w:rsidP="00E4010D">
            <w:pPr>
              <w:suppressAutoHyphens w:val="0"/>
              <w:spacing w:line="240" w:lineRule="auto"/>
              <w:jc w:val="center"/>
              <w:rPr>
                <w:rFonts w:cs="Arial"/>
                <w:b/>
                <w:color w:val="000000"/>
                <w:sz w:val="22"/>
                <w:szCs w:val="22"/>
                <w:lang w:eastAsia="cs-CZ"/>
              </w:rPr>
            </w:pPr>
          </w:p>
        </w:tc>
      </w:tr>
    </w:tbl>
    <w:p w14:paraId="583E2D41" w14:textId="77777777" w:rsidR="00305181" w:rsidRDefault="00305181" w:rsidP="00305181">
      <w:pPr>
        <w:widowControl w:val="0"/>
        <w:tabs>
          <w:tab w:val="left" w:pos="851"/>
          <w:tab w:val="left" w:pos="1021"/>
        </w:tabs>
        <w:spacing w:line="240" w:lineRule="auto"/>
        <w:rPr>
          <w:rFonts w:cs="Arial"/>
        </w:rPr>
      </w:pPr>
    </w:p>
    <w:p w14:paraId="645AF3BF" w14:textId="77777777" w:rsidR="00D024E5" w:rsidRDefault="00D024E5" w:rsidP="00305181">
      <w:pPr>
        <w:widowControl w:val="0"/>
        <w:tabs>
          <w:tab w:val="left" w:pos="851"/>
          <w:tab w:val="left" w:pos="1021"/>
        </w:tabs>
        <w:spacing w:line="240" w:lineRule="auto"/>
        <w:rPr>
          <w:rFonts w:cs="Arial"/>
        </w:rPr>
      </w:pPr>
    </w:p>
    <w:p w14:paraId="1045DE20" w14:textId="77777777" w:rsidR="00590105" w:rsidRDefault="00590105" w:rsidP="00305181">
      <w:pPr>
        <w:widowControl w:val="0"/>
        <w:tabs>
          <w:tab w:val="left" w:pos="851"/>
          <w:tab w:val="left" w:pos="1021"/>
        </w:tabs>
        <w:spacing w:line="240" w:lineRule="auto"/>
        <w:rPr>
          <w:rFonts w:cs="Arial"/>
        </w:rPr>
      </w:pPr>
    </w:p>
    <w:p w14:paraId="63672F24" w14:textId="77777777" w:rsidR="00305181" w:rsidRDefault="00305181" w:rsidP="00305181">
      <w:pPr>
        <w:widowControl w:val="0"/>
        <w:tabs>
          <w:tab w:val="left" w:pos="851"/>
          <w:tab w:val="left" w:pos="1021"/>
        </w:tabs>
        <w:spacing w:line="240" w:lineRule="auto"/>
        <w:rPr>
          <w:rFonts w:cs="Arial"/>
        </w:rPr>
      </w:pPr>
      <w:r>
        <w:rPr>
          <w:rFonts w:cs="Arial"/>
        </w:rPr>
        <w:t>V ……………………dne ……..……</w:t>
      </w:r>
      <w:r w:rsidR="00590105">
        <w:rPr>
          <w:rFonts w:cs="Arial"/>
        </w:rPr>
        <w:t>2020</w:t>
      </w:r>
      <w:r>
        <w:rPr>
          <w:rFonts w:cs="Arial"/>
        </w:rPr>
        <w:t xml:space="preserve">                                  </w:t>
      </w:r>
      <w:r w:rsidRPr="00305181">
        <w:rPr>
          <w:rFonts w:cs="Arial"/>
        </w:rPr>
        <w:t>…………………………</w:t>
      </w:r>
    </w:p>
    <w:p w14:paraId="088856CB" w14:textId="77777777" w:rsidR="00305181" w:rsidRPr="00305181" w:rsidRDefault="00305181" w:rsidP="00305181">
      <w:pPr>
        <w:widowControl w:val="0"/>
        <w:tabs>
          <w:tab w:val="left" w:pos="851"/>
          <w:tab w:val="left" w:pos="1021"/>
        </w:tabs>
        <w:spacing w:line="240" w:lineRule="auto"/>
        <w:rPr>
          <w:rFonts w:cs="Arial"/>
        </w:rPr>
      </w:pPr>
      <w:r>
        <w:rPr>
          <w:rFonts w:cs="Arial"/>
        </w:rPr>
        <w:lastRenderedPageBreak/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        </w:t>
      </w:r>
      <w:r w:rsidR="00590105">
        <w:rPr>
          <w:rFonts w:cs="Arial"/>
        </w:rPr>
        <w:t>Identifikace a podpi</w:t>
      </w:r>
      <w:r w:rsidR="00D024E5">
        <w:rPr>
          <w:rFonts w:cs="Arial"/>
          <w:noProof/>
          <w:lang w:eastAsia="cs-CZ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 wp14:anchorId="7F3D6FED" wp14:editId="72FBCA8F">
                <wp:simplePos x="0" y="0"/>
                <wp:positionH relativeFrom="page">
                  <wp:posOffset>4932680</wp:posOffset>
                </wp:positionH>
                <wp:positionV relativeFrom="paragraph">
                  <wp:posOffset>100330</wp:posOffset>
                </wp:positionV>
                <wp:extent cx="1885315" cy="45720"/>
                <wp:effectExtent l="8255" t="5080" r="1905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315" cy="457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861BDF" w14:textId="77777777" w:rsidR="002B17EE" w:rsidRDefault="002B17EE" w:rsidP="007233C7">
                            <w:pPr>
                              <w:pStyle w:val="Adres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3D6FE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8.4pt;margin-top:7.9pt;width:148.45pt;height:3.6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" stroked="f">
                <v:fill opacity="0"/>
                <v:textbox inset="0,0,0,0">
                  <w:txbxContent>
                    <w:p w14:paraId="31861BDF" w14:textId="77777777" w:rsidR="002B17EE" w:rsidRDefault="002B17EE" w:rsidP="007233C7">
                      <w:pPr>
                        <w:pStyle w:val="Adresa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25F7F">
        <w:rPr>
          <w:rFonts w:cs="Arial"/>
        </w:rPr>
        <w:t>s</w:t>
      </w:r>
    </w:p>
    <w:p w14:paraId="71764DA2" w14:textId="77777777" w:rsidR="00330D4F" w:rsidRDefault="00330D4F" w:rsidP="00305181">
      <w:pPr>
        <w:widowControl w:val="0"/>
        <w:tabs>
          <w:tab w:val="left" w:pos="851"/>
          <w:tab w:val="left" w:pos="1021"/>
        </w:tabs>
        <w:spacing w:line="240" w:lineRule="auto"/>
        <w:rPr>
          <w:rFonts w:cs="Arial"/>
          <w:b/>
        </w:rPr>
      </w:pPr>
    </w:p>
    <w:p w14:paraId="628D4047" w14:textId="77777777" w:rsidR="00883F08" w:rsidRPr="00305181" w:rsidRDefault="00883F08" w:rsidP="00305181">
      <w:pPr>
        <w:widowControl w:val="0"/>
        <w:tabs>
          <w:tab w:val="left" w:pos="851"/>
          <w:tab w:val="left" w:pos="1021"/>
        </w:tabs>
        <w:spacing w:line="240" w:lineRule="auto"/>
        <w:rPr>
          <w:rFonts w:cs="Arial"/>
        </w:rPr>
      </w:pPr>
      <w:r w:rsidRPr="006A336E">
        <w:rPr>
          <w:rFonts w:cs="Arial"/>
          <w:b/>
        </w:rPr>
        <w:t>Příloha č. 2:</w:t>
      </w:r>
    </w:p>
    <w:p w14:paraId="5FE7CA85" w14:textId="77777777" w:rsidR="00883F08" w:rsidRPr="006A336E" w:rsidRDefault="00883F08" w:rsidP="00883F08">
      <w:pPr>
        <w:spacing w:line="240" w:lineRule="auto"/>
        <w:rPr>
          <w:rFonts w:cs="Arial"/>
          <w:b/>
          <w:sz w:val="28"/>
          <w:szCs w:val="28"/>
        </w:rPr>
      </w:pPr>
    </w:p>
    <w:p w14:paraId="5A512B47" w14:textId="77777777" w:rsidR="00883F08" w:rsidRPr="006A336E" w:rsidRDefault="00883F08" w:rsidP="00883F08">
      <w:pPr>
        <w:widowControl w:val="0"/>
        <w:tabs>
          <w:tab w:val="left" w:pos="0"/>
        </w:tabs>
        <w:spacing w:line="240" w:lineRule="auto"/>
        <w:ind w:left="360"/>
        <w:jc w:val="both"/>
        <w:outlineLvl w:val="2"/>
        <w:rPr>
          <w:rFonts w:cs="Arial"/>
          <w:b/>
          <w:sz w:val="28"/>
          <w:szCs w:val="28"/>
        </w:rPr>
      </w:pPr>
      <w:r w:rsidRPr="006A336E">
        <w:rPr>
          <w:rFonts w:cs="Arial"/>
          <w:b/>
          <w:sz w:val="28"/>
          <w:szCs w:val="28"/>
        </w:rPr>
        <w:t xml:space="preserve">                                  Čestné prohlášení uchazeče</w:t>
      </w:r>
    </w:p>
    <w:p w14:paraId="76F63043" w14:textId="77777777" w:rsidR="00883F08" w:rsidRPr="006A336E" w:rsidRDefault="00883F08" w:rsidP="00883F08">
      <w:pPr>
        <w:jc w:val="center"/>
        <w:rPr>
          <w:rFonts w:cs="Arial"/>
          <w:b/>
          <w:sz w:val="28"/>
          <w:szCs w:val="28"/>
        </w:rPr>
      </w:pPr>
      <w:r w:rsidRPr="006A336E">
        <w:rPr>
          <w:rFonts w:cs="Arial"/>
          <w:b/>
          <w:sz w:val="28"/>
          <w:szCs w:val="28"/>
        </w:rPr>
        <w:t xml:space="preserve">k prokázání základní </w:t>
      </w:r>
      <w:r w:rsidR="00514500">
        <w:rPr>
          <w:rFonts w:cs="Arial"/>
          <w:b/>
          <w:sz w:val="28"/>
          <w:szCs w:val="28"/>
        </w:rPr>
        <w:t>způsobilosti</w:t>
      </w:r>
      <w:r w:rsidR="00514500" w:rsidRPr="006A336E">
        <w:rPr>
          <w:rFonts w:cs="Arial"/>
          <w:b/>
          <w:sz w:val="28"/>
          <w:szCs w:val="28"/>
        </w:rPr>
        <w:t xml:space="preserve"> </w:t>
      </w:r>
    </w:p>
    <w:p w14:paraId="5DA662A3" w14:textId="77777777" w:rsidR="00883F08" w:rsidRPr="006A336E" w:rsidRDefault="00883F08" w:rsidP="00883F08">
      <w:pPr>
        <w:rPr>
          <w:rFonts w:cs="Arial"/>
          <w:b/>
          <w:sz w:val="24"/>
          <w:szCs w:val="24"/>
        </w:rPr>
      </w:pPr>
    </w:p>
    <w:p w14:paraId="5323016C" w14:textId="77777777" w:rsidR="00883F08" w:rsidRPr="006A336E" w:rsidRDefault="00883F08" w:rsidP="00883F08">
      <w:pPr>
        <w:shd w:val="clear" w:color="auto" w:fill="FFFFFF"/>
        <w:rPr>
          <w:rFonts w:cs="Arial"/>
        </w:rPr>
      </w:pPr>
      <w:r w:rsidRPr="006A336E">
        <w:rPr>
          <w:rFonts w:cs="Arial"/>
        </w:rPr>
        <w:t>Zájemce (obchodní společnost/fyzická osoba):</w:t>
      </w:r>
      <w:r w:rsidR="00514500">
        <w:rPr>
          <w:rFonts w:cs="Arial"/>
        </w:rPr>
        <w:tab/>
      </w:r>
      <w:proofErr w:type="spellStart"/>
      <w:r w:rsidRPr="006A336E">
        <w:rPr>
          <w:rFonts w:cs="Arial"/>
          <w:b/>
          <w:highlight w:val="yellow"/>
        </w:rPr>
        <w:t>xxxxx</w:t>
      </w:r>
      <w:proofErr w:type="spellEnd"/>
    </w:p>
    <w:p w14:paraId="00FA6FE5" w14:textId="77777777" w:rsidR="00883F08" w:rsidRPr="006A336E" w:rsidRDefault="00883F08" w:rsidP="00883F08">
      <w:pPr>
        <w:rPr>
          <w:rFonts w:cs="Arial"/>
        </w:rPr>
      </w:pPr>
      <w:r w:rsidRPr="006A336E">
        <w:rPr>
          <w:rFonts w:cs="Arial"/>
        </w:rPr>
        <w:t>Se sídlem (bydlištěm/místem podnikání):</w:t>
      </w:r>
      <w:r w:rsidR="00514500">
        <w:rPr>
          <w:rFonts w:cs="Arial"/>
        </w:rPr>
        <w:tab/>
      </w:r>
      <w:proofErr w:type="spellStart"/>
      <w:r w:rsidRPr="006A336E">
        <w:rPr>
          <w:rFonts w:cs="Arial"/>
          <w:b/>
          <w:highlight w:val="yellow"/>
        </w:rPr>
        <w:t>xxxxx</w:t>
      </w:r>
      <w:proofErr w:type="spellEnd"/>
    </w:p>
    <w:p w14:paraId="22A347A2" w14:textId="77777777" w:rsidR="00883F08" w:rsidRPr="006A336E" w:rsidRDefault="00883F08" w:rsidP="00883F08">
      <w:pPr>
        <w:rPr>
          <w:rFonts w:cs="Arial"/>
        </w:rPr>
      </w:pPr>
      <w:r w:rsidRPr="006A336E">
        <w:rPr>
          <w:rFonts w:cs="Arial"/>
        </w:rPr>
        <w:t>IČ:</w:t>
      </w:r>
      <w:r w:rsidR="00514500">
        <w:rPr>
          <w:rFonts w:cs="Arial"/>
        </w:rPr>
        <w:tab/>
      </w:r>
      <w:r w:rsidR="00514500">
        <w:rPr>
          <w:rFonts w:cs="Arial"/>
        </w:rPr>
        <w:tab/>
      </w:r>
      <w:r w:rsidRPr="006A336E">
        <w:rPr>
          <w:rFonts w:cs="Arial"/>
        </w:rPr>
        <w:t xml:space="preserve"> </w:t>
      </w:r>
      <w:proofErr w:type="spellStart"/>
      <w:r w:rsidRPr="006A336E">
        <w:rPr>
          <w:rFonts w:cs="Arial"/>
          <w:b/>
          <w:highlight w:val="yellow"/>
        </w:rPr>
        <w:t>xxxxx</w:t>
      </w:r>
      <w:proofErr w:type="spellEnd"/>
    </w:p>
    <w:p w14:paraId="6CFFE878" w14:textId="77777777" w:rsidR="00883F08" w:rsidRPr="006A336E" w:rsidRDefault="00883F08" w:rsidP="00883F08">
      <w:pPr>
        <w:rPr>
          <w:rFonts w:cs="Arial"/>
          <w:b/>
        </w:rPr>
      </w:pPr>
      <w:r w:rsidRPr="006A336E">
        <w:rPr>
          <w:rFonts w:cs="Arial"/>
        </w:rPr>
        <w:t>Zastoupen:</w:t>
      </w:r>
      <w:r w:rsidR="00514500">
        <w:rPr>
          <w:rFonts w:cs="Arial"/>
        </w:rPr>
        <w:tab/>
      </w:r>
      <w:proofErr w:type="spellStart"/>
      <w:r w:rsidRPr="006A336E">
        <w:rPr>
          <w:rFonts w:cs="Arial"/>
          <w:b/>
          <w:highlight w:val="yellow"/>
        </w:rPr>
        <w:t>xxxxx</w:t>
      </w:r>
      <w:proofErr w:type="spellEnd"/>
      <w:r w:rsidRPr="006A336E">
        <w:rPr>
          <w:rFonts w:cs="Arial"/>
          <w:b/>
        </w:rPr>
        <w:t xml:space="preserve"> </w:t>
      </w:r>
    </w:p>
    <w:p w14:paraId="30862809" w14:textId="77777777" w:rsidR="00883F08" w:rsidRPr="006A336E" w:rsidRDefault="00883F08" w:rsidP="00883F08">
      <w:pPr>
        <w:rPr>
          <w:rFonts w:cs="Arial"/>
        </w:rPr>
      </w:pPr>
    </w:p>
    <w:p w14:paraId="25BABAD0" w14:textId="77777777" w:rsidR="00883F08" w:rsidRPr="006A336E" w:rsidRDefault="00883F08" w:rsidP="00883F08">
      <w:pPr>
        <w:rPr>
          <w:rFonts w:cs="Arial"/>
          <w:b/>
        </w:rPr>
      </w:pPr>
    </w:p>
    <w:p w14:paraId="079D735D" w14:textId="77777777" w:rsidR="00C2254E" w:rsidRDefault="00C2254E" w:rsidP="00C2254E">
      <w:pPr>
        <w:widowControl w:val="0"/>
        <w:tabs>
          <w:tab w:val="num" w:pos="426"/>
        </w:tabs>
        <w:spacing w:line="240" w:lineRule="auto"/>
        <w:ind w:right="-2"/>
        <w:jc w:val="both"/>
        <w:outlineLvl w:val="7"/>
        <w:rPr>
          <w:rFonts w:cs="Arial"/>
          <w:b/>
        </w:rPr>
      </w:pPr>
      <w:r w:rsidRPr="00C2254E">
        <w:rPr>
          <w:rFonts w:cs="Arial"/>
          <w:b/>
        </w:rPr>
        <w:t xml:space="preserve">Čestně prohlašuji, že jako uchazeč o předmětnou veřejnou zakázku splňuji základní </w:t>
      </w:r>
      <w:r w:rsidR="00514500">
        <w:rPr>
          <w:rFonts w:cs="Arial"/>
          <w:b/>
        </w:rPr>
        <w:t>způsobilost</w:t>
      </w:r>
      <w:r w:rsidRPr="00C2254E">
        <w:rPr>
          <w:rFonts w:cs="Arial"/>
          <w:b/>
        </w:rPr>
        <w:t xml:space="preserve"> ve smyslu § </w:t>
      </w:r>
      <w:r w:rsidR="00514500">
        <w:rPr>
          <w:rFonts w:cs="Arial"/>
          <w:b/>
        </w:rPr>
        <w:t>74</w:t>
      </w:r>
      <w:r w:rsidR="00514500" w:rsidRPr="00C2254E">
        <w:rPr>
          <w:rFonts w:cs="Arial"/>
          <w:b/>
        </w:rPr>
        <w:t xml:space="preserve"> </w:t>
      </w:r>
      <w:r w:rsidRPr="00C2254E">
        <w:rPr>
          <w:rFonts w:cs="Arial"/>
          <w:b/>
        </w:rPr>
        <w:t xml:space="preserve">odst. 1 zákona č. </w:t>
      </w:r>
      <w:r w:rsidR="00514500">
        <w:rPr>
          <w:rFonts w:cs="Arial"/>
          <w:b/>
        </w:rPr>
        <w:t>134</w:t>
      </w:r>
      <w:r w:rsidRPr="00C2254E">
        <w:rPr>
          <w:rFonts w:cs="Arial"/>
          <w:b/>
        </w:rPr>
        <w:t>/</w:t>
      </w:r>
      <w:r w:rsidR="00514500" w:rsidRPr="00C2254E">
        <w:rPr>
          <w:rFonts w:cs="Arial"/>
          <w:b/>
        </w:rPr>
        <w:t>20</w:t>
      </w:r>
      <w:r w:rsidR="00514500">
        <w:rPr>
          <w:rFonts w:cs="Arial"/>
          <w:b/>
        </w:rPr>
        <w:t>16</w:t>
      </w:r>
      <w:r w:rsidR="00514500" w:rsidRPr="00C2254E">
        <w:rPr>
          <w:rFonts w:cs="Arial"/>
          <w:b/>
        </w:rPr>
        <w:t xml:space="preserve"> </w:t>
      </w:r>
      <w:r w:rsidRPr="00C2254E">
        <w:rPr>
          <w:rFonts w:cs="Arial"/>
          <w:b/>
        </w:rPr>
        <w:t xml:space="preserve">Sb., o </w:t>
      </w:r>
      <w:r w:rsidR="00514500">
        <w:rPr>
          <w:rFonts w:cs="Arial"/>
          <w:b/>
        </w:rPr>
        <w:t>zadávání veřejných zakázek</w:t>
      </w:r>
      <w:r w:rsidRPr="00C2254E">
        <w:rPr>
          <w:rFonts w:cs="Arial"/>
          <w:b/>
        </w:rPr>
        <w:t>, ve znění pozdějších předpisů („zákon“), neboť jsem uchazečem</w:t>
      </w:r>
      <w:r w:rsidR="00514500">
        <w:rPr>
          <w:rFonts w:cs="Arial"/>
          <w:b/>
        </w:rPr>
        <w:t>,</w:t>
      </w:r>
      <w:r w:rsidRPr="00C2254E">
        <w:rPr>
          <w:rFonts w:cs="Arial"/>
          <w:b/>
        </w:rPr>
        <w:t xml:space="preserve"> </w:t>
      </w:r>
    </w:p>
    <w:p w14:paraId="3E5F7A4C" w14:textId="77777777" w:rsidR="00514500" w:rsidRDefault="00514500" w:rsidP="00C2254E">
      <w:pPr>
        <w:widowControl w:val="0"/>
        <w:tabs>
          <w:tab w:val="num" w:pos="426"/>
        </w:tabs>
        <w:spacing w:line="240" w:lineRule="auto"/>
        <w:ind w:right="-2"/>
        <w:jc w:val="both"/>
        <w:outlineLvl w:val="7"/>
        <w:rPr>
          <w:rFonts w:cs="Arial"/>
          <w:b/>
        </w:rPr>
      </w:pPr>
    </w:p>
    <w:p w14:paraId="6FE38255" w14:textId="77777777" w:rsidR="00514500" w:rsidRDefault="00514500" w:rsidP="00514500">
      <w:pPr>
        <w:suppressAutoHyphens w:val="0"/>
        <w:spacing w:before="144" w:after="144" w:line="240" w:lineRule="auto"/>
        <w:jc w:val="both"/>
        <w:rPr>
          <w:rFonts w:ascii="Times New Roman" w:hAnsi="Times New Roman"/>
          <w:color w:val="000000"/>
          <w:lang w:eastAsia="cs-CZ"/>
        </w:rPr>
      </w:pPr>
      <w:r>
        <w:rPr>
          <w:b/>
          <w:bCs/>
          <w:color w:val="000000"/>
        </w:rPr>
        <w:t>a)</w:t>
      </w:r>
      <w:r>
        <w:rPr>
          <w:color w:val="000000"/>
        </w:rPr>
        <w:t xml:space="preserve"> který nebyl v zemi svého sídla v posledních 5 letech před zahájením zadávacího řízení pravomocně odsouzen pro trestný čin uvedený v příloze č. 3 k zákonu nebo obdobný trestný čin podle právního řádu země sídla dodavatele; k zahlazeným odsouzením se nepřihlíží,</w:t>
      </w:r>
    </w:p>
    <w:p w14:paraId="060BF716" w14:textId="77777777" w:rsidR="00514500" w:rsidRDefault="00514500" w:rsidP="00514500">
      <w:pPr>
        <w:spacing w:before="144" w:after="144"/>
        <w:jc w:val="both"/>
        <w:rPr>
          <w:color w:val="000000"/>
        </w:rPr>
      </w:pPr>
      <w:r>
        <w:rPr>
          <w:b/>
          <w:bCs/>
          <w:color w:val="000000"/>
        </w:rPr>
        <w:t>b)</w:t>
      </w:r>
      <w:r w:rsidR="009E5D57">
        <w:rPr>
          <w:b/>
          <w:bCs/>
          <w:color w:val="000000"/>
        </w:rPr>
        <w:t xml:space="preserve"> který ne</w:t>
      </w:r>
      <w:r>
        <w:rPr>
          <w:color w:val="000000"/>
        </w:rPr>
        <w:t>má v České republice nebo v zemi svého sídla v evidenci daní zachycen splatný daňový nedoplatek,</w:t>
      </w:r>
    </w:p>
    <w:p w14:paraId="1412B261" w14:textId="77777777" w:rsidR="00514500" w:rsidRDefault="00514500" w:rsidP="00514500">
      <w:pPr>
        <w:spacing w:before="144" w:after="144"/>
        <w:jc w:val="both"/>
        <w:rPr>
          <w:color w:val="000000"/>
        </w:rPr>
      </w:pPr>
      <w:r>
        <w:rPr>
          <w:b/>
          <w:bCs/>
          <w:color w:val="000000"/>
        </w:rPr>
        <w:t>c)</w:t>
      </w:r>
      <w:r>
        <w:rPr>
          <w:color w:val="000000"/>
        </w:rPr>
        <w:t xml:space="preserve"> </w:t>
      </w:r>
      <w:r w:rsidR="009E5D57">
        <w:rPr>
          <w:color w:val="000000"/>
        </w:rPr>
        <w:t>který ne</w:t>
      </w:r>
      <w:r>
        <w:rPr>
          <w:color w:val="000000"/>
        </w:rPr>
        <w:t>má v České republice nebo v zemi svého sídla splatný nedoplatek na pojistném nebo na penále na veřejné zdravotní pojištění,</w:t>
      </w:r>
    </w:p>
    <w:p w14:paraId="2C51ED3C" w14:textId="77777777" w:rsidR="00514500" w:rsidRDefault="00514500" w:rsidP="00514500">
      <w:pPr>
        <w:spacing w:before="144" w:after="144"/>
        <w:jc w:val="both"/>
        <w:rPr>
          <w:color w:val="000000"/>
        </w:rPr>
      </w:pPr>
      <w:r>
        <w:rPr>
          <w:b/>
          <w:bCs/>
          <w:color w:val="000000"/>
        </w:rPr>
        <w:t>d)</w:t>
      </w:r>
      <w:r>
        <w:rPr>
          <w:color w:val="000000"/>
        </w:rPr>
        <w:t xml:space="preserve"> </w:t>
      </w:r>
      <w:r w:rsidR="009E5D57">
        <w:rPr>
          <w:color w:val="000000"/>
        </w:rPr>
        <w:t>který ne</w:t>
      </w:r>
      <w:r>
        <w:rPr>
          <w:color w:val="000000"/>
        </w:rPr>
        <w:t>má v České republice nebo v zemi svého sídla splatný nedoplatek na pojistném nebo na penále na sociální zabezpečení a příspěvku na státní politiku zaměstnanosti,</w:t>
      </w:r>
    </w:p>
    <w:p w14:paraId="5E06E0E6" w14:textId="77777777" w:rsidR="00514500" w:rsidRDefault="00514500" w:rsidP="00514500">
      <w:pPr>
        <w:spacing w:before="144" w:after="144"/>
        <w:jc w:val="both"/>
        <w:rPr>
          <w:color w:val="000000"/>
        </w:rPr>
      </w:pPr>
      <w:r>
        <w:rPr>
          <w:b/>
          <w:bCs/>
          <w:color w:val="000000"/>
        </w:rPr>
        <w:t>e)</w:t>
      </w:r>
      <w:r>
        <w:rPr>
          <w:color w:val="000000"/>
        </w:rPr>
        <w:t xml:space="preserve"> </w:t>
      </w:r>
      <w:r w:rsidR="009E5D57">
        <w:rPr>
          <w:color w:val="000000"/>
        </w:rPr>
        <w:t>který není</w:t>
      </w:r>
      <w:r>
        <w:rPr>
          <w:color w:val="000000"/>
        </w:rPr>
        <w:t xml:space="preserve"> v likvidaci, proti němuž </w:t>
      </w:r>
      <w:r w:rsidR="009E5D57">
        <w:rPr>
          <w:color w:val="000000"/>
        </w:rPr>
        <w:t>ne</w:t>
      </w:r>
      <w:r>
        <w:rPr>
          <w:color w:val="000000"/>
        </w:rPr>
        <w:t xml:space="preserve">bylo vydáno rozhodnutí o úpadku, vůči němuž </w:t>
      </w:r>
      <w:r w:rsidR="009E5D57">
        <w:rPr>
          <w:color w:val="000000"/>
        </w:rPr>
        <w:t>ne</w:t>
      </w:r>
      <w:r>
        <w:rPr>
          <w:color w:val="000000"/>
        </w:rPr>
        <w:t xml:space="preserve">byla nařízena nucená správa podle jiného právního předpisu nebo v obdobné situaci podle právního řádu země sídla </w:t>
      </w:r>
      <w:r w:rsidR="005B2383">
        <w:rPr>
          <w:color w:val="000000"/>
        </w:rPr>
        <w:t>dodavatele</w:t>
      </w:r>
      <w:r w:rsidRPr="005B2383">
        <w:rPr>
          <w:color w:val="000000"/>
        </w:rPr>
        <w:t>.</w:t>
      </w:r>
    </w:p>
    <w:p w14:paraId="48EECA0B" w14:textId="77777777" w:rsidR="00883F08" w:rsidRPr="006A336E" w:rsidRDefault="00883F08" w:rsidP="00883F08">
      <w:pPr>
        <w:rPr>
          <w:rFonts w:cs="Arial"/>
          <w:b/>
        </w:rPr>
      </w:pPr>
    </w:p>
    <w:p w14:paraId="0BC9F6D2" w14:textId="77777777" w:rsidR="00CF4AC9" w:rsidRPr="00CF4AC9" w:rsidRDefault="00CF4AC9" w:rsidP="00CF4AC9">
      <w:pPr>
        <w:widowControl w:val="0"/>
        <w:tabs>
          <w:tab w:val="left" w:pos="426"/>
        </w:tabs>
        <w:spacing w:line="0" w:lineRule="atLeast"/>
        <w:ind w:left="426" w:hanging="426"/>
        <w:jc w:val="both"/>
        <w:rPr>
          <w:rFonts w:cs="Arial"/>
        </w:rPr>
      </w:pPr>
    </w:p>
    <w:p w14:paraId="5E0E7C34" w14:textId="77777777" w:rsidR="00883F08" w:rsidRPr="006A336E" w:rsidRDefault="00883F08" w:rsidP="00883F08">
      <w:pPr>
        <w:widowControl w:val="0"/>
        <w:tabs>
          <w:tab w:val="left" w:pos="360"/>
        </w:tabs>
        <w:ind w:left="360" w:hanging="360"/>
        <w:jc w:val="both"/>
        <w:rPr>
          <w:rFonts w:cs="Arial"/>
        </w:rPr>
      </w:pPr>
    </w:p>
    <w:p w14:paraId="6CBFAD48" w14:textId="77777777" w:rsidR="00883F08" w:rsidRPr="006A336E" w:rsidRDefault="00883F08" w:rsidP="00883F08">
      <w:pPr>
        <w:rPr>
          <w:rFonts w:cs="Arial"/>
        </w:rPr>
      </w:pPr>
      <w:r w:rsidRPr="006A336E">
        <w:rPr>
          <w:rFonts w:cs="Arial"/>
        </w:rPr>
        <w:t>V ........................... dne ......................</w:t>
      </w:r>
    </w:p>
    <w:p w14:paraId="10678D8F" w14:textId="77777777" w:rsidR="00883F08" w:rsidRPr="006A336E" w:rsidRDefault="00883F08" w:rsidP="00883F08">
      <w:pPr>
        <w:rPr>
          <w:rFonts w:cs="Arial"/>
        </w:rPr>
      </w:pPr>
    </w:p>
    <w:p w14:paraId="6FAE57BA" w14:textId="77777777" w:rsidR="00883F08" w:rsidRPr="006A336E" w:rsidRDefault="00883F08" w:rsidP="00883F08">
      <w:pPr>
        <w:rPr>
          <w:rFonts w:cs="Arial"/>
        </w:rPr>
      </w:pPr>
    </w:p>
    <w:p w14:paraId="0E685DEE" w14:textId="77777777" w:rsidR="00883F08" w:rsidRPr="006A336E" w:rsidRDefault="00883F08" w:rsidP="00883F08">
      <w:pPr>
        <w:rPr>
          <w:rFonts w:cs="Arial"/>
        </w:rPr>
      </w:pPr>
    </w:p>
    <w:p w14:paraId="54E8218A" w14:textId="77777777" w:rsidR="00883F08" w:rsidRPr="006A336E" w:rsidRDefault="00883F08" w:rsidP="00883F08">
      <w:pPr>
        <w:rPr>
          <w:rFonts w:cs="Arial"/>
        </w:rPr>
      </w:pPr>
    </w:p>
    <w:p w14:paraId="685BA02B" w14:textId="77777777" w:rsidR="00883F08" w:rsidRPr="006A336E" w:rsidRDefault="00883F08" w:rsidP="00883F08">
      <w:pPr>
        <w:rPr>
          <w:rFonts w:cs="Arial"/>
        </w:rPr>
      </w:pPr>
    </w:p>
    <w:p w14:paraId="1E1C8730" w14:textId="77777777" w:rsidR="00883F08" w:rsidRPr="006A336E" w:rsidRDefault="00883F08" w:rsidP="00883F08">
      <w:pPr>
        <w:ind w:left="5672"/>
        <w:rPr>
          <w:rFonts w:cs="Arial"/>
        </w:rPr>
      </w:pPr>
      <w:r w:rsidRPr="006A336E">
        <w:rPr>
          <w:rFonts w:cs="Arial"/>
        </w:rPr>
        <w:t xml:space="preserve">                                                                                                       ……………….....……………………</w:t>
      </w:r>
      <w:r w:rsidR="00376156">
        <w:rPr>
          <w:rFonts w:cs="Arial"/>
        </w:rPr>
        <w:t>……</w:t>
      </w:r>
    </w:p>
    <w:p w14:paraId="477AEFB0" w14:textId="77777777" w:rsidR="00883F08" w:rsidRPr="006A336E" w:rsidRDefault="00ED768C" w:rsidP="00ED768C">
      <w:pPr>
        <w:widowControl w:val="0"/>
        <w:tabs>
          <w:tab w:val="left" w:pos="851"/>
          <w:tab w:val="left" w:pos="1021"/>
        </w:tabs>
        <w:spacing w:line="240" w:lineRule="auto"/>
        <w:jc w:val="center"/>
        <w:rPr>
          <w:rFonts w:cs="Arial"/>
        </w:rPr>
      </w:pPr>
      <w:r>
        <w:rPr>
          <w:rFonts w:cs="Arial"/>
        </w:rPr>
        <w:t xml:space="preserve">                                                                                                   </w:t>
      </w:r>
      <w:r w:rsidR="00883F08" w:rsidRPr="006A336E">
        <w:rPr>
          <w:rFonts w:cs="Arial"/>
        </w:rPr>
        <w:t>identifikace a podpis</w:t>
      </w:r>
    </w:p>
    <w:p w14:paraId="524A1611" w14:textId="77777777" w:rsidR="00F663DC" w:rsidRPr="006A336E" w:rsidRDefault="00ED768C" w:rsidP="00ED768C">
      <w:pPr>
        <w:widowControl w:val="0"/>
        <w:tabs>
          <w:tab w:val="left" w:pos="851"/>
          <w:tab w:val="left" w:pos="1021"/>
        </w:tabs>
        <w:spacing w:line="240" w:lineRule="auto"/>
        <w:jc w:val="center"/>
        <w:rPr>
          <w:rFonts w:cs="Arial"/>
        </w:rPr>
      </w:pPr>
      <w:r>
        <w:rPr>
          <w:rFonts w:cs="Arial"/>
        </w:rPr>
        <w:t xml:space="preserve">                                                                                                     </w:t>
      </w:r>
      <w:r w:rsidR="00883F08" w:rsidRPr="006A336E">
        <w:rPr>
          <w:rFonts w:cs="Arial"/>
        </w:rPr>
        <w:t>oprávněné osoby uchazeče</w:t>
      </w:r>
    </w:p>
    <w:sectPr w:rsidR="00F663DC" w:rsidRPr="006A336E" w:rsidSect="00152A68">
      <w:headerReference w:type="default" r:id="rId11"/>
      <w:footnotePr>
        <w:pos w:val="beneathText"/>
      </w:footnotePr>
      <w:pgSz w:w="11905" w:h="16837"/>
      <w:pgMar w:top="2665" w:right="1134" w:bottom="1985" w:left="1559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4B9849" w14:textId="77777777" w:rsidR="00FC3FF3" w:rsidRDefault="00FC3FF3">
      <w:r>
        <w:separator/>
      </w:r>
    </w:p>
  </w:endnote>
  <w:endnote w:type="continuationSeparator" w:id="0">
    <w:p w14:paraId="5F4489F8" w14:textId="77777777" w:rsidR="00FC3FF3" w:rsidRDefault="00FC3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68CD30" w14:textId="77777777" w:rsidR="00FC3FF3" w:rsidRDefault="00FC3FF3">
      <w:r>
        <w:separator/>
      </w:r>
    </w:p>
  </w:footnote>
  <w:footnote w:type="continuationSeparator" w:id="0">
    <w:p w14:paraId="2F2B5CF0" w14:textId="77777777" w:rsidR="00FC3FF3" w:rsidRDefault="00FC3F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9D6595" w14:textId="77777777" w:rsidR="002B17EE" w:rsidRDefault="00D024E5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728" behindDoc="1" locked="1" layoutInCell="1" allowOverlap="1" wp14:anchorId="4D888CE8" wp14:editId="0A9281B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7140575"/>
          <wp:effectExtent l="0" t="0" r="0" b="0"/>
          <wp:wrapNone/>
          <wp:docPr id="2" name="obrázek 2" descr="dopisni_papir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opisni_papir_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714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8402E402"/>
    <w:name w:val="WW8Num3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1702" w:hanging="567"/>
      </w:pPr>
      <w:rPr>
        <w:rFonts w:cs="Times New Roman"/>
        <w:b/>
        <w:i w:val="0"/>
      </w:rPr>
    </w:lvl>
    <w:lvl w:ilvl="1">
      <w:start w:val="1"/>
      <w:numFmt w:val="decimal"/>
      <w:pStyle w:val="Styl1"/>
      <w:lvlText w:val="%1.%2."/>
      <w:lvlJc w:val="left"/>
      <w:pPr>
        <w:tabs>
          <w:tab w:val="num" w:pos="1106"/>
        </w:tabs>
        <w:ind w:left="1106" w:hanging="680"/>
      </w:pPr>
      <w:rPr>
        <w:rFonts w:ascii="Calibri" w:hAnsi="Calibri" w:cs="Calibri"/>
        <w:sz w:val="22"/>
        <w:szCs w:val="22"/>
      </w:rPr>
    </w:lvl>
    <w:lvl w:ilvl="2">
      <w:start w:val="1"/>
      <w:numFmt w:val="decimal"/>
      <w:pStyle w:val="Styl2"/>
      <w:lvlText w:val="%1.%2.%3."/>
      <w:lvlJc w:val="left"/>
      <w:pPr>
        <w:tabs>
          <w:tab w:val="num" w:pos="4111"/>
        </w:tabs>
        <w:ind w:left="4111" w:hanging="1134"/>
      </w:pPr>
      <w:rPr>
        <w:rFonts w:ascii="Calibri" w:hAnsi="Calibri" w:cs="Calibri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986"/>
        </w:tabs>
        <w:ind w:left="1986" w:hanging="1418"/>
      </w:pPr>
      <w:rPr>
        <w:rFonts w:cs="Times New Roman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368"/>
        </w:tabs>
        <w:ind w:left="1360" w:hanging="792"/>
      </w:pPr>
      <w:rPr>
        <w:rFonts w:cs="Times New Roman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2367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1863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1359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783" w:hanging="1440"/>
      </w:pPr>
      <w:rPr>
        <w:rFonts w:cs="Times New Roman"/>
      </w:rPr>
    </w:lvl>
  </w:abstractNum>
  <w:abstractNum w:abstractNumId="2" w15:restartNumberingAfterBreak="0">
    <w:nsid w:val="00B001EE"/>
    <w:multiLevelType w:val="hybridMultilevel"/>
    <w:tmpl w:val="6ACA1DAC"/>
    <w:lvl w:ilvl="0" w:tplc="0F62794E">
      <w:start w:val="1"/>
      <w:numFmt w:val="bullet"/>
      <w:pStyle w:val="Seznam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1917C8"/>
    <w:multiLevelType w:val="multilevel"/>
    <w:tmpl w:val="80CA315A"/>
    <w:lvl w:ilvl="0">
      <w:start w:val="1"/>
      <w:numFmt w:val="decimal"/>
      <w:pStyle w:val="cislovani1"/>
      <w:suff w:val="space"/>
      <w:lvlText w:val="%1."/>
      <w:lvlJc w:val="left"/>
      <w:pPr>
        <w:ind w:left="1702" w:hanging="567"/>
      </w:pPr>
      <w:rPr>
        <w:rFonts w:cs="Times New Roman"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3658"/>
        </w:tabs>
        <w:ind w:left="3658" w:hanging="680"/>
      </w:pPr>
      <w:rPr>
        <w:rFonts w:cs="Times New Roman" w:hint="default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4111"/>
        </w:tabs>
        <w:ind w:left="4111" w:hanging="1134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1702"/>
        </w:tabs>
        <w:ind w:left="1702" w:hanging="1418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368"/>
        </w:tabs>
        <w:ind w:left="1360" w:hanging="792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cs="Times New Roman" w:hint="default"/>
      </w:rPr>
    </w:lvl>
  </w:abstractNum>
  <w:abstractNum w:abstractNumId="4" w15:restartNumberingAfterBreak="0">
    <w:nsid w:val="06383ED1"/>
    <w:multiLevelType w:val="multilevel"/>
    <w:tmpl w:val="F5B604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" w15:restartNumberingAfterBreak="0">
    <w:nsid w:val="211F63F8"/>
    <w:multiLevelType w:val="hybridMultilevel"/>
    <w:tmpl w:val="425C1322"/>
    <w:lvl w:ilvl="0" w:tplc="4162BD22">
      <w:start w:val="60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174131"/>
    <w:multiLevelType w:val="hybridMultilevel"/>
    <w:tmpl w:val="8884CA54"/>
    <w:lvl w:ilvl="0" w:tplc="70642DDE">
      <w:start w:val="1"/>
      <w:numFmt w:val="decimal"/>
      <w:pStyle w:val="Cislovani4text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203F9C"/>
    <w:multiLevelType w:val="hybridMultilevel"/>
    <w:tmpl w:val="FB4426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DD1596"/>
    <w:multiLevelType w:val="multilevel"/>
    <w:tmpl w:val="414C8D50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</w:lvl>
    <w:lvl w:ilvl="1">
      <w:start w:val="1"/>
      <w:numFmt w:val="lowerRoman"/>
      <w:lvlText w:val="(%2)"/>
      <w:lvlJc w:val="left"/>
      <w:pPr>
        <w:tabs>
          <w:tab w:val="num" w:pos="794"/>
        </w:tabs>
        <w:ind w:left="794" w:hanging="39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bullet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BA82E73"/>
    <w:multiLevelType w:val="multilevel"/>
    <w:tmpl w:val="033ED54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E902819"/>
    <w:multiLevelType w:val="hybridMultilevel"/>
    <w:tmpl w:val="5C48C968"/>
    <w:lvl w:ilvl="0" w:tplc="E4787762">
      <w:numFmt w:val="bullet"/>
      <w:lvlText w:val="-"/>
      <w:lvlJc w:val="left"/>
      <w:pPr>
        <w:ind w:left="1211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 w15:restartNumberingAfterBreak="0">
    <w:nsid w:val="580D38B2"/>
    <w:multiLevelType w:val="hybridMultilevel"/>
    <w:tmpl w:val="71EABFAC"/>
    <w:lvl w:ilvl="0" w:tplc="FF20078C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BF0C04"/>
    <w:multiLevelType w:val="hybridMultilevel"/>
    <w:tmpl w:val="23503818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1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3"/>
  </w:num>
  <w:num w:numId="10">
    <w:abstractNumId w:val="3"/>
  </w:num>
  <w:num w:numId="11">
    <w:abstractNumId w:val="10"/>
  </w:num>
  <w:num w:numId="12">
    <w:abstractNumId w:val="9"/>
  </w:num>
  <w:num w:numId="13">
    <w:abstractNumId w:val="1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59F"/>
    <w:rsid w:val="00006423"/>
    <w:rsid w:val="000577FF"/>
    <w:rsid w:val="00076DF8"/>
    <w:rsid w:val="00076E78"/>
    <w:rsid w:val="00092F35"/>
    <w:rsid w:val="00096772"/>
    <w:rsid w:val="00097AA4"/>
    <w:rsid w:val="000A6D80"/>
    <w:rsid w:val="000C6D9F"/>
    <w:rsid w:val="000C7521"/>
    <w:rsid w:val="00111798"/>
    <w:rsid w:val="00131881"/>
    <w:rsid w:val="00134F0A"/>
    <w:rsid w:val="00145F87"/>
    <w:rsid w:val="001467B7"/>
    <w:rsid w:val="00151764"/>
    <w:rsid w:val="00152A68"/>
    <w:rsid w:val="00170AAD"/>
    <w:rsid w:val="00176E43"/>
    <w:rsid w:val="00177BA0"/>
    <w:rsid w:val="0018129A"/>
    <w:rsid w:val="00186F4E"/>
    <w:rsid w:val="00192B35"/>
    <w:rsid w:val="00194472"/>
    <w:rsid w:val="001B2311"/>
    <w:rsid w:val="001B74AD"/>
    <w:rsid w:val="001C1685"/>
    <w:rsid w:val="001C210B"/>
    <w:rsid w:val="001C4630"/>
    <w:rsid w:val="001D27BE"/>
    <w:rsid w:val="001F1C1E"/>
    <w:rsid w:val="001F67B8"/>
    <w:rsid w:val="001F7F3E"/>
    <w:rsid w:val="00203AA3"/>
    <w:rsid w:val="00215A45"/>
    <w:rsid w:val="002170EC"/>
    <w:rsid w:val="00217B3F"/>
    <w:rsid w:val="0025670F"/>
    <w:rsid w:val="00267535"/>
    <w:rsid w:val="00270453"/>
    <w:rsid w:val="002971BB"/>
    <w:rsid w:val="002A26DA"/>
    <w:rsid w:val="002A29B4"/>
    <w:rsid w:val="002B17EE"/>
    <w:rsid w:val="002D338B"/>
    <w:rsid w:val="002E41BE"/>
    <w:rsid w:val="002E56A5"/>
    <w:rsid w:val="002F2247"/>
    <w:rsid w:val="00304C32"/>
    <w:rsid w:val="00305181"/>
    <w:rsid w:val="00305E89"/>
    <w:rsid w:val="00330D4F"/>
    <w:rsid w:val="00340400"/>
    <w:rsid w:val="003526D8"/>
    <w:rsid w:val="0035552A"/>
    <w:rsid w:val="00372AC2"/>
    <w:rsid w:val="003739D8"/>
    <w:rsid w:val="00376156"/>
    <w:rsid w:val="003827D3"/>
    <w:rsid w:val="003A60E0"/>
    <w:rsid w:val="003B15AA"/>
    <w:rsid w:val="003B2A93"/>
    <w:rsid w:val="003B5F37"/>
    <w:rsid w:val="003F7F00"/>
    <w:rsid w:val="0042238A"/>
    <w:rsid w:val="00425F7F"/>
    <w:rsid w:val="00432006"/>
    <w:rsid w:val="00445BA1"/>
    <w:rsid w:val="0045324D"/>
    <w:rsid w:val="00456F88"/>
    <w:rsid w:val="00462190"/>
    <w:rsid w:val="004723EE"/>
    <w:rsid w:val="004900A0"/>
    <w:rsid w:val="0049468C"/>
    <w:rsid w:val="004A6CEF"/>
    <w:rsid w:val="004C0339"/>
    <w:rsid w:val="004C1B27"/>
    <w:rsid w:val="004F0D32"/>
    <w:rsid w:val="004F1A6C"/>
    <w:rsid w:val="00503FC3"/>
    <w:rsid w:val="00514500"/>
    <w:rsid w:val="005344B0"/>
    <w:rsid w:val="00551A42"/>
    <w:rsid w:val="00551B37"/>
    <w:rsid w:val="00553C3D"/>
    <w:rsid w:val="005672C6"/>
    <w:rsid w:val="0057048A"/>
    <w:rsid w:val="00590105"/>
    <w:rsid w:val="005A306A"/>
    <w:rsid w:val="005B2383"/>
    <w:rsid w:val="005C0A91"/>
    <w:rsid w:val="005D1041"/>
    <w:rsid w:val="005E7215"/>
    <w:rsid w:val="005F4C3C"/>
    <w:rsid w:val="005F7BF1"/>
    <w:rsid w:val="0060588B"/>
    <w:rsid w:val="00631083"/>
    <w:rsid w:val="00646431"/>
    <w:rsid w:val="006700B8"/>
    <w:rsid w:val="00671E24"/>
    <w:rsid w:val="00672820"/>
    <w:rsid w:val="0068407E"/>
    <w:rsid w:val="006A336E"/>
    <w:rsid w:val="006C4805"/>
    <w:rsid w:val="006D1BBA"/>
    <w:rsid w:val="006D709E"/>
    <w:rsid w:val="006E1A2D"/>
    <w:rsid w:val="006E78BF"/>
    <w:rsid w:val="006F2ED7"/>
    <w:rsid w:val="00716327"/>
    <w:rsid w:val="00722AF5"/>
    <w:rsid w:val="007233C7"/>
    <w:rsid w:val="00727E16"/>
    <w:rsid w:val="00732D6B"/>
    <w:rsid w:val="0074508F"/>
    <w:rsid w:val="00747CA4"/>
    <w:rsid w:val="00752DCD"/>
    <w:rsid w:val="0076249D"/>
    <w:rsid w:val="00763025"/>
    <w:rsid w:val="0078359F"/>
    <w:rsid w:val="00791AA9"/>
    <w:rsid w:val="00792466"/>
    <w:rsid w:val="007A78B1"/>
    <w:rsid w:val="007B0E4A"/>
    <w:rsid w:val="007C6BE4"/>
    <w:rsid w:val="007D2EA8"/>
    <w:rsid w:val="007E4E40"/>
    <w:rsid w:val="007F6C8E"/>
    <w:rsid w:val="00801CE7"/>
    <w:rsid w:val="00805BCD"/>
    <w:rsid w:val="00811F01"/>
    <w:rsid w:val="00814299"/>
    <w:rsid w:val="008167B7"/>
    <w:rsid w:val="008339BD"/>
    <w:rsid w:val="00862237"/>
    <w:rsid w:val="0086547F"/>
    <w:rsid w:val="008656E3"/>
    <w:rsid w:val="00865DB4"/>
    <w:rsid w:val="00883F08"/>
    <w:rsid w:val="008842AC"/>
    <w:rsid w:val="0089344A"/>
    <w:rsid w:val="008B3DC6"/>
    <w:rsid w:val="008B414E"/>
    <w:rsid w:val="008C5954"/>
    <w:rsid w:val="008D40EE"/>
    <w:rsid w:val="008D71B1"/>
    <w:rsid w:val="008E26E3"/>
    <w:rsid w:val="00911BBD"/>
    <w:rsid w:val="00912BFC"/>
    <w:rsid w:val="009139A7"/>
    <w:rsid w:val="00925584"/>
    <w:rsid w:val="0095651F"/>
    <w:rsid w:val="009715AA"/>
    <w:rsid w:val="009815D4"/>
    <w:rsid w:val="0098341C"/>
    <w:rsid w:val="00997806"/>
    <w:rsid w:val="009A14B6"/>
    <w:rsid w:val="009B12C1"/>
    <w:rsid w:val="009B2F85"/>
    <w:rsid w:val="009B56EE"/>
    <w:rsid w:val="009D0C1E"/>
    <w:rsid w:val="009D48A2"/>
    <w:rsid w:val="009E5D57"/>
    <w:rsid w:val="009E6AB7"/>
    <w:rsid w:val="009F40FE"/>
    <w:rsid w:val="00A0146E"/>
    <w:rsid w:val="00A17981"/>
    <w:rsid w:val="00A17A7F"/>
    <w:rsid w:val="00A30B88"/>
    <w:rsid w:val="00A35372"/>
    <w:rsid w:val="00A410EE"/>
    <w:rsid w:val="00A62485"/>
    <w:rsid w:val="00A66273"/>
    <w:rsid w:val="00A71E33"/>
    <w:rsid w:val="00A76925"/>
    <w:rsid w:val="00A90841"/>
    <w:rsid w:val="00A90E01"/>
    <w:rsid w:val="00AA0BB0"/>
    <w:rsid w:val="00AA332F"/>
    <w:rsid w:val="00AA38C7"/>
    <w:rsid w:val="00AA52EA"/>
    <w:rsid w:val="00AA5A49"/>
    <w:rsid w:val="00AB2123"/>
    <w:rsid w:val="00AB312C"/>
    <w:rsid w:val="00AC1077"/>
    <w:rsid w:val="00AC17A1"/>
    <w:rsid w:val="00AF7FE1"/>
    <w:rsid w:val="00B000E2"/>
    <w:rsid w:val="00B07D6D"/>
    <w:rsid w:val="00B36E8A"/>
    <w:rsid w:val="00B40A35"/>
    <w:rsid w:val="00B42949"/>
    <w:rsid w:val="00B50902"/>
    <w:rsid w:val="00B50DB5"/>
    <w:rsid w:val="00B57B1F"/>
    <w:rsid w:val="00B57D5D"/>
    <w:rsid w:val="00B606FB"/>
    <w:rsid w:val="00B653CB"/>
    <w:rsid w:val="00B800EE"/>
    <w:rsid w:val="00B84087"/>
    <w:rsid w:val="00B8442D"/>
    <w:rsid w:val="00B92CAB"/>
    <w:rsid w:val="00B97CD6"/>
    <w:rsid w:val="00BA28D6"/>
    <w:rsid w:val="00BA7584"/>
    <w:rsid w:val="00BB1072"/>
    <w:rsid w:val="00BB6252"/>
    <w:rsid w:val="00BC5783"/>
    <w:rsid w:val="00BE4A19"/>
    <w:rsid w:val="00C2254E"/>
    <w:rsid w:val="00C47F53"/>
    <w:rsid w:val="00C558AE"/>
    <w:rsid w:val="00C60E77"/>
    <w:rsid w:val="00CA6240"/>
    <w:rsid w:val="00CB0A00"/>
    <w:rsid w:val="00CC3107"/>
    <w:rsid w:val="00CD4796"/>
    <w:rsid w:val="00CD716A"/>
    <w:rsid w:val="00CE7EBA"/>
    <w:rsid w:val="00CF1CF3"/>
    <w:rsid w:val="00CF4AC9"/>
    <w:rsid w:val="00D02484"/>
    <w:rsid w:val="00D024E5"/>
    <w:rsid w:val="00D1662D"/>
    <w:rsid w:val="00D23855"/>
    <w:rsid w:val="00D24326"/>
    <w:rsid w:val="00D31451"/>
    <w:rsid w:val="00D3593B"/>
    <w:rsid w:val="00D4011C"/>
    <w:rsid w:val="00D422A3"/>
    <w:rsid w:val="00D512B6"/>
    <w:rsid w:val="00D74EFA"/>
    <w:rsid w:val="00D76362"/>
    <w:rsid w:val="00D8135C"/>
    <w:rsid w:val="00D82735"/>
    <w:rsid w:val="00D9379D"/>
    <w:rsid w:val="00DA735B"/>
    <w:rsid w:val="00DB7C48"/>
    <w:rsid w:val="00DC7B75"/>
    <w:rsid w:val="00DE25D7"/>
    <w:rsid w:val="00DF3651"/>
    <w:rsid w:val="00E0767A"/>
    <w:rsid w:val="00E21781"/>
    <w:rsid w:val="00E22319"/>
    <w:rsid w:val="00E376CA"/>
    <w:rsid w:val="00E40089"/>
    <w:rsid w:val="00E4010D"/>
    <w:rsid w:val="00E44D5E"/>
    <w:rsid w:val="00E821A1"/>
    <w:rsid w:val="00E902DE"/>
    <w:rsid w:val="00E9753C"/>
    <w:rsid w:val="00EA3CF5"/>
    <w:rsid w:val="00EA4B1D"/>
    <w:rsid w:val="00EA6337"/>
    <w:rsid w:val="00EA6CA8"/>
    <w:rsid w:val="00EC386A"/>
    <w:rsid w:val="00ED1D15"/>
    <w:rsid w:val="00ED768C"/>
    <w:rsid w:val="00EE5DF6"/>
    <w:rsid w:val="00EF2958"/>
    <w:rsid w:val="00F032F7"/>
    <w:rsid w:val="00F0340B"/>
    <w:rsid w:val="00F11D7F"/>
    <w:rsid w:val="00F14670"/>
    <w:rsid w:val="00F1708F"/>
    <w:rsid w:val="00F17836"/>
    <w:rsid w:val="00F217B2"/>
    <w:rsid w:val="00F21A62"/>
    <w:rsid w:val="00F51C8B"/>
    <w:rsid w:val="00F63C25"/>
    <w:rsid w:val="00F64DA6"/>
    <w:rsid w:val="00F65576"/>
    <w:rsid w:val="00F663DC"/>
    <w:rsid w:val="00F735A5"/>
    <w:rsid w:val="00F75B99"/>
    <w:rsid w:val="00F941B2"/>
    <w:rsid w:val="00FA24EA"/>
    <w:rsid w:val="00FA2955"/>
    <w:rsid w:val="00FB5A54"/>
    <w:rsid w:val="00FC3FF3"/>
    <w:rsid w:val="00FF3CB3"/>
    <w:rsid w:val="00FF5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1038B8"/>
  <w15:docId w15:val="{15B1CEC7-8FF0-4122-9659-DFA016464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27E16"/>
    <w:pPr>
      <w:suppressAutoHyphens/>
      <w:spacing w:line="280" w:lineRule="exact"/>
    </w:pPr>
    <w:rPr>
      <w:rFonts w:ascii="Arial" w:hAnsi="Arial"/>
      <w:lang w:eastAsia="ar-SA"/>
    </w:rPr>
  </w:style>
  <w:style w:type="paragraph" w:styleId="Nadpis1">
    <w:name w:val="heading 1"/>
    <w:basedOn w:val="Normln"/>
    <w:next w:val="Normln"/>
    <w:uiPriority w:val="9"/>
    <w:qFormat/>
    <w:pPr>
      <w:keepNext/>
      <w:numPr>
        <w:numId w:val="1"/>
      </w:numPr>
      <w:spacing w:after="200"/>
      <w:outlineLvl w:val="0"/>
    </w:pPr>
    <w:rPr>
      <w:rFonts w:cs="Arial"/>
      <w:b/>
      <w:bCs/>
      <w:kern w:val="1"/>
      <w:sz w:val="30"/>
      <w:szCs w:val="32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spacing w:after="100"/>
      <w:outlineLvl w:val="1"/>
    </w:pPr>
    <w:rPr>
      <w:rFonts w:cs="Arial"/>
      <w:b/>
      <w:bCs/>
      <w:iCs/>
      <w:sz w:val="22"/>
      <w:szCs w:val="28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vraznn">
    <w:name w:val="zvýraznění"/>
    <w:rsid w:val="00CF1CF3"/>
    <w:rPr>
      <w:rFonts w:ascii="Arial" w:hAnsi="Arial"/>
      <w:b/>
      <w:color w:val="F2A800"/>
      <w:sz w:val="20"/>
    </w:rPr>
  </w:style>
  <w:style w:type="paragraph" w:styleId="Seznam">
    <w:name w:val="List"/>
    <w:basedOn w:val="Normln"/>
    <w:rsid w:val="00CF1CF3"/>
    <w:pPr>
      <w:numPr>
        <w:numId w:val="2"/>
      </w:numPr>
      <w:spacing w:after="120"/>
    </w:pPr>
    <w:rPr>
      <w:rFonts w:cs="Tahoma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Adresa">
    <w:name w:val="Adresa"/>
    <w:basedOn w:val="Normln"/>
    <w:rsid w:val="00727E16"/>
    <w:pPr>
      <w:spacing w:line="240" w:lineRule="auto"/>
    </w:pPr>
    <w:rPr>
      <w:sz w:val="22"/>
    </w:rPr>
  </w:style>
  <w:style w:type="character" w:styleId="Hypertextovodkaz">
    <w:name w:val="Hyperlink"/>
    <w:rsid w:val="004C0339"/>
    <w:rPr>
      <w:color w:val="0563C1"/>
      <w:u w:val="single"/>
    </w:rPr>
  </w:style>
  <w:style w:type="character" w:styleId="slostrnky">
    <w:name w:val="page number"/>
    <w:rsid w:val="002A29B4"/>
    <w:rPr>
      <w:rFonts w:cs="Times New Roman"/>
    </w:rPr>
  </w:style>
  <w:style w:type="paragraph" w:customStyle="1" w:styleId="Cislovani4text">
    <w:name w:val="Cislovani 4 text"/>
    <w:basedOn w:val="Normln"/>
    <w:qFormat/>
    <w:rsid w:val="002A29B4"/>
    <w:pPr>
      <w:keepNext/>
      <w:numPr>
        <w:numId w:val="4"/>
      </w:numPr>
      <w:suppressAutoHyphens w:val="0"/>
      <w:spacing w:line="240" w:lineRule="auto"/>
      <w:ind w:left="567" w:hanging="567"/>
    </w:pPr>
    <w:rPr>
      <w:rFonts w:ascii="Calibri" w:hAnsi="Calibri" w:cs="Calibri"/>
      <w:b/>
      <w:caps/>
      <w:sz w:val="22"/>
      <w:szCs w:val="22"/>
      <w:lang w:eastAsia="cs-CZ"/>
    </w:rPr>
  </w:style>
  <w:style w:type="paragraph" w:styleId="Odstavecseseznamem">
    <w:name w:val="List Paragraph"/>
    <w:basedOn w:val="Normln"/>
    <w:uiPriority w:val="34"/>
    <w:qFormat/>
    <w:rsid w:val="002A29B4"/>
    <w:pPr>
      <w:suppressAutoHyphens w:val="0"/>
      <w:spacing w:line="288" w:lineRule="auto"/>
      <w:ind w:left="720"/>
      <w:contextualSpacing/>
      <w:jc w:val="both"/>
    </w:pPr>
    <w:rPr>
      <w:rFonts w:ascii="JohnSans Text Pro" w:hAnsi="JohnSans Text Pro"/>
      <w:szCs w:val="24"/>
      <w:lang w:eastAsia="cs-CZ"/>
    </w:rPr>
  </w:style>
  <w:style w:type="paragraph" w:customStyle="1" w:styleId="Styl1">
    <w:name w:val="Styl1"/>
    <w:basedOn w:val="Normln"/>
    <w:link w:val="Styl1Char"/>
    <w:uiPriority w:val="99"/>
    <w:qFormat/>
    <w:rsid w:val="002A29B4"/>
    <w:pPr>
      <w:keepNext/>
      <w:numPr>
        <w:ilvl w:val="1"/>
        <w:numId w:val="5"/>
      </w:numPr>
      <w:tabs>
        <w:tab w:val="left" w:pos="709"/>
        <w:tab w:val="left" w:pos="1702"/>
      </w:tabs>
      <w:spacing w:before="240" w:line="240" w:lineRule="auto"/>
      <w:jc w:val="both"/>
    </w:pPr>
    <w:rPr>
      <w:rFonts w:ascii="Calibri" w:hAnsi="Calibri" w:cs="Calibri"/>
      <w:sz w:val="22"/>
      <w:szCs w:val="22"/>
      <w:lang w:eastAsia="cs-CZ"/>
    </w:rPr>
  </w:style>
  <w:style w:type="paragraph" w:customStyle="1" w:styleId="Styl2">
    <w:name w:val="Styl2"/>
    <w:basedOn w:val="Normln"/>
    <w:link w:val="Styl2Char"/>
    <w:qFormat/>
    <w:rsid w:val="002A29B4"/>
    <w:pPr>
      <w:numPr>
        <w:ilvl w:val="2"/>
        <w:numId w:val="5"/>
      </w:numPr>
      <w:tabs>
        <w:tab w:val="left" w:pos="851"/>
        <w:tab w:val="left" w:pos="1702"/>
      </w:tabs>
      <w:spacing w:before="120" w:line="240" w:lineRule="auto"/>
      <w:ind w:left="851" w:hanging="851"/>
      <w:jc w:val="both"/>
    </w:pPr>
    <w:rPr>
      <w:rFonts w:ascii="Calibri" w:hAnsi="Calibri" w:cs="Calibri"/>
      <w:sz w:val="22"/>
      <w:szCs w:val="22"/>
      <w:lang w:eastAsia="cs-CZ"/>
    </w:rPr>
  </w:style>
  <w:style w:type="character" w:customStyle="1" w:styleId="Styl1Char">
    <w:name w:val="Styl1 Char"/>
    <w:link w:val="Styl1"/>
    <w:uiPriority w:val="99"/>
    <w:rsid w:val="002A29B4"/>
    <w:rPr>
      <w:rFonts w:ascii="Calibri" w:hAnsi="Calibri" w:cs="Calibri"/>
      <w:sz w:val="22"/>
      <w:szCs w:val="22"/>
    </w:rPr>
  </w:style>
  <w:style w:type="paragraph" w:customStyle="1" w:styleId="Styl0">
    <w:name w:val="Styl0"/>
    <w:basedOn w:val="Cislovani4text"/>
    <w:link w:val="Styl0Char"/>
    <w:qFormat/>
    <w:rsid w:val="002A29B4"/>
    <w:pPr>
      <w:keepNext w:val="0"/>
    </w:pPr>
  </w:style>
  <w:style w:type="character" w:customStyle="1" w:styleId="Styl2Char">
    <w:name w:val="Styl2 Char"/>
    <w:link w:val="Styl2"/>
    <w:rsid w:val="002A29B4"/>
    <w:rPr>
      <w:rFonts w:ascii="Calibri" w:hAnsi="Calibri" w:cs="Calibri"/>
      <w:sz w:val="22"/>
      <w:szCs w:val="22"/>
    </w:rPr>
  </w:style>
  <w:style w:type="character" w:customStyle="1" w:styleId="Styl0Char">
    <w:name w:val="Styl0 Char"/>
    <w:link w:val="Styl0"/>
    <w:rsid w:val="002A29B4"/>
    <w:rPr>
      <w:rFonts w:ascii="Calibri" w:hAnsi="Calibri" w:cs="Calibri"/>
      <w:b/>
      <w:caps/>
      <w:sz w:val="22"/>
      <w:szCs w:val="22"/>
    </w:rPr>
  </w:style>
  <w:style w:type="paragraph" w:customStyle="1" w:styleId="Textpsmene">
    <w:name w:val="Text písmene"/>
    <w:basedOn w:val="Normln"/>
    <w:rsid w:val="005A306A"/>
    <w:pPr>
      <w:numPr>
        <w:ilvl w:val="1"/>
        <w:numId w:val="9"/>
      </w:numPr>
      <w:suppressAutoHyphens w:val="0"/>
      <w:spacing w:line="240" w:lineRule="auto"/>
      <w:jc w:val="both"/>
      <w:outlineLvl w:val="7"/>
    </w:pPr>
    <w:rPr>
      <w:rFonts w:ascii="Times New Roman" w:hAnsi="Times New Roman"/>
      <w:sz w:val="24"/>
      <w:szCs w:val="24"/>
      <w:lang w:eastAsia="cs-CZ"/>
    </w:rPr>
  </w:style>
  <w:style w:type="paragraph" w:customStyle="1" w:styleId="Textodstavce">
    <w:name w:val="Text odstavce"/>
    <w:basedOn w:val="Normln"/>
    <w:rsid w:val="005A306A"/>
    <w:pPr>
      <w:numPr>
        <w:numId w:val="9"/>
      </w:numPr>
      <w:tabs>
        <w:tab w:val="left" w:pos="851"/>
      </w:tabs>
      <w:suppressAutoHyphens w:val="0"/>
      <w:spacing w:before="120" w:after="120" w:line="240" w:lineRule="auto"/>
      <w:jc w:val="both"/>
      <w:outlineLvl w:val="6"/>
    </w:pPr>
    <w:rPr>
      <w:rFonts w:ascii="Times New Roman" w:hAnsi="Times New Roman"/>
      <w:sz w:val="24"/>
      <w:szCs w:val="24"/>
      <w:lang w:eastAsia="cs-CZ"/>
    </w:rPr>
  </w:style>
  <w:style w:type="paragraph" w:customStyle="1" w:styleId="cislovani1">
    <w:name w:val="cislovani 1"/>
    <w:basedOn w:val="Normln"/>
    <w:next w:val="Normln"/>
    <w:rsid w:val="00FA24EA"/>
    <w:pPr>
      <w:keepNext/>
      <w:numPr>
        <w:numId w:val="10"/>
      </w:numPr>
      <w:suppressAutoHyphens w:val="0"/>
      <w:spacing w:before="480" w:line="288" w:lineRule="auto"/>
      <w:ind w:left="567"/>
    </w:pPr>
    <w:rPr>
      <w:rFonts w:ascii="JohnSans Text Pro" w:hAnsi="JohnSans Text Pro"/>
      <w:b/>
      <w:caps/>
      <w:sz w:val="24"/>
      <w:szCs w:val="24"/>
      <w:lang w:eastAsia="cs-CZ"/>
    </w:rPr>
  </w:style>
  <w:style w:type="paragraph" w:customStyle="1" w:styleId="Cislovani2">
    <w:name w:val="Cislovani 2"/>
    <w:basedOn w:val="Normln"/>
    <w:link w:val="Cislovani2Char"/>
    <w:rsid w:val="00FA24EA"/>
    <w:pPr>
      <w:keepNext/>
      <w:numPr>
        <w:ilvl w:val="1"/>
        <w:numId w:val="10"/>
      </w:numPr>
      <w:tabs>
        <w:tab w:val="left" w:pos="851"/>
        <w:tab w:val="left" w:pos="1021"/>
      </w:tabs>
      <w:suppressAutoHyphens w:val="0"/>
      <w:spacing w:before="240" w:line="288" w:lineRule="auto"/>
      <w:ind w:left="851" w:hanging="851"/>
      <w:jc w:val="both"/>
    </w:pPr>
    <w:rPr>
      <w:rFonts w:ascii="JohnSans Text Pro" w:hAnsi="JohnSans Text Pro"/>
      <w:szCs w:val="24"/>
      <w:lang w:eastAsia="cs-CZ"/>
    </w:rPr>
  </w:style>
  <w:style w:type="paragraph" w:customStyle="1" w:styleId="Cislovani3">
    <w:name w:val="Cislovani 3"/>
    <w:basedOn w:val="Normln"/>
    <w:rsid w:val="00FA24EA"/>
    <w:pPr>
      <w:numPr>
        <w:ilvl w:val="2"/>
        <w:numId w:val="10"/>
      </w:numPr>
      <w:tabs>
        <w:tab w:val="left" w:pos="851"/>
      </w:tabs>
      <w:suppressAutoHyphens w:val="0"/>
      <w:spacing w:before="120" w:line="288" w:lineRule="auto"/>
      <w:ind w:left="851" w:hanging="851"/>
      <w:jc w:val="both"/>
    </w:pPr>
    <w:rPr>
      <w:rFonts w:ascii="JohnSans Text Pro" w:hAnsi="JohnSans Text Pro"/>
      <w:szCs w:val="24"/>
      <w:lang w:eastAsia="cs-CZ"/>
    </w:rPr>
  </w:style>
  <w:style w:type="paragraph" w:customStyle="1" w:styleId="Cislovani4">
    <w:name w:val="Cislovani 4"/>
    <w:basedOn w:val="Normln"/>
    <w:rsid w:val="00FA24EA"/>
    <w:pPr>
      <w:numPr>
        <w:ilvl w:val="3"/>
        <w:numId w:val="10"/>
      </w:numPr>
      <w:tabs>
        <w:tab w:val="left" w:pos="851"/>
      </w:tabs>
      <w:suppressAutoHyphens w:val="0"/>
      <w:spacing w:before="120" w:line="288" w:lineRule="auto"/>
      <w:ind w:left="851" w:hanging="851"/>
      <w:jc w:val="both"/>
    </w:pPr>
    <w:rPr>
      <w:rFonts w:ascii="JohnSans Text Pro" w:hAnsi="JohnSans Text Pro"/>
      <w:szCs w:val="24"/>
      <w:lang w:eastAsia="cs-CZ"/>
    </w:rPr>
  </w:style>
  <w:style w:type="character" w:customStyle="1" w:styleId="Cislovani2Char">
    <w:name w:val="Cislovani 2 Char"/>
    <w:link w:val="Cislovani2"/>
    <w:rsid w:val="00FA24EA"/>
    <w:rPr>
      <w:rFonts w:ascii="JohnSans Text Pro" w:hAnsi="JohnSans Text Pro"/>
      <w:szCs w:val="24"/>
    </w:rPr>
  </w:style>
  <w:style w:type="paragraph" w:styleId="Textbubliny">
    <w:name w:val="Balloon Text"/>
    <w:basedOn w:val="Normln"/>
    <w:link w:val="TextbublinyChar"/>
    <w:rsid w:val="00FA24E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FA24EA"/>
    <w:rPr>
      <w:rFonts w:ascii="Segoe UI" w:hAnsi="Segoe UI" w:cs="Segoe UI"/>
      <w:sz w:val="18"/>
      <w:szCs w:val="18"/>
      <w:lang w:eastAsia="ar-SA"/>
    </w:rPr>
  </w:style>
  <w:style w:type="paragraph" w:customStyle="1" w:styleId="Default">
    <w:name w:val="Default"/>
    <w:rsid w:val="00F63C25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Odrazka1">
    <w:name w:val="Odrazka 1"/>
    <w:basedOn w:val="Normln"/>
    <w:qFormat/>
    <w:rsid w:val="00C2254E"/>
    <w:pPr>
      <w:tabs>
        <w:tab w:val="num" w:pos="397"/>
      </w:tabs>
      <w:suppressAutoHyphens w:val="0"/>
      <w:spacing w:before="60" w:after="60" w:line="276" w:lineRule="auto"/>
      <w:ind w:left="397" w:hanging="397"/>
    </w:pPr>
    <w:rPr>
      <w:rFonts w:ascii="Times New Roman" w:hAnsi="Times New Roman"/>
      <w:sz w:val="22"/>
      <w:szCs w:val="24"/>
      <w:lang w:val="en-US" w:eastAsia="en-US"/>
    </w:rPr>
  </w:style>
  <w:style w:type="paragraph" w:customStyle="1" w:styleId="Odrazka2">
    <w:name w:val="Odrazka 2"/>
    <w:basedOn w:val="Odrazka1"/>
    <w:qFormat/>
    <w:rsid w:val="00C2254E"/>
    <w:pPr>
      <w:tabs>
        <w:tab w:val="clear" w:pos="397"/>
        <w:tab w:val="num" w:pos="360"/>
        <w:tab w:val="num" w:pos="1440"/>
        <w:tab w:val="num" w:pos="1701"/>
        <w:tab w:val="num" w:pos="1980"/>
      </w:tabs>
      <w:ind w:left="794"/>
    </w:pPr>
  </w:style>
  <w:style w:type="paragraph" w:customStyle="1" w:styleId="Odrazka3">
    <w:name w:val="Odrazka 3"/>
    <w:basedOn w:val="Odrazka2"/>
    <w:qFormat/>
    <w:rsid w:val="00C2254E"/>
    <w:pPr>
      <w:tabs>
        <w:tab w:val="clear" w:pos="1440"/>
        <w:tab w:val="num" w:pos="2160"/>
        <w:tab w:val="num" w:pos="2700"/>
      </w:tabs>
      <w:ind w:left="1304" w:hanging="510"/>
    </w:pPr>
    <w:rPr>
      <w:rFonts w:ascii="Calibri" w:hAnsi="Calibri"/>
      <w:lang w:val="cs-CZ"/>
    </w:rPr>
  </w:style>
  <w:style w:type="character" w:styleId="Odkaznakoment">
    <w:name w:val="annotation reference"/>
    <w:rsid w:val="00E40089"/>
    <w:rPr>
      <w:sz w:val="16"/>
      <w:szCs w:val="16"/>
    </w:rPr>
  </w:style>
  <w:style w:type="paragraph" w:styleId="Textkomente">
    <w:name w:val="annotation text"/>
    <w:basedOn w:val="Normln"/>
    <w:link w:val="TextkomenteChar"/>
    <w:rsid w:val="00E40089"/>
  </w:style>
  <w:style w:type="character" w:customStyle="1" w:styleId="TextkomenteChar">
    <w:name w:val="Text komentáře Char"/>
    <w:link w:val="Textkomente"/>
    <w:rsid w:val="00E40089"/>
    <w:rPr>
      <w:rFonts w:ascii="Arial" w:hAnsi="Arial"/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E40089"/>
    <w:rPr>
      <w:b/>
      <w:bCs/>
    </w:rPr>
  </w:style>
  <w:style w:type="character" w:customStyle="1" w:styleId="PedmtkomenteChar">
    <w:name w:val="Předmět komentáře Char"/>
    <w:link w:val="Pedmtkomente"/>
    <w:rsid w:val="00E40089"/>
    <w:rPr>
      <w:rFonts w:ascii="Arial" w:hAnsi="Arial"/>
      <w:b/>
      <w:bCs/>
      <w:lang w:eastAsia="ar-SA"/>
    </w:rPr>
  </w:style>
  <w:style w:type="character" w:customStyle="1" w:styleId="Other1">
    <w:name w:val="Other|1_"/>
    <w:basedOn w:val="Standardnpsmoodstavce"/>
    <w:link w:val="Other10"/>
    <w:rsid w:val="00F21A62"/>
    <w:rPr>
      <w:rFonts w:ascii="Arial" w:eastAsia="Arial" w:hAnsi="Arial" w:cs="Arial"/>
      <w:sz w:val="19"/>
      <w:szCs w:val="19"/>
    </w:rPr>
  </w:style>
  <w:style w:type="paragraph" w:customStyle="1" w:styleId="Other10">
    <w:name w:val="Other|1"/>
    <w:basedOn w:val="Normln"/>
    <w:link w:val="Other1"/>
    <w:rsid w:val="00F21A62"/>
    <w:pPr>
      <w:widowControl w:val="0"/>
      <w:suppressAutoHyphens w:val="0"/>
      <w:spacing w:line="264" w:lineRule="auto"/>
    </w:pPr>
    <w:rPr>
      <w:rFonts w:eastAsia="Arial" w:cs="Arial"/>
      <w:sz w:val="19"/>
      <w:szCs w:val="19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4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5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83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82403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48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443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45261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zak.mesto-kromeriz.cz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ezak.mesto-kromeriz.cz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zak.mesto-kromeriz.cz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Mertova\Plocha\Dopisn&#237;%20pap&#237;r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C1F90-82B6-4FE2-BD95-441658539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Dopisní papír</Template>
  <TotalTime>33</TotalTime>
  <Pages>6</Pages>
  <Words>1888</Words>
  <Characters>11140</Characters>
  <Application>Microsoft Office Word</Application>
  <DocSecurity>0</DocSecurity>
  <Lines>92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Výzva na výběrové řízení dodavatele</vt:lpstr>
    </vt:vector>
  </TitlesOfParts>
  <Company>Město Kroměříž</Company>
  <LinksUpToDate>false</LinksUpToDate>
  <CharactersWithSpaces>13002</CharactersWithSpaces>
  <SharedDoc>false</SharedDoc>
  <HLinks>
    <vt:vector size="18" baseType="variant">
      <vt:variant>
        <vt:i4>2949154</vt:i4>
      </vt:variant>
      <vt:variant>
        <vt:i4>6</vt:i4>
      </vt:variant>
      <vt:variant>
        <vt:i4>0</vt:i4>
      </vt:variant>
      <vt:variant>
        <vt:i4>5</vt:i4>
      </vt:variant>
      <vt:variant>
        <vt:lpwstr>https://ezak.mesto-kromeriz.cz/</vt:lpwstr>
      </vt:variant>
      <vt:variant>
        <vt:lpwstr/>
      </vt:variant>
      <vt:variant>
        <vt:i4>2949154</vt:i4>
      </vt:variant>
      <vt:variant>
        <vt:i4>3</vt:i4>
      </vt:variant>
      <vt:variant>
        <vt:i4>0</vt:i4>
      </vt:variant>
      <vt:variant>
        <vt:i4>5</vt:i4>
      </vt:variant>
      <vt:variant>
        <vt:lpwstr>https://ezak.mesto-kromeriz.cz/</vt:lpwstr>
      </vt:variant>
      <vt:variant>
        <vt:lpwstr/>
      </vt:variant>
      <vt:variant>
        <vt:i4>2949154</vt:i4>
      </vt:variant>
      <vt:variant>
        <vt:i4>0</vt:i4>
      </vt:variant>
      <vt:variant>
        <vt:i4>0</vt:i4>
      </vt:variant>
      <vt:variant>
        <vt:i4>5</vt:i4>
      </vt:variant>
      <vt:variant>
        <vt:lpwstr>https://ezak.mesto-kromeriz.cz/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 na výběrové řízení dodavatele</dc:title>
  <dc:subject/>
  <dc:creator>Ing. Jana Gregorová;Jaroslav Pajgr</dc:creator>
  <cp:keywords/>
  <cp:lastModifiedBy>Zuzana Kytlicová</cp:lastModifiedBy>
  <cp:revision>4</cp:revision>
  <cp:lastPrinted>2020-09-18T07:39:00Z</cp:lastPrinted>
  <dcterms:created xsi:type="dcterms:W3CDTF">2020-09-08T08:31:00Z</dcterms:created>
  <dcterms:modified xsi:type="dcterms:W3CDTF">2020-09-18T07:40:00Z</dcterms:modified>
</cp:coreProperties>
</file>