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583D7063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F3602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F3602">
        <w:rPr>
          <w:rFonts w:asciiTheme="minorHAnsi" w:hAnsiTheme="minorHAnsi" w:cstheme="minorHAnsi"/>
          <w:sz w:val="24"/>
          <w:szCs w:val="24"/>
        </w:rPr>
        <w:t xml:space="preserve">Technická </w:t>
      </w:r>
      <w:proofErr w:type="spellStart"/>
      <w:r w:rsidR="00BF3602">
        <w:rPr>
          <w:rFonts w:asciiTheme="minorHAnsi" w:hAnsiTheme="minorHAnsi" w:cstheme="minorHAnsi"/>
          <w:sz w:val="24"/>
          <w:szCs w:val="24"/>
        </w:rPr>
        <w:t>specifikace_dokumentace</w:t>
      </w:r>
      <w:proofErr w:type="spellEnd"/>
      <w:r w:rsidR="00BF3602">
        <w:rPr>
          <w:rFonts w:asciiTheme="minorHAnsi" w:hAnsiTheme="minorHAnsi" w:cstheme="minorHAnsi"/>
          <w:sz w:val="24"/>
          <w:szCs w:val="24"/>
        </w:rPr>
        <w:t xml:space="preserve"> ETICS</w:t>
      </w:r>
      <w:r w:rsidR="00B342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68E20950" w:rsidR="00716426" w:rsidRPr="007C4EEB" w:rsidRDefault="00BF3602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Technická </w:t>
      </w:r>
      <w:r w:rsidR="00BB4C55">
        <w:rPr>
          <w:rFonts w:asciiTheme="minorHAnsi" w:hAnsiTheme="minorHAnsi" w:cstheme="minorHAnsi"/>
          <w:b/>
          <w:bCs/>
          <w:caps/>
          <w:sz w:val="32"/>
          <w:szCs w:val="32"/>
        </w:rPr>
        <w:t>specifikace – dokumentace ETICS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7BC6239E" w14:textId="1434F0DA" w:rsidR="00E63C48" w:rsidRPr="001B64FE" w:rsidRDefault="00E63C48" w:rsidP="00E63C48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951B5D" w:rsidRPr="00951B5D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2FC78920" w14:textId="77777777" w:rsidR="00305D2A" w:rsidRDefault="00305D2A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89EB6DF" w14:textId="7C2A3EFF" w:rsidR="00305D2A" w:rsidRDefault="00305D2A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>
        <w:rPr>
          <w:rFonts w:ascii="Calibri" w:hAnsi="Calibri" w:cs="Calibri"/>
          <w:b/>
        </w:rPr>
        <w:t xml:space="preserve">Dokumentace – ETICS (točená </w:t>
      </w:r>
      <w:r w:rsidRPr="00C97ED3">
        <w:rPr>
          <w:rFonts w:ascii="Calibri" w:hAnsi="Calibri" w:cs="Calibri"/>
          <w:b/>
        </w:rPr>
        <w:t>silikonová omítka – zděná část</w:t>
      </w:r>
      <w:r>
        <w:rPr>
          <w:rFonts w:ascii="Calibri" w:hAnsi="Calibri" w:cs="Calibri"/>
          <w:b/>
        </w:rPr>
        <w:t>)</w:t>
      </w:r>
    </w:p>
    <w:p w14:paraId="21B37207" w14:textId="77777777" w:rsidR="00305D2A" w:rsidRPr="007C4EEB" w:rsidRDefault="00305D2A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672"/>
        <w:gridCol w:w="3442"/>
        <w:gridCol w:w="3246"/>
      </w:tblGrid>
      <w:tr w:rsidR="00BB2697" w:rsidRPr="008872FA" w14:paraId="6804A4E7" w14:textId="285FBCC4" w:rsidTr="008872FA">
        <w:trPr>
          <w:trHeight w:val="854"/>
        </w:trPr>
        <w:tc>
          <w:tcPr>
            <w:tcW w:w="1632" w:type="dxa"/>
            <w:shd w:val="clear" w:color="auto" w:fill="BFBFBF"/>
            <w:vAlign w:val="center"/>
          </w:tcPr>
          <w:p w14:paraId="2FC6CF9D" w14:textId="77777777" w:rsidR="00BB2697" w:rsidRPr="008872FA" w:rsidRDefault="00BB2697" w:rsidP="008B75F8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Požadavek na</w:t>
            </w:r>
          </w:p>
        </w:tc>
        <w:tc>
          <w:tcPr>
            <w:tcW w:w="5672" w:type="dxa"/>
            <w:shd w:val="clear" w:color="auto" w:fill="BFBFBF"/>
            <w:vAlign w:val="center"/>
          </w:tcPr>
          <w:p w14:paraId="7917973E" w14:textId="77777777" w:rsidR="00BB2697" w:rsidRPr="008872FA" w:rsidRDefault="00BB2697" w:rsidP="008B75F8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Specifikace požadavku</w:t>
            </w:r>
          </w:p>
        </w:tc>
        <w:tc>
          <w:tcPr>
            <w:tcW w:w="3442" w:type="dxa"/>
            <w:shd w:val="clear" w:color="auto" w:fill="BFBFBF"/>
            <w:vAlign w:val="center"/>
          </w:tcPr>
          <w:p w14:paraId="1912243B" w14:textId="291E38E0" w:rsidR="00BB2697" w:rsidRPr="008872FA" w:rsidRDefault="00BB2697" w:rsidP="008B75F8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Způsob doložení</w:t>
            </w:r>
          </w:p>
        </w:tc>
        <w:tc>
          <w:tcPr>
            <w:tcW w:w="3246" w:type="dxa"/>
            <w:shd w:val="clear" w:color="auto" w:fill="BFBFBF"/>
            <w:vAlign w:val="center"/>
          </w:tcPr>
          <w:p w14:paraId="7BD960C6" w14:textId="2EECE50B" w:rsidR="00BB2697" w:rsidRPr="008872FA" w:rsidRDefault="00BB2697" w:rsidP="008872FA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 xml:space="preserve">Odkaz na </w:t>
            </w:r>
            <w:r w:rsidR="00F417C8" w:rsidRPr="008872FA">
              <w:rPr>
                <w:rFonts w:ascii="Calibri" w:hAnsi="Calibri" w:cs="Calibri"/>
                <w:b/>
                <w:sz w:val="24"/>
              </w:rPr>
              <w:t>část nabídky</w:t>
            </w:r>
            <w:r w:rsidR="00F417C8" w:rsidRPr="008872FA">
              <w:rPr>
                <w:rStyle w:val="Znakapoznpodarou"/>
                <w:rFonts w:ascii="Calibri" w:hAnsi="Calibri" w:cs="Calibri"/>
                <w:b/>
                <w:sz w:val="24"/>
              </w:rPr>
              <w:footnoteReference w:id="1"/>
            </w:r>
          </w:p>
        </w:tc>
      </w:tr>
      <w:tr w:rsidR="00BB2697" w:rsidRPr="00163134" w14:paraId="46ECE95B" w14:textId="212C8A6B" w:rsidTr="008872FA">
        <w:tc>
          <w:tcPr>
            <w:tcW w:w="1632" w:type="dxa"/>
            <w:shd w:val="clear" w:color="auto" w:fill="auto"/>
            <w:vAlign w:val="center"/>
          </w:tcPr>
          <w:p w14:paraId="153717F9" w14:textId="77777777" w:rsidR="00BB2697" w:rsidRPr="00163134" w:rsidRDefault="00BB2697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Izolant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7D9F6E11" w14:textId="77777777" w:rsidR="00BB2697" w:rsidRPr="00163134" w:rsidRDefault="00BB2697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EPS 70 F λ = max. 0,039 W/m*K</w:t>
            </w:r>
          </w:p>
          <w:p w14:paraId="684E6E5F" w14:textId="77777777" w:rsidR="00BB2697" w:rsidRPr="00163134" w:rsidRDefault="00BB2697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třídy A dle CZB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23ED1771" w14:textId="66E2DD92" w:rsidR="00BB2697" w:rsidRPr="00163134" w:rsidRDefault="00BB2697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nebo POV</w:t>
            </w:r>
          </w:p>
          <w:p w14:paraId="59A9173A" w14:textId="77777777" w:rsidR="00BB2697" w:rsidRPr="00163134" w:rsidRDefault="00BB2697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třída A dle CZB</w:t>
            </w:r>
          </w:p>
        </w:tc>
        <w:tc>
          <w:tcPr>
            <w:tcW w:w="3246" w:type="dxa"/>
            <w:vAlign w:val="center"/>
          </w:tcPr>
          <w:p w14:paraId="44C6FEDE" w14:textId="6F26B0FD" w:rsidR="00BB2697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8872FA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12C373E6" w14:textId="12801358" w:rsidTr="008872FA">
        <w:tc>
          <w:tcPr>
            <w:tcW w:w="1632" w:type="dxa"/>
            <w:shd w:val="clear" w:color="auto" w:fill="auto"/>
            <w:vAlign w:val="center"/>
          </w:tcPr>
          <w:p w14:paraId="09C1275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Izolant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52101CC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Perimetr λ = max. 0,035 W/m*K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4F2D2A7A" w14:textId="2FE9894D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nebo POV</w:t>
            </w:r>
          </w:p>
        </w:tc>
        <w:tc>
          <w:tcPr>
            <w:tcW w:w="3246" w:type="dxa"/>
            <w:vAlign w:val="center"/>
          </w:tcPr>
          <w:p w14:paraId="5672C280" w14:textId="414E3DC6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513060F7" w14:textId="0AF10A56" w:rsidTr="008872FA">
        <w:tc>
          <w:tcPr>
            <w:tcW w:w="1632" w:type="dxa"/>
            <w:shd w:val="clear" w:color="auto" w:fill="auto"/>
            <w:vAlign w:val="center"/>
          </w:tcPr>
          <w:p w14:paraId="6F41EF68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Ucelený certifikovaný</w:t>
            </w:r>
          </w:p>
          <w:p w14:paraId="4F8A531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systém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08A3030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 zajištění dostatečné odolnosti proti</w:t>
            </w:r>
          </w:p>
          <w:p w14:paraId="70B91E8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mechanickému poškození bude použit v celé ploše</w:t>
            </w:r>
          </w:p>
          <w:p w14:paraId="08D5173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ETICS s mechanickou odolností min. 20 J.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71E810F6" w14:textId="1A1FCFB8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 nebo Zkušební</w:t>
            </w:r>
          </w:p>
          <w:p w14:paraId="6EDF9CDC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1391888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</w:t>
            </w:r>
          </w:p>
        </w:tc>
        <w:tc>
          <w:tcPr>
            <w:tcW w:w="3246" w:type="dxa"/>
            <w:vAlign w:val="center"/>
          </w:tcPr>
          <w:p w14:paraId="5C2646A7" w14:textId="71A4A2DA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2B14B07C" w14:textId="44565CE9" w:rsidTr="008872FA">
        <w:tc>
          <w:tcPr>
            <w:tcW w:w="1632" w:type="dxa"/>
            <w:shd w:val="clear" w:color="auto" w:fill="auto"/>
            <w:vAlign w:val="center"/>
          </w:tcPr>
          <w:p w14:paraId="4804B21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lastRenderedPageBreak/>
              <w:t>Ucelený</w:t>
            </w:r>
          </w:p>
          <w:p w14:paraId="77318F7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certifikovaný</w:t>
            </w:r>
          </w:p>
          <w:p w14:paraId="435AE53C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systém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1119106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třídy A dle CZB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09981971" w14:textId="5D24A49E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 xml:space="preserve">Osvědčení </w:t>
            </w:r>
            <w:proofErr w:type="spellStart"/>
            <w:r w:rsidRPr="00163134">
              <w:rPr>
                <w:rFonts w:ascii="Calibri" w:hAnsi="Calibri" w:cs="Calibri"/>
                <w:bCs/>
                <w:sz w:val="24"/>
              </w:rPr>
              <w:t>tř</w:t>
            </w:r>
            <w:proofErr w:type="spellEnd"/>
            <w:r w:rsidRPr="00163134">
              <w:rPr>
                <w:rFonts w:ascii="Calibri" w:hAnsi="Calibri" w:cs="Calibri"/>
                <w:bCs/>
                <w:sz w:val="24"/>
              </w:rPr>
              <w:t>, A dle CZB</w:t>
            </w:r>
          </w:p>
        </w:tc>
        <w:tc>
          <w:tcPr>
            <w:tcW w:w="3246" w:type="dxa"/>
            <w:vAlign w:val="center"/>
          </w:tcPr>
          <w:p w14:paraId="40371FB3" w14:textId="540881CD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35BEB77B" w14:textId="188FE09B" w:rsidTr="008872FA">
        <w:tc>
          <w:tcPr>
            <w:tcW w:w="1632" w:type="dxa"/>
            <w:shd w:val="clear" w:color="auto" w:fill="auto"/>
            <w:vAlign w:val="center"/>
          </w:tcPr>
          <w:p w14:paraId="53C353D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Kotvení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07756F2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Talířové hmoždinky se zápustnou montáží</w:t>
            </w:r>
          </w:p>
          <w:p w14:paraId="3F35D62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schválenou dle ETAG 014 nebo EAD 330166-01-</w:t>
            </w:r>
          </w:p>
          <w:p w14:paraId="0F66603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0604</w:t>
            </w:r>
          </w:p>
          <w:p w14:paraId="65866FC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třídy A dle CZB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717B15E8" w14:textId="241355EA" w:rsidR="008872FA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495BA6">
              <w:rPr>
                <w:rFonts w:ascii="Calibri" w:hAnsi="Calibri" w:cs="Calibri"/>
                <w:bCs/>
                <w:sz w:val="24"/>
              </w:rPr>
              <w:t>Technický list</w:t>
            </w:r>
          </w:p>
          <w:p w14:paraId="1A0465B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třída A dle CZB</w:t>
            </w:r>
          </w:p>
        </w:tc>
        <w:tc>
          <w:tcPr>
            <w:tcW w:w="3246" w:type="dxa"/>
            <w:vAlign w:val="center"/>
          </w:tcPr>
          <w:p w14:paraId="62A85546" w14:textId="65687202" w:rsidR="008872FA" w:rsidRPr="00495BA6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788CF626" w14:textId="12B61CE1" w:rsidTr="008872FA">
        <w:tc>
          <w:tcPr>
            <w:tcW w:w="1632" w:type="dxa"/>
            <w:shd w:val="clear" w:color="auto" w:fill="auto"/>
            <w:vAlign w:val="center"/>
          </w:tcPr>
          <w:p w14:paraId="7091C4A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Výztužná</w:t>
            </w:r>
          </w:p>
          <w:p w14:paraId="2331DB6A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tkanina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4ABB338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min.145 g/m2, pevnost po uložení do 5</w:t>
            </w:r>
            <w:r>
              <w:rPr>
                <w:rFonts w:ascii="Calibri" w:hAnsi="Calibri" w:cs="Calibri"/>
                <w:bCs/>
                <w:sz w:val="24"/>
              </w:rPr>
              <w:t xml:space="preserve"> </w:t>
            </w:r>
            <w:r w:rsidRPr="00163134">
              <w:rPr>
                <w:rFonts w:ascii="Calibri" w:hAnsi="Calibri" w:cs="Calibri"/>
                <w:bCs/>
                <w:sz w:val="24"/>
              </w:rPr>
              <w:t xml:space="preserve">% </w:t>
            </w:r>
            <w:proofErr w:type="spellStart"/>
            <w:r w:rsidRPr="00163134">
              <w:rPr>
                <w:rFonts w:ascii="Calibri" w:hAnsi="Calibri" w:cs="Calibri"/>
                <w:bCs/>
                <w:sz w:val="24"/>
              </w:rPr>
              <w:t>NaOH</w:t>
            </w:r>
            <w:proofErr w:type="spellEnd"/>
            <w:r w:rsidRPr="00163134">
              <w:rPr>
                <w:rFonts w:ascii="Calibri" w:hAnsi="Calibri" w:cs="Calibri"/>
                <w:bCs/>
                <w:sz w:val="24"/>
              </w:rPr>
              <w:t xml:space="preserve"> -</w:t>
            </w:r>
          </w:p>
          <w:p w14:paraId="0AB4502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útek 1300 N, osnova 1350 N/5</w:t>
            </w:r>
            <w:r>
              <w:rPr>
                <w:rFonts w:ascii="Calibri" w:hAnsi="Calibri" w:cs="Calibri"/>
                <w:bCs/>
                <w:sz w:val="24"/>
              </w:rPr>
              <w:t xml:space="preserve"> </w:t>
            </w:r>
            <w:r w:rsidRPr="00163134">
              <w:rPr>
                <w:rFonts w:ascii="Calibri" w:hAnsi="Calibri" w:cs="Calibri"/>
                <w:bCs/>
                <w:sz w:val="24"/>
              </w:rPr>
              <w:t>cm.</w:t>
            </w:r>
          </w:p>
          <w:p w14:paraId="4272E18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třídy A dle CZB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4C429BDC" w14:textId="3ECFA5A4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tkaniny</w:t>
            </w:r>
          </w:p>
          <w:p w14:paraId="32621A0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třída A dle CZB</w:t>
            </w:r>
          </w:p>
        </w:tc>
        <w:tc>
          <w:tcPr>
            <w:tcW w:w="3246" w:type="dxa"/>
            <w:vAlign w:val="center"/>
          </w:tcPr>
          <w:p w14:paraId="6F7EAF90" w14:textId="72EA9D13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6043EA79" w14:textId="5002D972" w:rsidTr="008872FA">
        <w:tc>
          <w:tcPr>
            <w:tcW w:w="1632" w:type="dxa"/>
            <w:shd w:val="clear" w:color="auto" w:fill="auto"/>
            <w:vAlign w:val="center"/>
          </w:tcPr>
          <w:p w14:paraId="52CC02D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Povrchová</w:t>
            </w:r>
          </w:p>
          <w:p w14:paraId="7795053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2AF6AB8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Omítka na bázi čistě silikonových pryskyřic,</w:t>
            </w:r>
          </w:p>
          <w:p w14:paraId="542061F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vyztužená 3 druhy vláken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795C2D54" w14:textId="3F9D03F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6" w:type="dxa"/>
            <w:vAlign w:val="center"/>
          </w:tcPr>
          <w:p w14:paraId="185CB86B" w14:textId="2D98E6C0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108CA950" w14:textId="0DC958D6" w:rsidTr="008872FA">
        <w:tc>
          <w:tcPr>
            <w:tcW w:w="1632" w:type="dxa"/>
            <w:shd w:val="clear" w:color="auto" w:fill="auto"/>
            <w:vAlign w:val="center"/>
          </w:tcPr>
          <w:p w14:paraId="288700A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Povrchová</w:t>
            </w:r>
          </w:p>
          <w:p w14:paraId="5E3087D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06D925E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Propustnost vodních par v třídě V1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538F784A" w14:textId="3BEAE92E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42068E44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</w:t>
            </w:r>
          </w:p>
        </w:tc>
        <w:tc>
          <w:tcPr>
            <w:tcW w:w="3246" w:type="dxa"/>
            <w:vAlign w:val="center"/>
          </w:tcPr>
          <w:p w14:paraId="0061C278" w14:textId="5DD92F89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7F4B184B" w14:textId="2FEFAA46" w:rsidTr="008872FA">
        <w:tc>
          <w:tcPr>
            <w:tcW w:w="1632" w:type="dxa"/>
            <w:shd w:val="clear" w:color="auto" w:fill="auto"/>
            <w:vAlign w:val="center"/>
          </w:tcPr>
          <w:p w14:paraId="7F48170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Povrchová</w:t>
            </w:r>
          </w:p>
          <w:p w14:paraId="0BA89E3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5ECA9E30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Rychlost pronikání vody v kapalné fázi W3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1E237B18" w14:textId="2B604FB2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5236118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</w:t>
            </w:r>
          </w:p>
        </w:tc>
        <w:tc>
          <w:tcPr>
            <w:tcW w:w="3246" w:type="dxa"/>
            <w:vAlign w:val="center"/>
          </w:tcPr>
          <w:p w14:paraId="18641C6B" w14:textId="7001882A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1DD1D141" w14:textId="1E43CA77" w:rsidTr="008872FA">
        <w:tc>
          <w:tcPr>
            <w:tcW w:w="1632" w:type="dxa"/>
            <w:shd w:val="clear" w:color="auto" w:fill="auto"/>
            <w:vAlign w:val="center"/>
          </w:tcPr>
          <w:p w14:paraId="7EEFF48C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Povrchová</w:t>
            </w:r>
          </w:p>
          <w:p w14:paraId="56859013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5CF5146C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Vysoká ochrana proti biotickému napadení (řasy,</w:t>
            </w:r>
          </w:p>
          <w:p w14:paraId="411D662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plísně) zajištěna pomocí širokospektrálních</w:t>
            </w:r>
          </w:p>
          <w:p w14:paraId="1FE5984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pomalu rozpustných biocidů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460EA92A" w14:textId="5E504E0D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a protokol ze</w:t>
            </w:r>
          </w:p>
          <w:p w14:paraId="3B7C88E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 o funkčnosti</w:t>
            </w:r>
          </w:p>
          <w:p w14:paraId="339CB4D3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systému</w:t>
            </w:r>
          </w:p>
        </w:tc>
        <w:tc>
          <w:tcPr>
            <w:tcW w:w="3246" w:type="dxa"/>
            <w:vAlign w:val="center"/>
          </w:tcPr>
          <w:p w14:paraId="29BB0888" w14:textId="05D19498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064A69B1" w14:textId="3E04E9D6" w:rsidTr="008872FA">
        <w:tc>
          <w:tcPr>
            <w:tcW w:w="1632" w:type="dxa"/>
            <w:shd w:val="clear" w:color="auto" w:fill="auto"/>
            <w:vAlign w:val="center"/>
          </w:tcPr>
          <w:p w14:paraId="155572D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Povrchová</w:t>
            </w:r>
          </w:p>
          <w:p w14:paraId="0A23A63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14ABFBA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Fotokatalytický efekt – obsah TiO2, ZNO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24E1D238" w14:textId="5CE1D0E9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6" w:type="dxa"/>
            <w:vAlign w:val="center"/>
          </w:tcPr>
          <w:p w14:paraId="5D8B9453" w14:textId="543E3CE5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667E7297" w14:textId="7E9220A5" w:rsidTr="008872FA">
        <w:tc>
          <w:tcPr>
            <w:tcW w:w="1632" w:type="dxa"/>
            <w:shd w:val="clear" w:color="auto" w:fill="auto"/>
            <w:vAlign w:val="center"/>
          </w:tcPr>
          <w:p w14:paraId="6FC5596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Povrchová</w:t>
            </w:r>
          </w:p>
          <w:p w14:paraId="0102D348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2" w:type="dxa"/>
            <w:shd w:val="clear" w:color="auto" w:fill="auto"/>
            <w:vAlign w:val="center"/>
          </w:tcPr>
          <w:p w14:paraId="64701A24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Regulovaná rychlost vyzrávání za okrajových</w:t>
            </w:r>
          </w:p>
          <w:p w14:paraId="3BA7BEA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podmínek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2D490CD7" w14:textId="52547510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6" w:type="dxa"/>
            <w:vAlign w:val="center"/>
          </w:tcPr>
          <w:p w14:paraId="46FB5BCB" w14:textId="72B30770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</w:tbl>
    <w:p w14:paraId="0D3E24EB" w14:textId="77777777" w:rsidR="003E02B5" w:rsidRDefault="003E02B5" w:rsidP="003E02B5">
      <w:pPr>
        <w:jc w:val="both"/>
        <w:rPr>
          <w:rFonts w:ascii="Calibri" w:hAnsi="Calibri" w:cs="Calibri"/>
          <w:b/>
          <w:sz w:val="24"/>
        </w:rPr>
      </w:pPr>
    </w:p>
    <w:p w14:paraId="6A7DC02F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1AB75FEC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5AAC2799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2B1D1994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23DF52E2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1E5DB874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010CE0C0" w14:textId="497B6851" w:rsidR="003E02B5" w:rsidRDefault="003E02B5" w:rsidP="003E02B5">
      <w:pPr>
        <w:jc w:val="both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</w:rPr>
        <w:t>Dokumentace – ETICS (zateplení v oblasti soklu)</w:t>
      </w:r>
    </w:p>
    <w:p w14:paraId="6616C944" w14:textId="77777777" w:rsidR="003E02B5" w:rsidRDefault="003E02B5" w:rsidP="003E02B5">
      <w:pPr>
        <w:rPr>
          <w:rFonts w:ascii="Calibri" w:hAnsi="Calibri" w:cs="Calibri"/>
          <w:b/>
          <w:sz w:val="24"/>
          <w:u w:val="single"/>
        </w:rPr>
      </w:pPr>
    </w:p>
    <w:tbl>
      <w:tblPr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75"/>
        <w:gridCol w:w="3441"/>
        <w:gridCol w:w="3249"/>
      </w:tblGrid>
      <w:tr w:rsidR="00F42C59" w:rsidRPr="008872FA" w14:paraId="42E414BA" w14:textId="6AAF675E" w:rsidTr="008872FA">
        <w:trPr>
          <w:trHeight w:val="856"/>
        </w:trPr>
        <w:tc>
          <w:tcPr>
            <w:tcW w:w="1659" w:type="dxa"/>
            <w:shd w:val="clear" w:color="auto" w:fill="BFBFBF"/>
            <w:vAlign w:val="center"/>
          </w:tcPr>
          <w:p w14:paraId="1334134B" w14:textId="77777777" w:rsidR="00F42C59" w:rsidRPr="008872FA" w:rsidRDefault="00F42C59" w:rsidP="00F42C59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Požadavek na</w:t>
            </w:r>
          </w:p>
        </w:tc>
        <w:tc>
          <w:tcPr>
            <w:tcW w:w="5675" w:type="dxa"/>
            <w:shd w:val="clear" w:color="auto" w:fill="BFBFBF"/>
            <w:vAlign w:val="center"/>
          </w:tcPr>
          <w:p w14:paraId="4FD4DE2A" w14:textId="77777777" w:rsidR="00F42C59" w:rsidRPr="008872FA" w:rsidRDefault="00F42C59" w:rsidP="00F42C59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Specifikace požadavku</w:t>
            </w:r>
          </w:p>
        </w:tc>
        <w:tc>
          <w:tcPr>
            <w:tcW w:w="3441" w:type="dxa"/>
            <w:shd w:val="clear" w:color="auto" w:fill="BFBFBF"/>
            <w:vAlign w:val="center"/>
          </w:tcPr>
          <w:p w14:paraId="345BDAC2" w14:textId="77777777" w:rsidR="00F42C59" w:rsidRPr="008872FA" w:rsidRDefault="00F42C59" w:rsidP="00F42C59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Způsob doložení</w:t>
            </w:r>
          </w:p>
        </w:tc>
        <w:tc>
          <w:tcPr>
            <w:tcW w:w="3249" w:type="dxa"/>
            <w:shd w:val="clear" w:color="auto" w:fill="BFBFBF"/>
            <w:vAlign w:val="center"/>
          </w:tcPr>
          <w:p w14:paraId="661D7583" w14:textId="29400140" w:rsidR="00F42C59" w:rsidRPr="008872FA" w:rsidRDefault="00F42C59" w:rsidP="008872FA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Odkaz na část nabídky</w:t>
            </w:r>
            <w:r w:rsidR="008872FA" w:rsidRPr="008872FA">
              <w:rPr>
                <w:rStyle w:val="Znakapoznpodarou"/>
                <w:rFonts w:ascii="Calibri" w:hAnsi="Calibri" w:cs="Calibri"/>
                <w:b/>
                <w:sz w:val="24"/>
              </w:rPr>
              <w:footnoteReference w:id="2"/>
            </w:r>
          </w:p>
        </w:tc>
      </w:tr>
      <w:tr w:rsidR="00F42C59" w:rsidRPr="00163134" w14:paraId="3EF7F698" w14:textId="2DE39253" w:rsidTr="008872FA">
        <w:tc>
          <w:tcPr>
            <w:tcW w:w="1659" w:type="dxa"/>
            <w:shd w:val="clear" w:color="auto" w:fill="auto"/>
            <w:vAlign w:val="center"/>
          </w:tcPr>
          <w:p w14:paraId="42FBEBA7" w14:textId="77777777" w:rsidR="00F42C59" w:rsidRPr="00163134" w:rsidRDefault="00F42C59" w:rsidP="00F42C59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Izolant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558C3577" w14:textId="77777777" w:rsidR="00F42C59" w:rsidRPr="00163134" w:rsidRDefault="00F42C59" w:rsidP="00F42C59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XPS λ = max. 0,039 W/m*K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7EEC0139" w14:textId="77777777" w:rsidR="00F42C59" w:rsidRPr="00163134" w:rsidRDefault="00F42C59" w:rsidP="00F42C59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nebo POV</w:t>
            </w:r>
          </w:p>
        </w:tc>
        <w:tc>
          <w:tcPr>
            <w:tcW w:w="3249" w:type="dxa"/>
            <w:vAlign w:val="center"/>
          </w:tcPr>
          <w:p w14:paraId="0E7132E1" w14:textId="5EB930EE" w:rsidR="00F42C59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0C15D6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27189773" w14:textId="4D6940F2" w:rsidTr="008872FA">
        <w:tc>
          <w:tcPr>
            <w:tcW w:w="1659" w:type="dxa"/>
            <w:shd w:val="clear" w:color="auto" w:fill="auto"/>
            <w:vAlign w:val="center"/>
          </w:tcPr>
          <w:p w14:paraId="49BC0E0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Izolant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4E739A4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Perimetr λ = max. 0,035 W/m*K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43F19CC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nebo POV</w:t>
            </w:r>
          </w:p>
        </w:tc>
        <w:tc>
          <w:tcPr>
            <w:tcW w:w="3249" w:type="dxa"/>
            <w:vAlign w:val="center"/>
          </w:tcPr>
          <w:p w14:paraId="59ED60E6" w14:textId="5A403B29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4ED51013" w14:textId="65A700E3" w:rsidTr="008872FA">
        <w:tc>
          <w:tcPr>
            <w:tcW w:w="1659" w:type="dxa"/>
            <w:shd w:val="clear" w:color="auto" w:fill="auto"/>
            <w:vAlign w:val="center"/>
          </w:tcPr>
          <w:p w14:paraId="7576D4B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Armovací</w:t>
            </w:r>
          </w:p>
          <w:p w14:paraId="6ACC5F2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stěrka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3D6C3FC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Dvousložková reaktivní izolační stěrka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7CD6931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9" w:type="dxa"/>
            <w:vAlign w:val="center"/>
          </w:tcPr>
          <w:p w14:paraId="52D9ECD7" w14:textId="6D2A747A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569A9DB0" w14:textId="0C3A4A77" w:rsidTr="008872FA">
        <w:tc>
          <w:tcPr>
            <w:tcW w:w="1659" w:type="dxa"/>
            <w:shd w:val="clear" w:color="auto" w:fill="auto"/>
            <w:vAlign w:val="center"/>
          </w:tcPr>
          <w:p w14:paraId="5ED6908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Kotvení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68736CE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Talířové hmoždinky s povrchovou montáží</w:t>
            </w:r>
          </w:p>
          <w:p w14:paraId="2F2595F0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schválenou dle ETAG 014 nebo EAD 330166-</w:t>
            </w:r>
          </w:p>
          <w:p w14:paraId="4FF5DE9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01-0604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266A49B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495BA6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9" w:type="dxa"/>
            <w:vAlign w:val="center"/>
          </w:tcPr>
          <w:p w14:paraId="334763F7" w14:textId="10C34B55" w:rsidR="008872FA" w:rsidRPr="00495BA6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13606531" w14:textId="684A86E2" w:rsidTr="008872FA">
        <w:tc>
          <w:tcPr>
            <w:tcW w:w="1659" w:type="dxa"/>
            <w:shd w:val="clear" w:color="auto" w:fill="auto"/>
            <w:vAlign w:val="center"/>
          </w:tcPr>
          <w:p w14:paraId="04A0493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Výztužná</w:t>
            </w:r>
          </w:p>
          <w:p w14:paraId="1425D2D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tkanina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0A1678B8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 xml:space="preserve">min.145 g/m2, pevnost po uložení do 5% </w:t>
            </w:r>
            <w:proofErr w:type="spellStart"/>
            <w:r w:rsidRPr="00163134">
              <w:rPr>
                <w:rFonts w:ascii="Calibri" w:hAnsi="Calibri" w:cs="Calibri"/>
                <w:bCs/>
                <w:sz w:val="24"/>
              </w:rPr>
              <w:t>NaOH</w:t>
            </w:r>
            <w:proofErr w:type="spellEnd"/>
          </w:p>
          <w:p w14:paraId="1B21F2E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- útek 1300 N, osnova 1350 N/5cm.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00713DE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tkaniny</w:t>
            </w:r>
          </w:p>
        </w:tc>
        <w:tc>
          <w:tcPr>
            <w:tcW w:w="3249" w:type="dxa"/>
            <w:vAlign w:val="center"/>
          </w:tcPr>
          <w:p w14:paraId="0E258843" w14:textId="2F2DBBA5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05E2B6E3" w14:textId="0CB6FE2D" w:rsidTr="008872FA">
        <w:tc>
          <w:tcPr>
            <w:tcW w:w="1659" w:type="dxa"/>
            <w:shd w:val="clear" w:color="auto" w:fill="auto"/>
            <w:vAlign w:val="center"/>
          </w:tcPr>
          <w:p w14:paraId="7416CAF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Izolační stěrka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2975339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Certifikace dle normy ČSN EN 1504-2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104A1A6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TL nebo POV</w:t>
            </w:r>
          </w:p>
        </w:tc>
        <w:tc>
          <w:tcPr>
            <w:tcW w:w="3249" w:type="dxa"/>
            <w:vAlign w:val="center"/>
          </w:tcPr>
          <w:p w14:paraId="6341CE73" w14:textId="08847286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53729539" w14:textId="69024808" w:rsidTr="008872FA">
        <w:tc>
          <w:tcPr>
            <w:tcW w:w="1659" w:type="dxa"/>
            <w:shd w:val="clear" w:color="auto" w:fill="auto"/>
            <w:vAlign w:val="center"/>
          </w:tcPr>
          <w:p w14:paraId="658EC60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Izolační stěrka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3150EBA4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Odolnost vůči radonu Min. 6,12*10-13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086CC348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TL, Protokol nezávislé</w:t>
            </w:r>
          </w:p>
          <w:p w14:paraId="4F8C465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 nebo POV</w:t>
            </w:r>
          </w:p>
        </w:tc>
        <w:tc>
          <w:tcPr>
            <w:tcW w:w="3249" w:type="dxa"/>
            <w:vAlign w:val="center"/>
          </w:tcPr>
          <w:p w14:paraId="17923845" w14:textId="5C2A4064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742B6895" w14:textId="0DAD34DD" w:rsidTr="008872FA">
        <w:tc>
          <w:tcPr>
            <w:tcW w:w="1659" w:type="dxa"/>
            <w:shd w:val="clear" w:color="auto" w:fill="auto"/>
            <w:vAlign w:val="center"/>
          </w:tcPr>
          <w:p w14:paraId="6DD398F3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Izolační stěrka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699F9C0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Odolnost vůči tlakové vodě dle DIN 18535 min.</w:t>
            </w:r>
          </w:p>
          <w:p w14:paraId="2B31E58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10 m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34403BB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TL, Protokol nezávislé</w:t>
            </w:r>
          </w:p>
          <w:p w14:paraId="1F3FF87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 nebo POV</w:t>
            </w:r>
          </w:p>
        </w:tc>
        <w:tc>
          <w:tcPr>
            <w:tcW w:w="3249" w:type="dxa"/>
            <w:vAlign w:val="center"/>
          </w:tcPr>
          <w:p w14:paraId="48D1C1F9" w14:textId="5BF521A1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53E537EC" w14:textId="25963176" w:rsidTr="008872FA">
        <w:tc>
          <w:tcPr>
            <w:tcW w:w="1659" w:type="dxa"/>
            <w:shd w:val="clear" w:color="auto" w:fill="auto"/>
            <w:vAlign w:val="center"/>
          </w:tcPr>
          <w:p w14:paraId="4058124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Izolační stěrka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0DC28BF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Pronikání vody v kapalné fázi w &lt; 0,1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7B7FFF2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786B9FFA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 nebo POV</w:t>
            </w:r>
          </w:p>
        </w:tc>
        <w:tc>
          <w:tcPr>
            <w:tcW w:w="3249" w:type="dxa"/>
            <w:vAlign w:val="center"/>
          </w:tcPr>
          <w:p w14:paraId="0DF4491F" w14:textId="66180D81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70B49A8C" w14:textId="7502AE24" w:rsidTr="008872FA">
        <w:tc>
          <w:tcPr>
            <w:tcW w:w="1659" w:type="dxa"/>
            <w:shd w:val="clear" w:color="auto" w:fill="auto"/>
            <w:vAlign w:val="center"/>
          </w:tcPr>
          <w:p w14:paraId="1B9F4D8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Izolační stěrka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496ED484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Přemostění trhlin A3 (23°C); A3 (-5°C)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3BDBB1E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7645D97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 nebo POV</w:t>
            </w:r>
          </w:p>
        </w:tc>
        <w:tc>
          <w:tcPr>
            <w:tcW w:w="3249" w:type="dxa"/>
            <w:vAlign w:val="center"/>
          </w:tcPr>
          <w:p w14:paraId="02DFA45A" w14:textId="43CAFCE8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</w:tbl>
    <w:p w14:paraId="5B99D17D" w14:textId="77777777" w:rsidR="003E02B5" w:rsidRDefault="003E02B5" w:rsidP="003E02B5">
      <w:pPr>
        <w:rPr>
          <w:rFonts w:ascii="Calibri" w:hAnsi="Calibri" w:cs="Calibri"/>
          <w:b/>
          <w:sz w:val="24"/>
          <w:u w:val="single"/>
        </w:rPr>
      </w:pPr>
    </w:p>
    <w:p w14:paraId="5F67DCC4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775FEDD7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0C0404C8" w14:textId="77777777" w:rsidR="008872FA" w:rsidRDefault="008872FA" w:rsidP="003E02B5">
      <w:pPr>
        <w:jc w:val="both"/>
        <w:rPr>
          <w:rFonts w:ascii="Calibri" w:hAnsi="Calibri" w:cs="Calibri"/>
          <w:b/>
          <w:sz w:val="24"/>
        </w:rPr>
      </w:pPr>
    </w:p>
    <w:p w14:paraId="37068027" w14:textId="3079E058" w:rsidR="003E02B5" w:rsidRPr="00C97ED3" w:rsidRDefault="003E02B5" w:rsidP="003E02B5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Dokumentace – ETICS (</w:t>
      </w:r>
      <w:r w:rsidRPr="00C97ED3">
        <w:rPr>
          <w:rFonts w:ascii="Calibri" w:hAnsi="Calibri" w:cs="Calibri"/>
          <w:b/>
          <w:sz w:val="24"/>
        </w:rPr>
        <w:t>silikonová</w:t>
      </w:r>
      <w:r>
        <w:rPr>
          <w:rFonts w:ascii="Calibri" w:hAnsi="Calibri" w:cs="Calibri"/>
          <w:b/>
          <w:sz w:val="24"/>
        </w:rPr>
        <w:t xml:space="preserve"> </w:t>
      </w:r>
      <w:r w:rsidRPr="00C97ED3">
        <w:rPr>
          <w:rFonts w:ascii="Calibri" w:hAnsi="Calibri" w:cs="Calibri"/>
          <w:b/>
          <w:sz w:val="24"/>
        </w:rPr>
        <w:t>omítka</w:t>
      </w:r>
      <w:r>
        <w:rPr>
          <w:rFonts w:ascii="Calibri" w:hAnsi="Calibri" w:cs="Calibri"/>
          <w:b/>
          <w:sz w:val="24"/>
        </w:rPr>
        <w:t xml:space="preserve"> </w:t>
      </w:r>
      <w:r w:rsidRPr="00C97ED3">
        <w:rPr>
          <w:rFonts w:ascii="Calibri" w:hAnsi="Calibri" w:cs="Calibri"/>
          <w:b/>
          <w:sz w:val="24"/>
        </w:rPr>
        <w:t>– část s boletickými panely opláštěné cementotřískovými deskami</w:t>
      </w:r>
      <w:r w:rsidR="00997D67">
        <w:rPr>
          <w:rFonts w:ascii="Calibri" w:hAnsi="Calibri" w:cs="Calibri"/>
          <w:b/>
          <w:sz w:val="24"/>
        </w:rPr>
        <w:t>)</w:t>
      </w:r>
    </w:p>
    <w:p w14:paraId="0F6F268C" w14:textId="77777777" w:rsidR="003E02B5" w:rsidRDefault="003E02B5" w:rsidP="003E02B5">
      <w:pPr>
        <w:rPr>
          <w:rFonts w:ascii="Calibri" w:hAnsi="Calibri" w:cs="Calibri"/>
          <w:b/>
          <w:sz w:val="24"/>
          <w:u w:val="single"/>
        </w:rPr>
      </w:pPr>
    </w:p>
    <w:tbl>
      <w:tblPr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5675"/>
        <w:gridCol w:w="3441"/>
        <w:gridCol w:w="3249"/>
      </w:tblGrid>
      <w:tr w:rsidR="00F42C59" w:rsidRPr="008872FA" w14:paraId="725A38F2" w14:textId="0AFEBE3F" w:rsidTr="008872FA">
        <w:trPr>
          <w:trHeight w:val="856"/>
        </w:trPr>
        <w:tc>
          <w:tcPr>
            <w:tcW w:w="1668" w:type="dxa"/>
            <w:shd w:val="clear" w:color="auto" w:fill="BFBFBF"/>
            <w:vAlign w:val="center"/>
          </w:tcPr>
          <w:p w14:paraId="36267C30" w14:textId="77777777" w:rsidR="00F42C59" w:rsidRPr="008872FA" w:rsidRDefault="00F42C59" w:rsidP="008B75F8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Požadavek na</w:t>
            </w:r>
          </w:p>
        </w:tc>
        <w:tc>
          <w:tcPr>
            <w:tcW w:w="5675" w:type="dxa"/>
            <w:shd w:val="clear" w:color="auto" w:fill="BFBFBF"/>
            <w:vAlign w:val="center"/>
          </w:tcPr>
          <w:p w14:paraId="7D77012B" w14:textId="77777777" w:rsidR="00F42C59" w:rsidRPr="008872FA" w:rsidRDefault="00F42C59" w:rsidP="008B75F8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Specifikace požadavku</w:t>
            </w:r>
          </w:p>
        </w:tc>
        <w:tc>
          <w:tcPr>
            <w:tcW w:w="3441" w:type="dxa"/>
            <w:shd w:val="clear" w:color="auto" w:fill="BFBFBF"/>
            <w:vAlign w:val="center"/>
          </w:tcPr>
          <w:p w14:paraId="5974D69D" w14:textId="77777777" w:rsidR="00F42C59" w:rsidRPr="008872FA" w:rsidRDefault="00F42C59" w:rsidP="008B75F8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Způsob doložení</w:t>
            </w:r>
          </w:p>
        </w:tc>
        <w:tc>
          <w:tcPr>
            <w:tcW w:w="3249" w:type="dxa"/>
            <w:shd w:val="clear" w:color="auto" w:fill="BFBFBF"/>
            <w:vAlign w:val="center"/>
          </w:tcPr>
          <w:p w14:paraId="69D527BD" w14:textId="13A67751" w:rsidR="00F42C59" w:rsidRPr="008872FA" w:rsidRDefault="00F42C59" w:rsidP="008872FA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8872FA">
              <w:rPr>
                <w:rFonts w:ascii="Calibri" w:hAnsi="Calibri" w:cs="Calibri"/>
                <w:b/>
                <w:sz w:val="24"/>
              </w:rPr>
              <w:t>Odkaz na část nabídky</w:t>
            </w:r>
            <w:r w:rsidRPr="008872FA">
              <w:rPr>
                <w:rStyle w:val="Znakapoznpodarou"/>
                <w:rFonts w:ascii="Calibri" w:hAnsi="Calibri" w:cs="Calibri"/>
                <w:b/>
                <w:sz w:val="24"/>
              </w:rPr>
              <w:footnoteReference w:id="3"/>
            </w:r>
          </w:p>
        </w:tc>
      </w:tr>
      <w:tr w:rsidR="00F42C59" w:rsidRPr="00163134" w14:paraId="5419C464" w14:textId="43A7C052" w:rsidTr="008872FA">
        <w:tc>
          <w:tcPr>
            <w:tcW w:w="1668" w:type="dxa"/>
            <w:shd w:val="clear" w:color="auto" w:fill="auto"/>
            <w:vAlign w:val="center"/>
          </w:tcPr>
          <w:p w14:paraId="0A479C0C" w14:textId="77777777" w:rsidR="00F42C59" w:rsidRPr="00163134" w:rsidRDefault="00F42C59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Izolant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783A1CD9" w14:textId="77777777" w:rsidR="00F42C59" w:rsidRPr="00163134" w:rsidRDefault="00F42C59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EPS 70 F λ = max. 0,039 W/m*K</w:t>
            </w:r>
          </w:p>
          <w:p w14:paraId="68719C47" w14:textId="77777777" w:rsidR="00F42C59" w:rsidRPr="00163134" w:rsidRDefault="00F42C59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třídy A dle CZB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69853BEA" w14:textId="77777777" w:rsidR="00F42C59" w:rsidRPr="00163134" w:rsidRDefault="00F42C59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nebo POV</w:t>
            </w:r>
          </w:p>
          <w:p w14:paraId="37585DF8" w14:textId="77777777" w:rsidR="00F42C59" w:rsidRPr="00163134" w:rsidRDefault="00F42C59" w:rsidP="008B75F8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třída A dle CZB</w:t>
            </w:r>
          </w:p>
        </w:tc>
        <w:tc>
          <w:tcPr>
            <w:tcW w:w="3249" w:type="dxa"/>
            <w:vAlign w:val="center"/>
          </w:tcPr>
          <w:p w14:paraId="1589DDB6" w14:textId="35F7C203" w:rsidR="00F42C59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7E2FEF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7913FA2D" w14:textId="20DAB5BA" w:rsidTr="008872FA">
        <w:tc>
          <w:tcPr>
            <w:tcW w:w="1668" w:type="dxa"/>
            <w:shd w:val="clear" w:color="auto" w:fill="auto"/>
            <w:vAlign w:val="center"/>
          </w:tcPr>
          <w:p w14:paraId="7B900D3C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Izolant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6058BFF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 xml:space="preserve">EPS </w:t>
            </w:r>
            <w:proofErr w:type="spellStart"/>
            <w:r w:rsidRPr="00163134">
              <w:rPr>
                <w:rFonts w:ascii="Calibri" w:hAnsi="Calibri" w:cs="Calibri"/>
                <w:bCs/>
                <w:sz w:val="24"/>
              </w:rPr>
              <w:t>Grey</w:t>
            </w:r>
            <w:proofErr w:type="spellEnd"/>
            <w:r w:rsidRPr="00163134">
              <w:rPr>
                <w:rFonts w:ascii="Calibri" w:hAnsi="Calibri" w:cs="Calibri"/>
                <w:bCs/>
                <w:sz w:val="24"/>
              </w:rPr>
              <w:t xml:space="preserve"> λ = max. 0,032 W/m*K</w:t>
            </w:r>
          </w:p>
          <w:p w14:paraId="47CA3D3A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třídy A dle CZB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349BBEA0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nebo POV</w:t>
            </w:r>
          </w:p>
          <w:p w14:paraId="55ECD0D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třída A dle CZB</w:t>
            </w:r>
          </w:p>
        </w:tc>
        <w:tc>
          <w:tcPr>
            <w:tcW w:w="3249" w:type="dxa"/>
            <w:vAlign w:val="center"/>
          </w:tcPr>
          <w:p w14:paraId="017A7611" w14:textId="42EF57EF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03142E6C" w14:textId="1E74875B" w:rsidTr="008872FA">
        <w:tc>
          <w:tcPr>
            <w:tcW w:w="1668" w:type="dxa"/>
            <w:shd w:val="clear" w:color="auto" w:fill="auto"/>
            <w:vAlign w:val="center"/>
          </w:tcPr>
          <w:p w14:paraId="0E71942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Ucelený</w:t>
            </w:r>
          </w:p>
          <w:p w14:paraId="364D3CC3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certifikovaný</w:t>
            </w:r>
          </w:p>
          <w:p w14:paraId="4C20DF34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systém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241FA9F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 zajištění dostatečné odolnosti proti</w:t>
            </w:r>
          </w:p>
          <w:p w14:paraId="6DC8BEB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mechanickému poškození bude použit v celé ploše</w:t>
            </w:r>
          </w:p>
          <w:p w14:paraId="4949B66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ETICS s mechanickou odolností min. 20 J.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2BE8006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 nebo Zkušební</w:t>
            </w:r>
          </w:p>
          <w:p w14:paraId="7E64984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7433D23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</w:t>
            </w:r>
          </w:p>
        </w:tc>
        <w:tc>
          <w:tcPr>
            <w:tcW w:w="3249" w:type="dxa"/>
            <w:vAlign w:val="center"/>
          </w:tcPr>
          <w:p w14:paraId="77797E3B" w14:textId="730D485C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39C1A6D2" w14:textId="3ED908CE" w:rsidTr="008872FA">
        <w:tc>
          <w:tcPr>
            <w:tcW w:w="1668" w:type="dxa"/>
            <w:shd w:val="clear" w:color="auto" w:fill="auto"/>
            <w:vAlign w:val="center"/>
          </w:tcPr>
          <w:p w14:paraId="38459FC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Ucelený</w:t>
            </w:r>
          </w:p>
          <w:p w14:paraId="620E83A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certifikovaný</w:t>
            </w:r>
          </w:p>
          <w:p w14:paraId="61DCCA7F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systém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6E51528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pro zateplení lehkých</w:t>
            </w:r>
          </w:p>
          <w:p w14:paraId="40D7466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obvodových plášťů - LOP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1DB4BCF4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proofErr w:type="spellStart"/>
            <w:r w:rsidRPr="00163134">
              <w:rPr>
                <w:rFonts w:ascii="Calibri" w:hAnsi="Calibri" w:cs="Calibri"/>
                <w:bCs/>
                <w:sz w:val="24"/>
              </w:rPr>
              <w:t>PoS</w:t>
            </w:r>
            <w:proofErr w:type="spellEnd"/>
            <w:r w:rsidRPr="00163134">
              <w:rPr>
                <w:rFonts w:ascii="Calibri" w:hAnsi="Calibri" w:cs="Calibri"/>
                <w:bCs/>
                <w:sz w:val="24"/>
              </w:rPr>
              <w:t>, STO</w:t>
            </w:r>
          </w:p>
        </w:tc>
        <w:tc>
          <w:tcPr>
            <w:tcW w:w="3249" w:type="dxa"/>
            <w:vAlign w:val="center"/>
          </w:tcPr>
          <w:p w14:paraId="2733AEC3" w14:textId="5F9DD7C6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6375F1FE" w14:textId="66586D19" w:rsidTr="008872FA">
        <w:tc>
          <w:tcPr>
            <w:tcW w:w="1668" w:type="dxa"/>
            <w:shd w:val="clear" w:color="auto" w:fill="auto"/>
            <w:vAlign w:val="center"/>
          </w:tcPr>
          <w:p w14:paraId="5529996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Kotven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í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37EE2F4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Přídavné talířky s vruty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479969A0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9" w:type="dxa"/>
            <w:vAlign w:val="center"/>
          </w:tcPr>
          <w:p w14:paraId="695E404E" w14:textId="456BA590" w:rsidR="008872FA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304000D2" w14:textId="2AC4BC24" w:rsidTr="008872FA">
        <w:tc>
          <w:tcPr>
            <w:tcW w:w="1668" w:type="dxa"/>
            <w:shd w:val="clear" w:color="auto" w:fill="auto"/>
            <w:vAlign w:val="center"/>
          </w:tcPr>
          <w:p w14:paraId="3ED1996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V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ý</w:t>
            </w:r>
            <w:r w:rsidRPr="00163134">
              <w:rPr>
                <w:rFonts w:ascii="Calibri" w:hAnsi="Calibri" w:cs="Calibri"/>
                <w:bCs/>
                <w:sz w:val="24"/>
              </w:rPr>
              <w:t>ztu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ž</w:t>
            </w:r>
            <w:r w:rsidRPr="00163134">
              <w:rPr>
                <w:rFonts w:ascii="Calibri" w:hAnsi="Calibri" w:cs="Calibri"/>
                <w:bCs/>
                <w:sz w:val="24"/>
              </w:rPr>
              <w:t>n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á</w:t>
            </w:r>
            <w:r w:rsidRPr="00163134">
              <w:rPr>
                <w:rFonts w:ascii="Calibri" w:hAnsi="Calibri" w:cs="Calibri"/>
                <w:bCs/>
                <w:sz w:val="24"/>
              </w:rPr>
              <w:t xml:space="preserve"> tkanina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09F7E9F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min.145 g/m2, pevnost po uložení do 5%</w:t>
            </w:r>
          </w:p>
          <w:p w14:paraId="06D7ED9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proofErr w:type="spellStart"/>
            <w:r w:rsidRPr="00163134">
              <w:rPr>
                <w:rFonts w:ascii="Calibri" w:hAnsi="Calibri" w:cs="Calibri"/>
                <w:bCs/>
                <w:sz w:val="24"/>
              </w:rPr>
              <w:t>NaOH</w:t>
            </w:r>
            <w:proofErr w:type="spellEnd"/>
            <w:r w:rsidRPr="00163134">
              <w:rPr>
                <w:rFonts w:ascii="Calibri" w:hAnsi="Calibri" w:cs="Calibri"/>
                <w:bCs/>
                <w:sz w:val="24"/>
              </w:rPr>
              <w:t xml:space="preserve"> - útek 1300 N, osnova 1350 N/5cm.</w:t>
            </w:r>
          </w:p>
          <w:p w14:paraId="24C1B40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 osvědčením třídy A dle CZB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36248760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tkaniny</w:t>
            </w:r>
          </w:p>
          <w:p w14:paraId="326A3A0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třída A dle CZB</w:t>
            </w:r>
          </w:p>
        </w:tc>
        <w:tc>
          <w:tcPr>
            <w:tcW w:w="3249" w:type="dxa"/>
            <w:vAlign w:val="center"/>
          </w:tcPr>
          <w:p w14:paraId="58728B37" w14:textId="4DBB6EF6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4B14EB7D" w14:textId="1DD3CB01" w:rsidTr="008872FA">
        <w:tc>
          <w:tcPr>
            <w:tcW w:w="1668" w:type="dxa"/>
            <w:shd w:val="clear" w:color="auto" w:fill="auto"/>
            <w:vAlign w:val="center"/>
          </w:tcPr>
          <w:p w14:paraId="226C449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á</w:t>
            </w:r>
          </w:p>
          <w:p w14:paraId="2E8F451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49598793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Omítka na bázi čistě silikonových pryskyřic,</w:t>
            </w:r>
          </w:p>
          <w:p w14:paraId="0AB2E98C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vyztužená 3 druhy vláken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0CB65CD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9" w:type="dxa"/>
            <w:vAlign w:val="center"/>
          </w:tcPr>
          <w:p w14:paraId="611FA307" w14:textId="2A9CB18E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59AFA6F9" w14:textId="38F2CB60" w:rsidTr="008872FA">
        <w:tc>
          <w:tcPr>
            <w:tcW w:w="1668" w:type="dxa"/>
            <w:shd w:val="clear" w:color="auto" w:fill="auto"/>
            <w:vAlign w:val="center"/>
          </w:tcPr>
          <w:p w14:paraId="7C9B018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á</w:t>
            </w:r>
          </w:p>
          <w:p w14:paraId="6195D608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4C40C9D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Propustnost vodních par v třídě V1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6C8C549C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5E96C92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</w:t>
            </w:r>
          </w:p>
        </w:tc>
        <w:tc>
          <w:tcPr>
            <w:tcW w:w="3249" w:type="dxa"/>
            <w:vAlign w:val="center"/>
          </w:tcPr>
          <w:p w14:paraId="55710168" w14:textId="5854546C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7B5EE662" w14:textId="4C85EDA9" w:rsidTr="008872FA">
        <w:tc>
          <w:tcPr>
            <w:tcW w:w="1668" w:type="dxa"/>
            <w:shd w:val="clear" w:color="auto" w:fill="auto"/>
            <w:vAlign w:val="center"/>
          </w:tcPr>
          <w:p w14:paraId="42A57513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á</w:t>
            </w:r>
          </w:p>
          <w:p w14:paraId="608932D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0A705340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Rychlost pronikání vody v kapalné fázi W3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12367C5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Protokol nezávislé</w:t>
            </w:r>
          </w:p>
          <w:p w14:paraId="4F4DEBE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</w:t>
            </w:r>
          </w:p>
        </w:tc>
        <w:tc>
          <w:tcPr>
            <w:tcW w:w="3249" w:type="dxa"/>
            <w:vAlign w:val="center"/>
          </w:tcPr>
          <w:p w14:paraId="48FB4017" w14:textId="3637AA26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36BE0620" w14:textId="36F6CA25" w:rsidTr="008872FA">
        <w:tc>
          <w:tcPr>
            <w:tcW w:w="1668" w:type="dxa"/>
            <w:shd w:val="clear" w:color="auto" w:fill="auto"/>
            <w:vAlign w:val="center"/>
          </w:tcPr>
          <w:p w14:paraId="02B94108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á</w:t>
            </w:r>
          </w:p>
          <w:p w14:paraId="1800741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Úprava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6472B2A8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Vysoká ochrana proti biotickému napadení</w:t>
            </w:r>
          </w:p>
          <w:p w14:paraId="1F3CC42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(řasy, plísně) zajištěna pomocí</w:t>
            </w:r>
          </w:p>
          <w:p w14:paraId="793CEB72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širokospektrálních pomalu rozpustných</w:t>
            </w:r>
          </w:p>
          <w:p w14:paraId="31215CDE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biocidů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67F46C37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 a protokol ze</w:t>
            </w:r>
          </w:p>
          <w:p w14:paraId="26E8635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zkušebny o funkčnosti</w:t>
            </w:r>
          </w:p>
          <w:p w14:paraId="3C377631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systému</w:t>
            </w:r>
          </w:p>
        </w:tc>
        <w:tc>
          <w:tcPr>
            <w:tcW w:w="3249" w:type="dxa"/>
            <w:vAlign w:val="center"/>
          </w:tcPr>
          <w:p w14:paraId="34B5CD6D" w14:textId="10873166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C86288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7989AEB6" w14:textId="103410A3" w:rsidTr="008872FA">
        <w:tc>
          <w:tcPr>
            <w:tcW w:w="1668" w:type="dxa"/>
            <w:shd w:val="clear" w:color="auto" w:fill="auto"/>
            <w:vAlign w:val="center"/>
          </w:tcPr>
          <w:p w14:paraId="32FDC8A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á</w:t>
            </w:r>
          </w:p>
          <w:p w14:paraId="4D08608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 w:hint="eastAsia"/>
                <w:bCs/>
                <w:sz w:val="24"/>
              </w:rPr>
              <w:t>ú</w:t>
            </w:r>
            <w:r w:rsidRPr="00163134">
              <w:rPr>
                <w:rFonts w:ascii="Calibri" w:hAnsi="Calibri" w:cs="Calibri"/>
                <w:bCs/>
                <w:sz w:val="24"/>
              </w:rPr>
              <w:t>prava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556BE00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Fotokatalytický efekt – obsah TiO2, ZNO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267F37BA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9" w:type="dxa"/>
            <w:vAlign w:val="center"/>
          </w:tcPr>
          <w:p w14:paraId="386EF4BD" w14:textId="0AABE726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95375C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  <w:tr w:rsidR="008872FA" w:rsidRPr="00163134" w14:paraId="5683795E" w14:textId="7C5E2201" w:rsidTr="008872FA">
        <w:tc>
          <w:tcPr>
            <w:tcW w:w="1668" w:type="dxa"/>
            <w:shd w:val="clear" w:color="auto" w:fill="auto"/>
            <w:vAlign w:val="center"/>
          </w:tcPr>
          <w:p w14:paraId="32007BA5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Povrchov</w:t>
            </w:r>
            <w:r w:rsidRPr="00163134">
              <w:rPr>
                <w:rFonts w:ascii="Calibri" w:hAnsi="Calibri" w:cs="Calibri" w:hint="eastAsia"/>
                <w:bCs/>
                <w:sz w:val="24"/>
              </w:rPr>
              <w:t>á</w:t>
            </w:r>
          </w:p>
          <w:p w14:paraId="579448C6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 w:hint="eastAsia"/>
                <w:bCs/>
                <w:sz w:val="24"/>
              </w:rPr>
              <w:t>ú</w:t>
            </w:r>
            <w:r w:rsidRPr="00163134">
              <w:rPr>
                <w:rFonts w:ascii="Calibri" w:hAnsi="Calibri" w:cs="Calibri"/>
                <w:bCs/>
                <w:sz w:val="24"/>
              </w:rPr>
              <w:t>prava</w:t>
            </w:r>
          </w:p>
        </w:tc>
        <w:tc>
          <w:tcPr>
            <w:tcW w:w="5675" w:type="dxa"/>
            <w:shd w:val="clear" w:color="auto" w:fill="auto"/>
            <w:vAlign w:val="center"/>
          </w:tcPr>
          <w:p w14:paraId="6EB8B9FB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Regulovaná rychlost vyzrávání za</w:t>
            </w:r>
          </w:p>
          <w:p w14:paraId="3FC3BB29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okrajových podmínek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52EFD9CD" w14:textId="77777777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163134">
              <w:rPr>
                <w:rFonts w:ascii="Calibri" w:hAnsi="Calibri" w:cs="Calibri"/>
                <w:bCs/>
                <w:sz w:val="24"/>
              </w:rPr>
              <w:t>Technický list</w:t>
            </w:r>
          </w:p>
        </w:tc>
        <w:tc>
          <w:tcPr>
            <w:tcW w:w="3249" w:type="dxa"/>
            <w:vAlign w:val="center"/>
          </w:tcPr>
          <w:p w14:paraId="424B7421" w14:textId="7FCF512D" w:rsidR="008872FA" w:rsidRPr="00163134" w:rsidRDefault="008872FA" w:rsidP="008872FA">
            <w:pPr>
              <w:rPr>
                <w:rFonts w:ascii="Calibri" w:hAnsi="Calibri" w:cs="Calibri"/>
                <w:bCs/>
                <w:sz w:val="24"/>
              </w:rPr>
            </w:pPr>
            <w:r w:rsidRPr="0095375C">
              <w:rPr>
                <w:rFonts w:ascii="Calibri" w:hAnsi="Calibri" w:cs="Calibri"/>
                <w:bCs/>
                <w:sz w:val="24"/>
                <w:highlight w:val="yellow"/>
              </w:rPr>
              <w:t>…………</w:t>
            </w:r>
          </w:p>
        </w:tc>
      </w:tr>
    </w:tbl>
    <w:p w14:paraId="0CD3FA92" w14:textId="77777777" w:rsidR="003E02B5" w:rsidRDefault="003E02B5" w:rsidP="003E02B5">
      <w:pPr>
        <w:rPr>
          <w:rFonts w:ascii="Calibri" w:hAnsi="Calibri" w:cs="Calibri"/>
          <w:b/>
          <w:sz w:val="24"/>
          <w:u w:val="single"/>
        </w:rPr>
      </w:pPr>
    </w:p>
    <w:p w14:paraId="612E7887" w14:textId="77777777" w:rsidR="00BB4C55" w:rsidRDefault="00BB4C55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4A7549" w14:textId="77777777" w:rsidR="008872FA" w:rsidRDefault="008872FA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2277EE2" w14:textId="77777777" w:rsidR="008872FA" w:rsidRPr="007C4EEB" w:rsidRDefault="008872FA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147163" w:rsidRPr="007C4EEB" w:rsidSect="002438ED">
      <w:footerReference w:type="default" r:id="rId8"/>
      <w:pgSz w:w="16838" w:h="11906" w:orient="landscape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98EB9" w14:textId="77777777" w:rsidR="002438ED" w:rsidRDefault="002438ED" w:rsidP="002B7458">
      <w:r>
        <w:separator/>
      </w:r>
    </w:p>
  </w:endnote>
  <w:endnote w:type="continuationSeparator" w:id="0">
    <w:p w14:paraId="2928D1E4" w14:textId="77777777" w:rsidR="002438ED" w:rsidRDefault="002438ED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8101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3503F" w14:textId="77777777" w:rsidR="002438ED" w:rsidRDefault="002438ED" w:rsidP="002B7458">
      <w:r>
        <w:separator/>
      </w:r>
    </w:p>
  </w:footnote>
  <w:footnote w:type="continuationSeparator" w:id="0">
    <w:p w14:paraId="03C88DAA" w14:textId="77777777" w:rsidR="002438ED" w:rsidRDefault="002438ED" w:rsidP="002B7458">
      <w:r>
        <w:continuationSeparator/>
      </w:r>
    </w:p>
  </w:footnote>
  <w:footnote w:id="1">
    <w:p w14:paraId="511BB2B5" w14:textId="20B167ED" w:rsidR="00F417C8" w:rsidRPr="00253F58" w:rsidRDefault="00F417C8">
      <w:pPr>
        <w:pStyle w:val="Textpoznpodarou"/>
        <w:rPr>
          <w:rFonts w:asciiTheme="minorHAnsi" w:hAnsiTheme="minorHAnsi" w:cstheme="minorHAnsi"/>
          <w:sz w:val="24"/>
          <w:szCs w:val="24"/>
        </w:rPr>
      </w:pPr>
      <w:r>
        <w:rPr>
          <w:rStyle w:val="Znakapoznpodarou"/>
        </w:rPr>
        <w:footnoteRef/>
      </w:r>
      <w:r>
        <w:t xml:space="preserve"> </w:t>
      </w:r>
      <w:r w:rsidRPr="003A51D3">
        <w:rPr>
          <w:rFonts w:asciiTheme="minorHAnsi" w:hAnsiTheme="minorHAnsi" w:cstheme="minorHAnsi"/>
          <w:sz w:val="24"/>
          <w:szCs w:val="24"/>
        </w:rPr>
        <w:t>Dodavatel uvede údaj, ze kterého bude patrné,</w:t>
      </w:r>
      <w:r w:rsidRPr="00253F58">
        <w:rPr>
          <w:rFonts w:asciiTheme="minorHAnsi" w:hAnsiTheme="minorHAnsi" w:cstheme="minorHAnsi"/>
          <w:sz w:val="24"/>
          <w:szCs w:val="24"/>
        </w:rPr>
        <w:t xml:space="preserve"> </w:t>
      </w:r>
      <w:r w:rsidR="00253F58" w:rsidRPr="00253F58">
        <w:rPr>
          <w:rFonts w:asciiTheme="minorHAnsi" w:hAnsiTheme="minorHAnsi" w:cstheme="minorHAnsi"/>
          <w:sz w:val="24"/>
          <w:szCs w:val="24"/>
        </w:rPr>
        <w:t xml:space="preserve">kde se daný dokument </w:t>
      </w:r>
      <w:r w:rsidR="00253F58">
        <w:rPr>
          <w:rFonts w:asciiTheme="minorHAnsi" w:hAnsiTheme="minorHAnsi" w:cstheme="minorHAnsi"/>
          <w:sz w:val="24"/>
          <w:szCs w:val="24"/>
        </w:rPr>
        <w:t xml:space="preserve">v nabídce </w:t>
      </w:r>
      <w:r w:rsidR="00253F58" w:rsidRPr="00253F58">
        <w:rPr>
          <w:rFonts w:asciiTheme="minorHAnsi" w:hAnsiTheme="minorHAnsi" w:cstheme="minorHAnsi"/>
          <w:sz w:val="24"/>
          <w:szCs w:val="24"/>
        </w:rPr>
        <w:t>nachází</w:t>
      </w:r>
      <w:r w:rsidR="00253F58">
        <w:rPr>
          <w:rFonts w:asciiTheme="minorHAnsi" w:hAnsiTheme="minorHAnsi" w:cstheme="minorHAnsi"/>
          <w:sz w:val="24"/>
          <w:szCs w:val="24"/>
        </w:rPr>
        <w:t xml:space="preserve"> (např. odkazem na číslo do</w:t>
      </w:r>
      <w:r w:rsidR="00365230">
        <w:rPr>
          <w:rFonts w:asciiTheme="minorHAnsi" w:hAnsiTheme="minorHAnsi" w:cstheme="minorHAnsi"/>
          <w:sz w:val="24"/>
          <w:szCs w:val="24"/>
        </w:rPr>
        <w:t>kumentu v adresáři „</w:t>
      </w:r>
      <w:proofErr w:type="spellStart"/>
      <w:r w:rsidR="00365230">
        <w:rPr>
          <w:rFonts w:asciiTheme="minorHAnsi" w:hAnsiTheme="minorHAnsi" w:cstheme="minorHAnsi"/>
          <w:sz w:val="24"/>
          <w:szCs w:val="24"/>
        </w:rPr>
        <w:t>Dokumentace_ETICS</w:t>
      </w:r>
      <w:proofErr w:type="spellEnd"/>
      <w:r w:rsidR="00365230">
        <w:rPr>
          <w:rFonts w:asciiTheme="minorHAnsi" w:hAnsiTheme="minorHAnsi" w:cstheme="minorHAnsi"/>
          <w:sz w:val="24"/>
          <w:szCs w:val="24"/>
        </w:rPr>
        <w:t>“.</w:t>
      </w:r>
    </w:p>
  </w:footnote>
  <w:footnote w:id="2">
    <w:p w14:paraId="177CCDB8" w14:textId="77777777" w:rsidR="008872FA" w:rsidRPr="00253F58" w:rsidRDefault="008872FA" w:rsidP="008872FA">
      <w:pPr>
        <w:pStyle w:val="Textpoznpodarou"/>
        <w:rPr>
          <w:rFonts w:asciiTheme="minorHAnsi" w:hAnsiTheme="minorHAnsi" w:cstheme="minorHAnsi"/>
          <w:sz w:val="24"/>
          <w:szCs w:val="24"/>
        </w:rPr>
      </w:pPr>
      <w:r>
        <w:rPr>
          <w:rStyle w:val="Znakapoznpodarou"/>
        </w:rPr>
        <w:footnoteRef/>
      </w:r>
      <w:r>
        <w:t xml:space="preserve"> </w:t>
      </w:r>
      <w:r w:rsidRPr="003A51D3">
        <w:rPr>
          <w:rFonts w:asciiTheme="minorHAnsi" w:hAnsiTheme="minorHAnsi" w:cstheme="minorHAnsi"/>
          <w:sz w:val="24"/>
          <w:szCs w:val="24"/>
        </w:rPr>
        <w:t>Dodavatel uvede údaj, ze kterého bude patrné,</w:t>
      </w:r>
      <w:r w:rsidRPr="00253F58">
        <w:rPr>
          <w:rFonts w:asciiTheme="minorHAnsi" w:hAnsiTheme="minorHAnsi" w:cstheme="minorHAnsi"/>
          <w:sz w:val="24"/>
          <w:szCs w:val="24"/>
        </w:rPr>
        <w:t xml:space="preserve"> kde se daný dokument </w:t>
      </w:r>
      <w:r>
        <w:rPr>
          <w:rFonts w:asciiTheme="minorHAnsi" w:hAnsiTheme="minorHAnsi" w:cstheme="minorHAnsi"/>
          <w:sz w:val="24"/>
          <w:szCs w:val="24"/>
        </w:rPr>
        <w:t xml:space="preserve">v nabídce </w:t>
      </w:r>
      <w:r w:rsidRPr="00253F58">
        <w:rPr>
          <w:rFonts w:asciiTheme="minorHAnsi" w:hAnsiTheme="minorHAnsi" w:cstheme="minorHAnsi"/>
          <w:sz w:val="24"/>
          <w:szCs w:val="24"/>
        </w:rPr>
        <w:t>nachází</w:t>
      </w:r>
      <w:r>
        <w:rPr>
          <w:rFonts w:asciiTheme="minorHAnsi" w:hAnsiTheme="minorHAnsi" w:cstheme="minorHAnsi"/>
          <w:sz w:val="24"/>
          <w:szCs w:val="24"/>
        </w:rPr>
        <w:t xml:space="preserve"> (např. odkazem na číslo dokumentu v adresáři „</w:t>
      </w:r>
      <w:proofErr w:type="spellStart"/>
      <w:r>
        <w:rPr>
          <w:rFonts w:asciiTheme="minorHAnsi" w:hAnsiTheme="minorHAnsi" w:cstheme="minorHAnsi"/>
          <w:sz w:val="24"/>
          <w:szCs w:val="24"/>
        </w:rPr>
        <w:t>Dokumentace_ETICS</w:t>
      </w:r>
      <w:proofErr w:type="spellEnd"/>
      <w:r>
        <w:rPr>
          <w:rFonts w:asciiTheme="minorHAnsi" w:hAnsiTheme="minorHAnsi" w:cstheme="minorHAnsi"/>
          <w:sz w:val="24"/>
          <w:szCs w:val="24"/>
        </w:rPr>
        <w:t>“.</w:t>
      </w:r>
    </w:p>
  </w:footnote>
  <w:footnote w:id="3">
    <w:p w14:paraId="743C247B" w14:textId="77777777" w:rsidR="00F42C59" w:rsidRPr="00253F58" w:rsidRDefault="00F42C59" w:rsidP="00F42C59">
      <w:pPr>
        <w:pStyle w:val="Textpoznpodarou"/>
        <w:rPr>
          <w:rFonts w:asciiTheme="minorHAnsi" w:hAnsiTheme="minorHAnsi" w:cstheme="minorHAnsi"/>
          <w:sz w:val="24"/>
          <w:szCs w:val="24"/>
        </w:rPr>
      </w:pPr>
      <w:r>
        <w:rPr>
          <w:rStyle w:val="Znakapoznpodarou"/>
        </w:rPr>
        <w:footnoteRef/>
      </w:r>
      <w:r>
        <w:t xml:space="preserve"> </w:t>
      </w:r>
      <w:r w:rsidRPr="003A51D3">
        <w:rPr>
          <w:rFonts w:asciiTheme="minorHAnsi" w:hAnsiTheme="minorHAnsi" w:cstheme="minorHAnsi"/>
          <w:sz w:val="24"/>
          <w:szCs w:val="24"/>
        </w:rPr>
        <w:t>Dodavatel uvede údaj, ze kterého bude patrné,</w:t>
      </w:r>
      <w:r w:rsidRPr="00253F58">
        <w:rPr>
          <w:rFonts w:asciiTheme="minorHAnsi" w:hAnsiTheme="minorHAnsi" w:cstheme="minorHAnsi"/>
          <w:sz w:val="24"/>
          <w:szCs w:val="24"/>
        </w:rPr>
        <w:t xml:space="preserve"> kde se daný dokument </w:t>
      </w:r>
      <w:r>
        <w:rPr>
          <w:rFonts w:asciiTheme="minorHAnsi" w:hAnsiTheme="minorHAnsi" w:cstheme="minorHAnsi"/>
          <w:sz w:val="24"/>
          <w:szCs w:val="24"/>
        </w:rPr>
        <w:t xml:space="preserve">v nabídce </w:t>
      </w:r>
      <w:r w:rsidRPr="00253F58">
        <w:rPr>
          <w:rFonts w:asciiTheme="minorHAnsi" w:hAnsiTheme="minorHAnsi" w:cstheme="minorHAnsi"/>
          <w:sz w:val="24"/>
          <w:szCs w:val="24"/>
        </w:rPr>
        <w:t>nachází</w:t>
      </w:r>
      <w:r>
        <w:rPr>
          <w:rFonts w:asciiTheme="minorHAnsi" w:hAnsiTheme="minorHAnsi" w:cstheme="minorHAnsi"/>
          <w:sz w:val="24"/>
          <w:szCs w:val="24"/>
        </w:rPr>
        <w:t xml:space="preserve"> (např. odkazem na číslo dokumentu v adresáři „</w:t>
      </w:r>
      <w:proofErr w:type="spellStart"/>
      <w:r>
        <w:rPr>
          <w:rFonts w:asciiTheme="minorHAnsi" w:hAnsiTheme="minorHAnsi" w:cstheme="minorHAnsi"/>
          <w:sz w:val="24"/>
          <w:szCs w:val="24"/>
        </w:rPr>
        <w:t>Dokumentace_ETICS</w:t>
      </w:r>
      <w:proofErr w:type="spellEnd"/>
      <w:r>
        <w:rPr>
          <w:rFonts w:asciiTheme="minorHAnsi" w:hAnsiTheme="minorHAnsi" w:cstheme="minorHAnsi"/>
          <w:sz w:val="24"/>
          <w:szCs w:val="24"/>
        </w:rPr>
        <w:t>“.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47E5547"/>
    <w:multiLevelType w:val="hybridMultilevel"/>
    <w:tmpl w:val="86BC717C"/>
    <w:lvl w:ilvl="0" w:tplc="DB8E98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3"/>
  </w:num>
  <w:num w:numId="3" w16cid:durableId="2026247948">
    <w:abstractNumId w:val="25"/>
  </w:num>
  <w:num w:numId="4" w16cid:durableId="899560457">
    <w:abstractNumId w:val="16"/>
  </w:num>
  <w:num w:numId="5" w16cid:durableId="2109962729">
    <w:abstractNumId w:val="26"/>
  </w:num>
  <w:num w:numId="6" w16cid:durableId="1063216644">
    <w:abstractNumId w:val="12"/>
  </w:num>
  <w:num w:numId="7" w16cid:durableId="1159033715">
    <w:abstractNumId w:val="4"/>
  </w:num>
  <w:num w:numId="8" w16cid:durableId="1235428805">
    <w:abstractNumId w:val="22"/>
  </w:num>
  <w:num w:numId="9" w16cid:durableId="377702412">
    <w:abstractNumId w:val="3"/>
  </w:num>
  <w:num w:numId="10" w16cid:durableId="1415931225">
    <w:abstractNumId w:val="13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10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4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8"/>
  </w:num>
  <w:num w:numId="21" w16cid:durableId="1840147049">
    <w:abstractNumId w:val="21"/>
  </w:num>
  <w:num w:numId="22" w16cid:durableId="296298100">
    <w:abstractNumId w:val="11"/>
  </w:num>
  <w:num w:numId="23" w16cid:durableId="1868594245">
    <w:abstractNumId w:val="2"/>
  </w:num>
  <w:num w:numId="24" w16cid:durableId="633095483">
    <w:abstractNumId w:val="27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95569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B1021"/>
    <w:rsid w:val="001C3FB1"/>
    <w:rsid w:val="001C61D4"/>
    <w:rsid w:val="001D7BDE"/>
    <w:rsid w:val="00205088"/>
    <w:rsid w:val="002113E5"/>
    <w:rsid w:val="002438ED"/>
    <w:rsid w:val="00253F58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05D2A"/>
    <w:rsid w:val="00337DBC"/>
    <w:rsid w:val="00343DA5"/>
    <w:rsid w:val="00345BE2"/>
    <w:rsid w:val="00347D68"/>
    <w:rsid w:val="003610B3"/>
    <w:rsid w:val="00365230"/>
    <w:rsid w:val="003876A1"/>
    <w:rsid w:val="003A51D3"/>
    <w:rsid w:val="003B345E"/>
    <w:rsid w:val="003E02B5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3E0E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2FA"/>
    <w:rsid w:val="00887592"/>
    <w:rsid w:val="008937AC"/>
    <w:rsid w:val="00897BB5"/>
    <w:rsid w:val="008B4AD3"/>
    <w:rsid w:val="008C0690"/>
    <w:rsid w:val="008C1C66"/>
    <w:rsid w:val="00900EBD"/>
    <w:rsid w:val="0092115E"/>
    <w:rsid w:val="009216DE"/>
    <w:rsid w:val="00930B80"/>
    <w:rsid w:val="00932105"/>
    <w:rsid w:val="00937649"/>
    <w:rsid w:val="00944219"/>
    <w:rsid w:val="00944BA7"/>
    <w:rsid w:val="00951A5D"/>
    <w:rsid w:val="00951B5D"/>
    <w:rsid w:val="00962324"/>
    <w:rsid w:val="0098770E"/>
    <w:rsid w:val="00997D67"/>
    <w:rsid w:val="009A08F6"/>
    <w:rsid w:val="009B5640"/>
    <w:rsid w:val="009E2B51"/>
    <w:rsid w:val="009F5899"/>
    <w:rsid w:val="00A11238"/>
    <w:rsid w:val="00A11877"/>
    <w:rsid w:val="00A15CAA"/>
    <w:rsid w:val="00A3089C"/>
    <w:rsid w:val="00A35C8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B2697"/>
    <w:rsid w:val="00BB4C55"/>
    <w:rsid w:val="00BC691D"/>
    <w:rsid w:val="00BE0AE5"/>
    <w:rsid w:val="00BF3602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C5185"/>
    <w:rsid w:val="00DF34A3"/>
    <w:rsid w:val="00E31D0E"/>
    <w:rsid w:val="00E32C84"/>
    <w:rsid w:val="00E51328"/>
    <w:rsid w:val="00E51534"/>
    <w:rsid w:val="00E63C48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417C8"/>
    <w:rsid w:val="00F42C59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F4BB4-264A-4B28-BD7B-9A809C61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686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146</cp:revision>
  <cp:lastPrinted>2020-12-15T14:24:00Z</cp:lastPrinted>
  <dcterms:created xsi:type="dcterms:W3CDTF">2023-04-01T08:51:00Z</dcterms:created>
  <dcterms:modified xsi:type="dcterms:W3CDTF">2024-02-26T23:39:00Z</dcterms:modified>
</cp:coreProperties>
</file>