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DC8F8" w14:textId="06A50CDA" w:rsidR="00CA3DE8" w:rsidRPr="00693D56" w:rsidRDefault="001D30C8" w:rsidP="00B9411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93D56">
        <w:rPr>
          <w:rFonts w:ascii="Arial" w:hAnsi="Arial" w:cs="Arial"/>
          <w:b/>
          <w:bCs/>
          <w:sz w:val="28"/>
          <w:szCs w:val="28"/>
        </w:rPr>
        <w:t>Technická specifi</w:t>
      </w:r>
      <w:r w:rsidR="008725A3" w:rsidRPr="00693D56">
        <w:rPr>
          <w:rFonts w:ascii="Arial" w:hAnsi="Arial" w:cs="Arial"/>
          <w:b/>
          <w:bCs/>
          <w:sz w:val="28"/>
          <w:szCs w:val="28"/>
        </w:rPr>
        <w:t>ka</w:t>
      </w:r>
      <w:r w:rsidRPr="00693D56">
        <w:rPr>
          <w:rFonts w:ascii="Arial" w:hAnsi="Arial" w:cs="Arial"/>
          <w:b/>
          <w:bCs/>
          <w:sz w:val="28"/>
          <w:szCs w:val="28"/>
        </w:rPr>
        <w:t>ce</w:t>
      </w:r>
      <w:r w:rsidR="00B94115" w:rsidRPr="00693D56">
        <w:rPr>
          <w:rFonts w:ascii="Arial" w:hAnsi="Arial" w:cs="Arial"/>
          <w:b/>
          <w:bCs/>
          <w:sz w:val="28"/>
          <w:szCs w:val="28"/>
        </w:rPr>
        <w:t xml:space="preserve"> </w:t>
      </w:r>
      <w:r w:rsidR="006C2372">
        <w:rPr>
          <w:rFonts w:ascii="Arial" w:hAnsi="Arial" w:cs="Arial"/>
          <w:b/>
          <w:bCs/>
          <w:sz w:val="28"/>
          <w:szCs w:val="28"/>
        </w:rPr>
        <w:t>dodávek</w:t>
      </w:r>
    </w:p>
    <w:p w14:paraId="76AD4313" w14:textId="77777777" w:rsidR="00B94115" w:rsidRPr="00693D56" w:rsidRDefault="00B94115" w:rsidP="00B9411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DD32E3" w14:textId="2173E364" w:rsidR="00CB2D74" w:rsidRPr="00693D56" w:rsidRDefault="00164218" w:rsidP="00CB2D74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93D56">
        <w:rPr>
          <w:rFonts w:ascii="Arial" w:hAnsi="Arial" w:cs="Arial"/>
          <w:b/>
          <w:bCs/>
          <w:sz w:val="20"/>
          <w:szCs w:val="20"/>
          <w:u w:val="single"/>
        </w:rPr>
        <w:t xml:space="preserve">Elektrický </w:t>
      </w:r>
      <w:proofErr w:type="spellStart"/>
      <w:r w:rsidRPr="00693D56">
        <w:rPr>
          <w:rFonts w:ascii="Arial" w:hAnsi="Arial" w:cs="Arial"/>
          <w:b/>
          <w:bCs/>
          <w:sz w:val="20"/>
          <w:szCs w:val="20"/>
          <w:u w:val="single"/>
        </w:rPr>
        <w:t>konvektomat</w:t>
      </w:r>
      <w:proofErr w:type="spellEnd"/>
    </w:p>
    <w:p w14:paraId="4EF097B3" w14:textId="69EC649A" w:rsidR="00164218" w:rsidRPr="00693D56" w:rsidRDefault="00164218" w:rsidP="00164218">
      <w:pPr>
        <w:ind w:left="360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Elektrický </w:t>
      </w:r>
      <w:proofErr w:type="spellStart"/>
      <w:r w:rsidRPr="00693D56">
        <w:rPr>
          <w:rFonts w:ascii="Arial" w:hAnsi="Arial" w:cs="Arial"/>
          <w:sz w:val="20"/>
          <w:szCs w:val="20"/>
        </w:rPr>
        <w:t>konvektomat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na 20 </w:t>
      </w:r>
      <w:proofErr w:type="spellStart"/>
      <w:r w:rsidRPr="00693D56">
        <w:rPr>
          <w:rFonts w:ascii="Arial" w:hAnsi="Arial" w:cs="Arial"/>
          <w:sz w:val="20"/>
          <w:szCs w:val="20"/>
        </w:rPr>
        <w:t>zásuvů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GN1/1 s </w:t>
      </w:r>
      <w:proofErr w:type="spellStart"/>
      <w:r w:rsidRPr="00693D56">
        <w:rPr>
          <w:rFonts w:ascii="Arial" w:hAnsi="Arial" w:cs="Arial"/>
          <w:sz w:val="20"/>
          <w:szCs w:val="20"/>
        </w:rPr>
        <w:t>bojlerovým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vývinem páry včetně záložního nástřikového systému. </w:t>
      </w:r>
    </w:p>
    <w:p w14:paraId="2EE9D1A9" w14:textId="05ACAB2C" w:rsidR="00865923" w:rsidRPr="00693D56" w:rsidRDefault="00865923" w:rsidP="00686234">
      <w:pPr>
        <w:spacing w:line="276" w:lineRule="auto"/>
        <w:ind w:firstLine="360"/>
        <w:rPr>
          <w:rFonts w:ascii="Arial" w:hAnsi="Arial" w:cs="Arial"/>
          <w:b/>
          <w:bCs/>
          <w:sz w:val="20"/>
          <w:szCs w:val="20"/>
        </w:rPr>
      </w:pPr>
      <w:r w:rsidRPr="00693D56">
        <w:rPr>
          <w:rFonts w:ascii="Arial" w:hAnsi="Arial" w:cs="Arial"/>
          <w:b/>
          <w:bCs/>
          <w:sz w:val="20"/>
          <w:szCs w:val="20"/>
        </w:rPr>
        <w:t>Technická specifikace</w:t>
      </w:r>
    </w:p>
    <w:p w14:paraId="4CF304A7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Počet vsunů 20 velikosti GN 1/1 s roztečí 63 mm</w:t>
      </w:r>
    </w:p>
    <w:p w14:paraId="220662BF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Kapacita jídel na výdej 400-600</w:t>
      </w:r>
    </w:p>
    <w:p w14:paraId="6A06F853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 xml:space="preserve">Orientace vsunů na šíři </w:t>
      </w:r>
    </w:p>
    <w:p w14:paraId="2871782C" w14:textId="5A923AC8" w:rsidR="00164218" w:rsidRPr="00693D56" w:rsidRDefault="00164218" w:rsidP="00164218">
      <w:pPr>
        <w:numPr>
          <w:ilvl w:val="0"/>
          <w:numId w:val="21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Zavážecí vozík kompatibilní</w:t>
      </w:r>
      <w:r w:rsidR="00686234" w:rsidRPr="00693D56">
        <w:rPr>
          <w:rFonts w:ascii="Arial" w:eastAsia="SimSun" w:hAnsi="Arial" w:cs="Arial"/>
          <w:sz w:val="20"/>
          <w:szCs w:val="20"/>
          <w:lang w:eastAsia="zh-CN"/>
        </w:rPr>
        <w:t xml:space="preserve"> (1 ks)</w:t>
      </w:r>
    </w:p>
    <w:p w14:paraId="241BF8AB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 xml:space="preserve">Horký vzduch </w:t>
      </w:r>
      <w:proofErr w:type="gramStart"/>
      <w:r w:rsidRPr="00693D56">
        <w:rPr>
          <w:rFonts w:ascii="Arial" w:eastAsia="SimSun" w:hAnsi="Arial" w:cs="Arial"/>
          <w:sz w:val="20"/>
          <w:szCs w:val="20"/>
          <w:lang w:eastAsia="zh-CN"/>
        </w:rPr>
        <w:t>30 - 300</w:t>
      </w:r>
      <w:proofErr w:type="gramEnd"/>
      <w:r w:rsidRPr="00693D56">
        <w:rPr>
          <w:rFonts w:ascii="Arial" w:eastAsia="SimSun" w:hAnsi="Arial" w:cs="Arial"/>
          <w:sz w:val="20"/>
          <w:szCs w:val="20"/>
          <w:lang w:eastAsia="zh-CN"/>
        </w:rPr>
        <w:t xml:space="preserve">°C, Pára 30 – 130°C </w:t>
      </w:r>
    </w:p>
    <w:p w14:paraId="601F72F0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Kombinovaný režim 30-</w:t>
      </w:r>
      <w:proofErr w:type="gramStart"/>
      <w:r w:rsidRPr="00693D56">
        <w:rPr>
          <w:rFonts w:ascii="Arial" w:eastAsia="SimSun" w:hAnsi="Arial" w:cs="Arial"/>
          <w:sz w:val="20"/>
          <w:szCs w:val="20"/>
          <w:lang w:eastAsia="zh-CN"/>
        </w:rPr>
        <w:t>300°C</w:t>
      </w:r>
      <w:proofErr w:type="gramEnd"/>
      <w:r w:rsidRPr="00693D56">
        <w:rPr>
          <w:rFonts w:ascii="Arial" w:eastAsia="SimSun" w:hAnsi="Arial" w:cs="Arial"/>
          <w:sz w:val="20"/>
          <w:szCs w:val="20"/>
          <w:lang w:eastAsia="zh-CN"/>
        </w:rPr>
        <w:t>, Řízení vlhkosti 0-100%</w:t>
      </w:r>
    </w:p>
    <w:p w14:paraId="31895195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Regenerace potravin</w:t>
      </w:r>
    </w:p>
    <w:p w14:paraId="7C0B8649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Volba trvalého osvětlení (halogenové minimálně 2 - žárovky)</w:t>
      </w:r>
    </w:p>
    <w:p w14:paraId="612B9175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 xml:space="preserve">Trojité sklo </w:t>
      </w:r>
      <w:proofErr w:type="spellStart"/>
      <w:r w:rsidRPr="00693D56">
        <w:rPr>
          <w:rFonts w:ascii="Arial" w:hAnsi="Arial" w:cs="Arial"/>
          <w:sz w:val="20"/>
          <w:szCs w:val="20"/>
        </w:rPr>
        <w:t>rozevíratelné</w:t>
      </w:r>
      <w:proofErr w:type="spellEnd"/>
    </w:p>
    <w:p w14:paraId="5F7827EB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bookmarkStart w:id="0" w:name="_Hlk144989055"/>
      <w:r w:rsidRPr="00693D56">
        <w:rPr>
          <w:rFonts w:ascii="Arial" w:eastAsia="SimSun" w:hAnsi="Arial" w:cs="Arial"/>
          <w:sz w:val="20"/>
          <w:szCs w:val="20"/>
          <w:lang w:eastAsia="zh-CN"/>
        </w:rPr>
        <w:t xml:space="preserve">Integrovaná externí sprcha bez navíjení na boku stroje  </w:t>
      </w:r>
    </w:p>
    <w:p w14:paraId="1FA04A39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Klapka pro odtah přebytečné páry</w:t>
      </w:r>
    </w:p>
    <w:bookmarkEnd w:id="0"/>
    <w:p w14:paraId="634C3D1A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Hladký ovládací panel s tlakovým 7“ dotykovým displejem bez knoflíků</w:t>
      </w:r>
    </w:p>
    <w:p w14:paraId="7ED10AD3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>Programování až 99 programů s 9 kroky</w:t>
      </w:r>
    </w:p>
    <w:p w14:paraId="34992E93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 xml:space="preserve">Předem nainstalované programy </w:t>
      </w:r>
    </w:p>
    <w:p w14:paraId="739C82DC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Regulace rychlostí ventilátoru – minimálně 7rychlostí – 2reverzní ventilátory komory</w:t>
      </w:r>
    </w:p>
    <w:p w14:paraId="56551A5F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Okamžité zastavení ventilátoru při otevření dveří</w:t>
      </w:r>
    </w:p>
    <w:p w14:paraId="19E19072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Konektor na připojení k PC (USB a LAN)</w:t>
      </w:r>
    </w:p>
    <w:p w14:paraId="7D6F2866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Rychlý náhled programu se zobrazení spotřebované energie</w:t>
      </w:r>
    </w:p>
    <w:p w14:paraId="2C6DB9BB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Vlastní diagnostický systém</w:t>
      </w:r>
    </w:p>
    <w:p w14:paraId="087B0B56" w14:textId="77777777" w:rsidR="00164218" w:rsidRPr="00693D56" w:rsidRDefault="00164218" w:rsidP="0016421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Automatický start, odložený start,  </w:t>
      </w:r>
    </w:p>
    <w:p w14:paraId="736E91E5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 xml:space="preserve">Záznamník HACCP (paměť s možností uložení do PC) </w:t>
      </w:r>
    </w:p>
    <w:p w14:paraId="73DFEC1C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 xml:space="preserve">Automatické mytí komory a automatické odvápnění </w:t>
      </w:r>
      <w:proofErr w:type="spellStart"/>
      <w:r w:rsidRPr="00693D56">
        <w:rPr>
          <w:rFonts w:ascii="Arial" w:hAnsi="Arial" w:cs="Arial"/>
          <w:sz w:val="20"/>
          <w:szCs w:val="20"/>
        </w:rPr>
        <w:t>konvektomatu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s práškovou chemií</w:t>
      </w:r>
      <w:r w:rsidRPr="00693D56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693D56">
        <w:rPr>
          <w:rFonts w:ascii="Arial" w:hAnsi="Arial" w:cs="Arial"/>
          <w:sz w:val="20"/>
          <w:szCs w:val="20"/>
        </w:rPr>
        <w:t>bez manipulace s tekutými chemikáliemi, s možností nastavení intenzity mytí podle míry znečištění</w:t>
      </w:r>
    </w:p>
    <w:p w14:paraId="7071D9FE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Stroj z AISI 304 nemagnetická nerezová ocel</w:t>
      </w:r>
    </w:p>
    <w:p w14:paraId="5AC4CDCC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Chemická povrchová úprava varné komory s </w:t>
      </w:r>
      <w:proofErr w:type="gramStart"/>
      <w:r w:rsidRPr="00693D56">
        <w:rPr>
          <w:rFonts w:ascii="Arial" w:hAnsi="Arial" w:cs="Arial"/>
          <w:sz w:val="20"/>
          <w:szCs w:val="20"/>
        </w:rPr>
        <w:t>50mm</w:t>
      </w:r>
      <w:proofErr w:type="gramEnd"/>
      <w:r w:rsidRPr="00693D56">
        <w:rPr>
          <w:rFonts w:ascii="Arial" w:hAnsi="Arial" w:cs="Arial"/>
          <w:sz w:val="20"/>
          <w:szCs w:val="20"/>
        </w:rPr>
        <w:t xml:space="preserve"> tepelnou izolací</w:t>
      </w:r>
    </w:p>
    <w:p w14:paraId="4B17F3EF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proofErr w:type="spellStart"/>
      <w:r w:rsidRPr="00693D56">
        <w:rPr>
          <w:rFonts w:ascii="Arial" w:hAnsi="Arial" w:cs="Arial"/>
          <w:sz w:val="20"/>
          <w:szCs w:val="20"/>
        </w:rPr>
        <w:t>Bezesváré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zaoblené rohy varné komory</w:t>
      </w:r>
    </w:p>
    <w:p w14:paraId="70F5F615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Příkon minimálně 36 kW maximálně 37,5 kW</w:t>
      </w:r>
    </w:p>
    <w:p w14:paraId="26EE70CD" w14:textId="77777777" w:rsidR="00164218" w:rsidRPr="00693D56" w:rsidRDefault="00164218" w:rsidP="00164218">
      <w:pPr>
        <w:pStyle w:val="Default"/>
        <w:numPr>
          <w:ilvl w:val="0"/>
          <w:numId w:val="21"/>
        </w:numPr>
        <w:rPr>
          <w:rFonts w:ascii="Arial" w:hAnsi="Arial" w:cs="Arial"/>
          <w:bCs/>
          <w:color w:val="auto"/>
          <w:sz w:val="20"/>
          <w:szCs w:val="20"/>
        </w:rPr>
      </w:pPr>
      <w:r w:rsidRPr="00693D56">
        <w:rPr>
          <w:rFonts w:ascii="Arial" w:hAnsi="Arial" w:cs="Arial"/>
          <w:bCs/>
          <w:color w:val="auto"/>
          <w:sz w:val="20"/>
          <w:szCs w:val="20"/>
        </w:rPr>
        <w:t xml:space="preserve">Vyvíječ páry </w:t>
      </w:r>
      <w:proofErr w:type="spellStart"/>
      <w:r w:rsidRPr="00693D56">
        <w:rPr>
          <w:rFonts w:ascii="Arial" w:hAnsi="Arial" w:cs="Arial"/>
          <w:bCs/>
          <w:color w:val="auto"/>
          <w:sz w:val="20"/>
          <w:szCs w:val="20"/>
        </w:rPr>
        <w:t>bojlerový</w:t>
      </w:r>
      <w:proofErr w:type="spellEnd"/>
      <w:r w:rsidRPr="00693D56">
        <w:rPr>
          <w:rFonts w:ascii="Arial" w:hAnsi="Arial" w:cs="Arial"/>
          <w:bCs/>
          <w:color w:val="auto"/>
          <w:sz w:val="20"/>
          <w:szCs w:val="20"/>
        </w:rPr>
        <w:t xml:space="preserve"> včetně injekčního se senzorem zavápnění, rekuperace přívodní vody </w:t>
      </w:r>
    </w:p>
    <w:p w14:paraId="246A34FA" w14:textId="77777777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eastAsia="SimSun" w:hAnsi="Arial" w:cs="Arial"/>
          <w:sz w:val="20"/>
          <w:szCs w:val="20"/>
          <w:lang w:eastAsia="zh-CN"/>
        </w:rPr>
        <w:t xml:space="preserve">Stroj umístěný na zemi s pracovní výškou do </w:t>
      </w:r>
      <w:proofErr w:type="gramStart"/>
      <w:r w:rsidRPr="00693D56">
        <w:rPr>
          <w:rFonts w:ascii="Arial" w:eastAsia="SimSun" w:hAnsi="Arial" w:cs="Arial"/>
          <w:sz w:val="20"/>
          <w:szCs w:val="20"/>
          <w:lang w:eastAsia="zh-CN"/>
        </w:rPr>
        <w:t>1850mm</w:t>
      </w:r>
      <w:proofErr w:type="gramEnd"/>
    </w:p>
    <w:p w14:paraId="197F1FC2" w14:textId="77777777" w:rsidR="00164218" w:rsidRPr="00693D56" w:rsidRDefault="00164218" w:rsidP="00164218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Rozměry s tolerancí </w:t>
      </w:r>
      <w:proofErr w:type="gramStart"/>
      <w:r w:rsidRPr="00693D56">
        <w:rPr>
          <w:rFonts w:ascii="Arial" w:hAnsi="Arial" w:cs="Arial"/>
          <w:sz w:val="20"/>
          <w:szCs w:val="20"/>
        </w:rPr>
        <w:t>5%</w:t>
      </w:r>
      <w:proofErr w:type="gramEnd"/>
      <w:r w:rsidRPr="00693D56">
        <w:rPr>
          <w:rFonts w:ascii="Arial" w:hAnsi="Arial" w:cs="Arial"/>
          <w:sz w:val="20"/>
          <w:szCs w:val="20"/>
        </w:rPr>
        <w:t xml:space="preserve"> - (š/v/h) – 948 x 1804 x 834 mm </w:t>
      </w:r>
    </w:p>
    <w:p w14:paraId="3CF20D26" w14:textId="1F719213" w:rsidR="00164218" w:rsidRPr="00693D56" w:rsidRDefault="00164218" w:rsidP="00164218">
      <w:pPr>
        <w:numPr>
          <w:ilvl w:val="0"/>
          <w:numId w:val="21"/>
        </w:num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693D56">
        <w:rPr>
          <w:rFonts w:ascii="Arial" w:hAnsi="Arial" w:cs="Arial"/>
          <w:sz w:val="20"/>
          <w:szCs w:val="20"/>
        </w:rPr>
        <w:t>Software do PC pro správu HACCP a programů (zdarma aktualizace)</w:t>
      </w:r>
    </w:p>
    <w:p w14:paraId="1C030E07" w14:textId="77777777" w:rsidR="00686234" w:rsidRPr="00693D56" w:rsidRDefault="00686234" w:rsidP="00686234">
      <w:pPr>
        <w:pStyle w:val="Odstavecseseznamem"/>
        <w:jc w:val="both"/>
        <w:rPr>
          <w:rFonts w:ascii="Arial" w:hAnsi="Arial" w:cs="Arial"/>
          <w:b/>
          <w:bCs/>
          <w:sz w:val="20"/>
          <w:szCs w:val="20"/>
        </w:rPr>
      </w:pPr>
    </w:p>
    <w:p w14:paraId="1ECEF1A1" w14:textId="344BA83A" w:rsidR="00686234" w:rsidRPr="00693D56" w:rsidRDefault="00686234" w:rsidP="00686234">
      <w:pPr>
        <w:spacing w:line="276" w:lineRule="auto"/>
        <w:ind w:firstLine="360"/>
        <w:rPr>
          <w:rFonts w:ascii="Arial" w:hAnsi="Arial" w:cs="Arial"/>
          <w:b/>
          <w:bCs/>
          <w:sz w:val="20"/>
          <w:szCs w:val="20"/>
        </w:rPr>
      </w:pPr>
      <w:r w:rsidRPr="00693D56">
        <w:rPr>
          <w:rFonts w:ascii="Arial" w:hAnsi="Arial" w:cs="Arial"/>
          <w:b/>
          <w:bCs/>
          <w:sz w:val="20"/>
          <w:szCs w:val="20"/>
        </w:rPr>
        <w:t xml:space="preserve">Součástí dodávky </w:t>
      </w:r>
      <w:proofErr w:type="spellStart"/>
      <w:r w:rsidR="005D7D2A">
        <w:rPr>
          <w:rFonts w:ascii="Arial" w:hAnsi="Arial" w:cs="Arial"/>
          <w:b/>
          <w:bCs/>
          <w:sz w:val="20"/>
          <w:szCs w:val="20"/>
        </w:rPr>
        <w:t>konvektomatu</w:t>
      </w:r>
      <w:proofErr w:type="spellEnd"/>
      <w:r w:rsidRPr="00693D56">
        <w:rPr>
          <w:rFonts w:ascii="Arial" w:hAnsi="Arial" w:cs="Arial"/>
          <w:b/>
          <w:bCs/>
          <w:sz w:val="20"/>
          <w:szCs w:val="20"/>
        </w:rPr>
        <w:t xml:space="preserve"> je i:</w:t>
      </w:r>
    </w:p>
    <w:p w14:paraId="4B28E899" w14:textId="4A1B9983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1ks náhradní zavážecí vozík (celkem tedy budou 2ks zavážecích vozíků). </w:t>
      </w:r>
    </w:p>
    <w:p w14:paraId="333075EF" w14:textId="1FC39083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Doprava </w:t>
      </w:r>
    </w:p>
    <w:p w14:paraId="74410FAC" w14:textId="416CADB8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Zapojení </w:t>
      </w:r>
      <w:proofErr w:type="spellStart"/>
      <w:r w:rsidRPr="00693D56">
        <w:rPr>
          <w:rFonts w:ascii="Arial" w:hAnsi="Arial" w:cs="Arial"/>
          <w:sz w:val="20"/>
          <w:szCs w:val="20"/>
        </w:rPr>
        <w:t>konvektomatu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na požadované míst</w:t>
      </w:r>
      <w:r w:rsidR="005D7D2A">
        <w:rPr>
          <w:rFonts w:ascii="Arial" w:hAnsi="Arial" w:cs="Arial"/>
          <w:sz w:val="20"/>
          <w:szCs w:val="20"/>
        </w:rPr>
        <w:t>o</w:t>
      </w:r>
      <w:r w:rsidRPr="00693D56">
        <w:rPr>
          <w:rFonts w:ascii="Arial" w:hAnsi="Arial" w:cs="Arial"/>
          <w:sz w:val="20"/>
          <w:szCs w:val="20"/>
        </w:rPr>
        <w:t xml:space="preserve"> </w:t>
      </w:r>
    </w:p>
    <w:p w14:paraId="395BAB99" w14:textId="46517B55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Provozní zkouška </w:t>
      </w:r>
    </w:p>
    <w:p w14:paraId="2C68FD06" w14:textId="3D53C256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Základní školení (2 hod)</w:t>
      </w:r>
    </w:p>
    <w:p w14:paraId="52BFA56C" w14:textId="1380F12F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Zaškolení odborným kuchařem od výrobce v provozu (min 6 hod)</w:t>
      </w:r>
    </w:p>
    <w:p w14:paraId="1D39FCB3" w14:textId="54B14E3F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Zajištění odborného záručního i pozáručního servisu</w:t>
      </w:r>
    </w:p>
    <w:p w14:paraId="54A0180C" w14:textId="589C24A7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Dostupnost a garance náhradních dílů v České republice</w:t>
      </w:r>
    </w:p>
    <w:p w14:paraId="1CC766F8" w14:textId="79370117" w:rsidR="00686234" w:rsidRPr="00693D56" w:rsidRDefault="00686234" w:rsidP="00686234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Prohlášení o shodě (CE)</w:t>
      </w:r>
    </w:p>
    <w:p w14:paraId="28C5ED12" w14:textId="2CDC521F" w:rsidR="00686234" w:rsidRPr="00693D56" w:rsidRDefault="00686234" w:rsidP="00686234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Záruka na zařízení 2 roky </w:t>
      </w:r>
    </w:p>
    <w:p w14:paraId="111EAFA5" w14:textId="69602192" w:rsidR="00865923" w:rsidRPr="00693D56" w:rsidRDefault="001D30C8" w:rsidP="00B94115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93D56">
        <w:rPr>
          <w:rFonts w:ascii="Arial" w:hAnsi="Arial" w:cs="Arial"/>
          <w:b/>
          <w:bCs/>
          <w:sz w:val="20"/>
          <w:szCs w:val="20"/>
          <w:u w:val="single"/>
        </w:rPr>
        <w:lastRenderedPageBreak/>
        <w:t>M</w:t>
      </w:r>
      <w:r w:rsidR="00686234" w:rsidRPr="00693D56">
        <w:rPr>
          <w:rFonts w:ascii="Arial" w:hAnsi="Arial" w:cs="Arial"/>
          <w:b/>
          <w:bCs/>
          <w:sz w:val="20"/>
          <w:szCs w:val="20"/>
          <w:u w:val="single"/>
        </w:rPr>
        <w:t xml:space="preserve">yčka </w:t>
      </w:r>
    </w:p>
    <w:p w14:paraId="058D8AA2" w14:textId="3E176FA1" w:rsidR="00686234" w:rsidRPr="00693D56" w:rsidRDefault="00686234" w:rsidP="00686234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Kompaktní tunelový mycí stroj s automatickým posunem košů – směr </w:t>
      </w:r>
      <w:proofErr w:type="gramStart"/>
      <w:r w:rsidRPr="00693D56">
        <w:rPr>
          <w:rFonts w:ascii="Arial" w:hAnsi="Arial" w:cs="Arial"/>
          <w:sz w:val="20"/>
          <w:szCs w:val="20"/>
        </w:rPr>
        <w:t>posuvu  zprava</w:t>
      </w:r>
      <w:proofErr w:type="gramEnd"/>
      <w:r w:rsidRPr="00693D56">
        <w:rPr>
          <w:rFonts w:ascii="Arial" w:hAnsi="Arial" w:cs="Arial"/>
          <w:sz w:val="20"/>
          <w:szCs w:val="20"/>
        </w:rPr>
        <w:t>-doleva</w:t>
      </w:r>
    </w:p>
    <w:p w14:paraId="34F07851" w14:textId="3F5A481E" w:rsidR="00865923" w:rsidRPr="00693D56" w:rsidRDefault="00865923" w:rsidP="00686234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b/>
          <w:bCs/>
          <w:sz w:val="20"/>
          <w:szCs w:val="20"/>
        </w:rPr>
        <w:t>Technická specifikace</w:t>
      </w:r>
    </w:p>
    <w:p w14:paraId="153AC11B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Sestava a výkon stroje– požadavky:</w:t>
      </w:r>
    </w:p>
    <w:p w14:paraId="0A0EE8A7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Stroj musí být vybaven minimálně dvěma nádržemi.</w:t>
      </w:r>
    </w:p>
    <w:p w14:paraId="78FFF8D9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Splňuje všechny hygienické požadavky podle normy DIN SPEC 10534</w:t>
      </w:r>
    </w:p>
    <w:p w14:paraId="0EFAA727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Celková délka </w:t>
      </w:r>
      <w:proofErr w:type="gramStart"/>
      <w:r w:rsidRPr="00693D56">
        <w:rPr>
          <w:rFonts w:ascii="Arial" w:hAnsi="Arial"/>
          <w:sz w:val="20"/>
          <w:szCs w:val="20"/>
        </w:rPr>
        <w:t>stroje  minimálně</w:t>
      </w:r>
      <w:proofErr w:type="gramEnd"/>
      <w:r w:rsidRPr="00693D56">
        <w:rPr>
          <w:rFonts w:ascii="Arial" w:hAnsi="Arial"/>
          <w:sz w:val="20"/>
          <w:szCs w:val="20"/>
        </w:rPr>
        <w:t xml:space="preserve"> 2300mm</w:t>
      </w:r>
    </w:p>
    <w:p w14:paraId="40EB42A2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Průjezdná šířka – minimálně pro koše 500x500mm </w:t>
      </w:r>
    </w:p>
    <w:p w14:paraId="1C6814EC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Průjezdná výška – minimálně </w:t>
      </w:r>
      <w:proofErr w:type="gramStart"/>
      <w:r w:rsidRPr="00693D56">
        <w:rPr>
          <w:rFonts w:ascii="Arial" w:hAnsi="Arial"/>
          <w:sz w:val="20"/>
          <w:szCs w:val="20"/>
        </w:rPr>
        <w:t>440mm</w:t>
      </w:r>
      <w:proofErr w:type="gramEnd"/>
    </w:p>
    <w:p w14:paraId="5FF773EE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Pracovní výška </w:t>
      </w:r>
      <w:proofErr w:type="gramStart"/>
      <w:r w:rsidRPr="00693D56">
        <w:rPr>
          <w:rFonts w:ascii="Arial" w:hAnsi="Arial"/>
          <w:sz w:val="20"/>
          <w:szCs w:val="20"/>
        </w:rPr>
        <w:t>900mm</w:t>
      </w:r>
      <w:proofErr w:type="gramEnd"/>
    </w:p>
    <w:p w14:paraId="33275544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Stroj vybaven minimálně třemi rychlostmi.    </w:t>
      </w:r>
    </w:p>
    <w:p w14:paraId="06FEE973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Stroj je možné dodatečně vybavit o </w:t>
      </w:r>
      <w:proofErr w:type="spellStart"/>
      <w:r w:rsidRPr="00693D56">
        <w:rPr>
          <w:rFonts w:ascii="Arial" w:hAnsi="Arial"/>
          <w:sz w:val="20"/>
          <w:szCs w:val="20"/>
        </w:rPr>
        <w:t>předmycí</w:t>
      </w:r>
      <w:proofErr w:type="spellEnd"/>
      <w:r w:rsidRPr="00693D56">
        <w:rPr>
          <w:rFonts w:ascii="Arial" w:hAnsi="Arial"/>
          <w:sz w:val="20"/>
          <w:szCs w:val="20"/>
        </w:rPr>
        <w:t xml:space="preserve"> zónu nebo rekuperaci tepla z odpadních par </w:t>
      </w:r>
    </w:p>
    <w:p w14:paraId="7C4E88C9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Výkon košů v rozsahu 60-195 / hod</w:t>
      </w:r>
    </w:p>
    <w:p w14:paraId="6BE28712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6C64A7B6" w14:textId="2942FF83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Zóna mytí</w:t>
      </w:r>
    </w:p>
    <w:p w14:paraId="6C82D9CA" w14:textId="0C41DF19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požadovaná nastavitelná teplota v rozmezí 55-</w:t>
      </w:r>
      <w:proofErr w:type="gramStart"/>
      <w:r w:rsidRPr="00693D56">
        <w:rPr>
          <w:rFonts w:ascii="Arial" w:hAnsi="Arial"/>
          <w:sz w:val="20"/>
          <w:szCs w:val="20"/>
        </w:rPr>
        <w:t>65°C</w:t>
      </w:r>
      <w:proofErr w:type="gramEnd"/>
    </w:p>
    <w:p w14:paraId="72EA1124" w14:textId="04CFD033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minimálně trojnásobná filtrace včetně filtru pracujícího na bázi odstředivé síly a včetně celoplošného síta</w:t>
      </w:r>
    </w:p>
    <w:p w14:paraId="18A08E89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6288EC5E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Zóna </w:t>
      </w:r>
      <w:proofErr w:type="spellStart"/>
      <w:r w:rsidRPr="00693D56">
        <w:rPr>
          <w:rFonts w:ascii="Arial" w:hAnsi="Arial" w:cs="Arial"/>
          <w:sz w:val="20"/>
          <w:szCs w:val="20"/>
        </w:rPr>
        <w:t>předoplachu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z nádrže</w:t>
      </w:r>
    </w:p>
    <w:p w14:paraId="39E0C0BE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vybavena plošným sítem s maximálním průměrem děrování 1,5 mm</w:t>
      </w:r>
    </w:p>
    <w:p w14:paraId="7E4F16C1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3B28F33C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Zóna oplachu</w:t>
      </w:r>
    </w:p>
    <w:p w14:paraId="2D0807DC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- </w:t>
      </w:r>
      <w:proofErr w:type="spellStart"/>
      <w:r w:rsidRPr="00693D56">
        <w:rPr>
          <w:rFonts w:ascii="Arial" w:hAnsi="Arial"/>
          <w:sz w:val="20"/>
          <w:szCs w:val="20"/>
        </w:rPr>
        <w:t>oplachové</w:t>
      </w:r>
      <w:proofErr w:type="spellEnd"/>
      <w:r w:rsidRPr="00693D56">
        <w:rPr>
          <w:rFonts w:ascii="Arial" w:hAnsi="Arial"/>
          <w:sz w:val="20"/>
          <w:szCs w:val="20"/>
        </w:rPr>
        <w:t xml:space="preserve"> rameno spodní i horní </w:t>
      </w:r>
    </w:p>
    <w:p w14:paraId="28224C34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teplota vody nastavitelná na ovládacím displeji v rozmezí 80-</w:t>
      </w:r>
      <w:proofErr w:type="gramStart"/>
      <w:r w:rsidRPr="00693D56">
        <w:rPr>
          <w:rFonts w:ascii="Arial" w:hAnsi="Arial"/>
          <w:sz w:val="20"/>
          <w:szCs w:val="20"/>
        </w:rPr>
        <w:t>85°C</w:t>
      </w:r>
      <w:proofErr w:type="gramEnd"/>
      <w:r w:rsidRPr="00693D56">
        <w:rPr>
          <w:rFonts w:ascii="Arial" w:hAnsi="Arial"/>
          <w:sz w:val="20"/>
          <w:szCs w:val="20"/>
        </w:rPr>
        <w:t xml:space="preserve">, </w:t>
      </w:r>
    </w:p>
    <w:p w14:paraId="46D23318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08FEEF25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Zóna </w:t>
      </w:r>
      <w:proofErr w:type="gramStart"/>
      <w:r w:rsidRPr="00693D56">
        <w:rPr>
          <w:rFonts w:ascii="Arial" w:hAnsi="Arial" w:cs="Arial"/>
          <w:sz w:val="20"/>
          <w:szCs w:val="20"/>
        </w:rPr>
        <w:t>sušení - rovná</w:t>
      </w:r>
      <w:proofErr w:type="gramEnd"/>
    </w:p>
    <w:p w14:paraId="37292699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výkon topných těles min. 4 kW</w:t>
      </w:r>
    </w:p>
    <w:p w14:paraId="40BA9259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minimální délka 700 mm</w:t>
      </w:r>
    </w:p>
    <w:p w14:paraId="508D4735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56F1A527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0F59AE66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Ekonomika a hygiena provozu</w:t>
      </w:r>
    </w:p>
    <w:p w14:paraId="7E8441BD" w14:textId="6AB0C592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integrovaná úspora mycích prostředků díky systému aktivace zón průchodem košů</w:t>
      </w:r>
      <w:r w:rsidRPr="00693D56">
        <w:rPr>
          <w:rFonts w:ascii="Arial" w:hAnsi="Arial"/>
          <w:sz w:val="20"/>
          <w:szCs w:val="20"/>
        </w:rPr>
        <w:br/>
        <w:t>- kompletně uzavřená spodní deska stroje k zamezení tepelného vyzařování, snížení, hlučnosti a zvýšení hygieny</w:t>
      </w:r>
    </w:p>
    <w:p w14:paraId="32DAE2D3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hlubokotažená mycí nádrž bez rohů a hran</w:t>
      </w:r>
    </w:p>
    <w:p w14:paraId="123C998A" w14:textId="77777777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hygienické topné těleso s pojistkou proti přehřátí ve tvaru válce nebo plošné těleso na straně nádrže bez topných spirál</w:t>
      </w:r>
      <w:r w:rsidRPr="00693D56">
        <w:rPr>
          <w:rFonts w:ascii="Arial" w:hAnsi="Arial"/>
          <w:sz w:val="20"/>
          <w:szCs w:val="20"/>
        </w:rPr>
        <w:br/>
        <w:t>- hygienicky provedené otočné dveře o 180° v </w:t>
      </w:r>
      <w:proofErr w:type="gramStart"/>
      <w:r w:rsidRPr="00693D56">
        <w:rPr>
          <w:rFonts w:ascii="Arial" w:hAnsi="Arial"/>
          <w:sz w:val="20"/>
          <w:szCs w:val="20"/>
        </w:rPr>
        <w:t>mycí  sekci</w:t>
      </w:r>
      <w:proofErr w:type="gramEnd"/>
      <w:r w:rsidRPr="00693D56">
        <w:rPr>
          <w:rFonts w:ascii="Arial" w:hAnsi="Arial"/>
          <w:sz w:val="20"/>
          <w:szCs w:val="20"/>
        </w:rPr>
        <w:t xml:space="preserve"> – pro jejich údržbu z vnitřní strany</w:t>
      </w:r>
      <w:r w:rsidRPr="00693D56">
        <w:rPr>
          <w:rFonts w:ascii="Arial" w:hAnsi="Arial"/>
          <w:sz w:val="20"/>
          <w:szCs w:val="20"/>
        </w:rPr>
        <w:br/>
        <w:t>- celoplošné síto v mycí nádrži</w:t>
      </w:r>
      <w:r w:rsidRPr="00693D56">
        <w:rPr>
          <w:rFonts w:ascii="Arial" w:hAnsi="Arial"/>
          <w:color w:val="000000"/>
          <w:sz w:val="20"/>
          <w:szCs w:val="20"/>
        </w:rPr>
        <w:br/>
        <w:t>- management chyb – signalizace na displeji</w:t>
      </w:r>
    </w:p>
    <w:p w14:paraId="39DAF14A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mycí stroj vybaven čerpadlem na zvýšení tlaku</w:t>
      </w:r>
    </w:p>
    <w:p w14:paraId="1F677987" w14:textId="77777777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automatické snížení rychlosti za účelem zachování konstantní teploty pro hygienu nádobí</w:t>
      </w:r>
    </w:p>
    <w:p w14:paraId="5FADFB1F" w14:textId="77777777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automatické sledování úrovně hladiny vody bez přepadových trubek s odpadním čerpadlem</w:t>
      </w:r>
    </w:p>
    <w:p w14:paraId="3087AE40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6034ACDB" w14:textId="129F94E9" w:rsidR="00693D56" w:rsidRPr="00693D56" w:rsidRDefault="00693D56" w:rsidP="00693D56">
      <w:pPr>
        <w:pStyle w:val="Odstavecseseznamem"/>
        <w:rPr>
          <w:rFonts w:ascii="Arial" w:hAnsi="Arial" w:cs="Arial"/>
          <w:sz w:val="20"/>
          <w:szCs w:val="20"/>
        </w:rPr>
      </w:pPr>
    </w:p>
    <w:p w14:paraId="5FD84511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Obsluha stroje</w:t>
      </w:r>
    </w:p>
    <w:p w14:paraId="06DE9284" w14:textId="77777777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- ovládací displej se skleněnou dotykovou plochou s mechanickou odolností se stupněm ochrany minimálně IK7, v ergonomické ovládací výšce minimálně 115 cm  </w:t>
      </w:r>
    </w:p>
    <w:p w14:paraId="23A796AA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- komunikace na dotykovém displeji v češtině – možnost vyvolání dat pro </w:t>
      </w:r>
      <w:proofErr w:type="spellStart"/>
      <w:r w:rsidRPr="00693D56">
        <w:rPr>
          <w:rFonts w:ascii="Arial" w:hAnsi="Arial"/>
          <w:sz w:val="20"/>
          <w:szCs w:val="20"/>
        </w:rPr>
        <w:t>HaCCP</w:t>
      </w:r>
      <w:proofErr w:type="spellEnd"/>
      <w:r w:rsidRPr="00693D56">
        <w:rPr>
          <w:rFonts w:ascii="Arial" w:hAnsi="Arial"/>
          <w:sz w:val="20"/>
          <w:szCs w:val="20"/>
        </w:rPr>
        <w:t xml:space="preserve"> na displeji</w:t>
      </w:r>
    </w:p>
    <w:p w14:paraId="6F4BC0E3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diagnostický systém (automatická kontrola provozních funkcí)</w:t>
      </w:r>
    </w:p>
    <w:p w14:paraId="00EAD577" w14:textId="08245A99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stroj je vybaven funkcí WLAN a je připraven pro automatický přenos provozních dat na datový server přes internet.</w:t>
      </w:r>
    </w:p>
    <w:p w14:paraId="7E59CA36" w14:textId="13717AD5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přenášená provozní data může zákazník kdykoli a odkudkoli vyvolat prostřednictvím webové aplikace.</w:t>
      </w:r>
    </w:p>
    <w:p w14:paraId="46491166" w14:textId="2FD5A4FF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 </w:t>
      </w:r>
    </w:p>
    <w:p w14:paraId="7C2D6026" w14:textId="443A1BAB" w:rsid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Stroj vybaven dávkovačem mycího a </w:t>
      </w:r>
      <w:proofErr w:type="spellStart"/>
      <w:r w:rsidRPr="00693D56">
        <w:rPr>
          <w:rFonts w:ascii="Arial" w:hAnsi="Arial" w:cs="Arial"/>
          <w:sz w:val="20"/>
          <w:szCs w:val="20"/>
        </w:rPr>
        <w:t>oplachového</w:t>
      </w:r>
      <w:proofErr w:type="spellEnd"/>
      <w:r w:rsidRPr="00693D56">
        <w:rPr>
          <w:rFonts w:ascii="Arial" w:hAnsi="Arial" w:cs="Arial"/>
          <w:sz w:val="20"/>
          <w:szCs w:val="20"/>
        </w:rPr>
        <w:t xml:space="preserve"> prostředku</w:t>
      </w:r>
    </w:p>
    <w:p w14:paraId="04443DE0" w14:textId="77777777" w:rsidR="003E05F9" w:rsidRPr="00693D56" w:rsidRDefault="003E05F9" w:rsidP="003E05F9">
      <w:pPr>
        <w:pStyle w:val="Odstavecseseznamem"/>
        <w:rPr>
          <w:rFonts w:ascii="Arial" w:hAnsi="Arial" w:cs="Arial"/>
          <w:sz w:val="20"/>
          <w:szCs w:val="20"/>
        </w:rPr>
      </w:pPr>
    </w:p>
    <w:p w14:paraId="3ABCEF9B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Automatický změkčovač vody</w:t>
      </w:r>
    </w:p>
    <w:p w14:paraId="7D40DDB4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regenerace řízená průtokem vody</w:t>
      </w:r>
    </w:p>
    <w:p w14:paraId="3C863EC6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tvrdost vody nastavitelná přímo na řídící hlavě bez nutných nástrojů</w:t>
      </w:r>
    </w:p>
    <w:p w14:paraId="0522F97D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integrovaná nádoba na sůl</w:t>
      </w:r>
    </w:p>
    <w:p w14:paraId="29C9F5CC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kontinuální dodávka měkké vody 30 l/minutu</w:t>
      </w:r>
    </w:p>
    <w:p w14:paraId="43E74E3A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filtr hrubých nečistot</w:t>
      </w:r>
    </w:p>
    <w:p w14:paraId="6D7FE77E" w14:textId="77777777" w:rsidR="00693D56" w:rsidRPr="00693D56" w:rsidRDefault="00693D56" w:rsidP="00693D56">
      <w:pPr>
        <w:pStyle w:val="Zkladntext"/>
        <w:spacing w:after="0"/>
        <w:rPr>
          <w:rFonts w:ascii="Arial" w:hAnsi="Arial"/>
          <w:sz w:val="20"/>
          <w:szCs w:val="20"/>
        </w:rPr>
      </w:pPr>
    </w:p>
    <w:p w14:paraId="5EE0C136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Nerezová zařízení a úpravy</w:t>
      </w:r>
    </w:p>
    <w:p w14:paraId="6F6118F2" w14:textId="73F311BC" w:rsidR="00693D56" w:rsidRPr="00693D56" w:rsidRDefault="00693D56" w:rsidP="00693D56">
      <w:pPr>
        <w:pStyle w:val="Zkladntext"/>
        <w:spacing w:after="0"/>
        <w:ind w:left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- mycí stůl 800x700x900 mm s lisovaným dřezem 600x500x300 mm, zadním lemem a policí – nutno doměřit </w:t>
      </w:r>
    </w:p>
    <w:p w14:paraId="7B06DE11" w14:textId="77777777" w:rsidR="00693D56" w:rsidRP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odkládací plocha 1000x500 mm, konzoly na stěnu, zadní lem – nutno doměřit</w:t>
      </w:r>
    </w:p>
    <w:p w14:paraId="51823094" w14:textId="0E655197" w:rsid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- </w:t>
      </w:r>
      <w:bookmarkStart w:id="1" w:name="_GoBack"/>
      <w:r w:rsidRPr="00693D56">
        <w:rPr>
          <w:rFonts w:ascii="Arial" w:hAnsi="Arial"/>
          <w:sz w:val="20"/>
          <w:szCs w:val="20"/>
        </w:rPr>
        <w:t>úprava původní</w:t>
      </w:r>
      <w:r w:rsidR="00B82342">
        <w:rPr>
          <w:rFonts w:ascii="Arial" w:hAnsi="Arial"/>
          <w:sz w:val="20"/>
          <w:szCs w:val="20"/>
        </w:rPr>
        <w:t>ho</w:t>
      </w:r>
      <w:r w:rsidRPr="00693D56">
        <w:rPr>
          <w:rFonts w:ascii="Arial" w:hAnsi="Arial"/>
          <w:sz w:val="20"/>
          <w:szCs w:val="20"/>
        </w:rPr>
        <w:t xml:space="preserve"> </w:t>
      </w:r>
      <w:proofErr w:type="spellStart"/>
      <w:r w:rsidRPr="00693D56">
        <w:rPr>
          <w:rFonts w:ascii="Arial" w:hAnsi="Arial"/>
          <w:sz w:val="20"/>
          <w:szCs w:val="20"/>
        </w:rPr>
        <w:t>předmycího</w:t>
      </w:r>
      <w:proofErr w:type="spellEnd"/>
      <w:r w:rsidRPr="00693D56">
        <w:rPr>
          <w:rFonts w:ascii="Arial" w:hAnsi="Arial"/>
          <w:sz w:val="20"/>
          <w:szCs w:val="20"/>
        </w:rPr>
        <w:t xml:space="preserve"> a výstupního stolu</w:t>
      </w:r>
      <w:bookmarkEnd w:id="1"/>
    </w:p>
    <w:p w14:paraId="5FF7D689" w14:textId="41EE26F4" w:rsidR="003E05F9" w:rsidRDefault="003E05F9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</w:p>
    <w:p w14:paraId="3F7A13A5" w14:textId="77777777" w:rsidR="003E05F9" w:rsidRPr="00693D56" w:rsidRDefault="003E05F9" w:rsidP="003E05F9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Požadované rozměry a připojení stroje:</w:t>
      </w:r>
    </w:p>
    <w:p w14:paraId="49506D85" w14:textId="77777777" w:rsidR="003E05F9" w:rsidRPr="00693D56" w:rsidRDefault="003E05F9" w:rsidP="003E05F9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připojení stroje 80/63 A</w:t>
      </w:r>
    </w:p>
    <w:p w14:paraId="2D865338" w14:textId="77777777" w:rsidR="003E05F9" w:rsidRPr="00693D56" w:rsidRDefault="003E05F9" w:rsidP="003E05F9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 xml:space="preserve">- přípoj elektro </w:t>
      </w:r>
      <w:proofErr w:type="gramStart"/>
      <w:r w:rsidRPr="00693D56">
        <w:rPr>
          <w:rFonts w:ascii="Arial" w:hAnsi="Arial"/>
          <w:sz w:val="20"/>
          <w:szCs w:val="20"/>
        </w:rPr>
        <w:t>400V</w:t>
      </w:r>
      <w:proofErr w:type="gramEnd"/>
      <w:r w:rsidRPr="00693D56">
        <w:rPr>
          <w:rFonts w:ascii="Arial" w:hAnsi="Arial"/>
          <w:sz w:val="20"/>
          <w:szCs w:val="20"/>
        </w:rPr>
        <w:t>/3/N/PE</w:t>
      </w:r>
    </w:p>
    <w:p w14:paraId="15336543" w14:textId="77777777" w:rsidR="003E05F9" w:rsidRPr="00693D56" w:rsidRDefault="003E05F9" w:rsidP="003E05F9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připojení SV, minimálně 8 l/minutu průtočné množství</w:t>
      </w:r>
    </w:p>
    <w:p w14:paraId="6FC06D9D" w14:textId="77777777" w:rsidR="003E05F9" w:rsidRPr="00693D56" w:rsidRDefault="003E05F9" w:rsidP="003E05F9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odpad DN 40/50</w:t>
      </w:r>
    </w:p>
    <w:p w14:paraId="685928AB" w14:textId="77777777" w:rsidR="003E05F9" w:rsidRPr="00693D56" w:rsidRDefault="003E05F9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</w:p>
    <w:p w14:paraId="5625E485" w14:textId="77777777" w:rsidR="00693D56" w:rsidRPr="00693D56" w:rsidRDefault="00693D56" w:rsidP="00693D56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Vodovodní baterie</w:t>
      </w:r>
    </w:p>
    <w:p w14:paraId="06BC963D" w14:textId="5229A36D" w:rsidR="00693D56" w:rsidRDefault="00693D56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  <w:r w:rsidRPr="00693D56">
        <w:rPr>
          <w:rFonts w:ascii="Arial" w:hAnsi="Arial"/>
          <w:sz w:val="20"/>
          <w:szCs w:val="20"/>
        </w:rPr>
        <w:t>- přemístění nástěnné vodovodní baterie</w:t>
      </w:r>
      <w:r w:rsidR="00117625">
        <w:rPr>
          <w:rFonts w:ascii="Arial" w:hAnsi="Arial"/>
          <w:sz w:val="20"/>
          <w:szCs w:val="20"/>
        </w:rPr>
        <w:t xml:space="preserve"> a </w:t>
      </w:r>
      <w:r w:rsidR="00C13772">
        <w:rPr>
          <w:rFonts w:ascii="Arial" w:hAnsi="Arial"/>
          <w:sz w:val="20"/>
          <w:szCs w:val="20"/>
        </w:rPr>
        <w:t xml:space="preserve">napojení </w:t>
      </w:r>
      <w:r w:rsidR="00117625">
        <w:rPr>
          <w:rFonts w:ascii="Arial" w:hAnsi="Arial"/>
          <w:sz w:val="20"/>
          <w:szCs w:val="20"/>
        </w:rPr>
        <w:t>odpadu</w:t>
      </w:r>
      <w:r w:rsidRPr="00693D56">
        <w:rPr>
          <w:rFonts w:ascii="Arial" w:hAnsi="Arial"/>
          <w:sz w:val="20"/>
          <w:szCs w:val="20"/>
        </w:rPr>
        <w:t xml:space="preserve"> pro nový dřez o cca 1 m</w:t>
      </w:r>
    </w:p>
    <w:p w14:paraId="1786C856" w14:textId="77777777" w:rsidR="005D7D2A" w:rsidRPr="00693D56" w:rsidRDefault="005D7D2A" w:rsidP="00693D56">
      <w:pPr>
        <w:pStyle w:val="Zkladntext"/>
        <w:spacing w:after="0"/>
        <w:ind w:firstLine="360"/>
        <w:rPr>
          <w:rFonts w:ascii="Arial" w:hAnsi="Arial"/>
          <w:sz w:val="20"/>
          <w:szCs w:val="20"/>
        </w:rPr>
      </w:pPr>
    </w:p>
    <w:p w14:paraId="06A8837A" w14:textId="45A5B30D" w:rsidR="005D7D2A" w:rsidRPr="00693D56" w:rsidRDefault="005D7D2A" w:rsidP="005D7D2A">
      <w:pPr>
        <w:spacing w:line="276" w:lineRule="auto"/>
        <w:ind w:firstLine="360"/>
        <w:rPr>
          <w:rFonts w:ascii="Arial" w:hAnsi="Arial" w:cs="Arial"/>
          <w:b/>
          <w:bCs/>
          <w:sz w:val="20"/>
          <w:szCs w:val="20"/>
        </w:rPr>
      </w:pPr>
      <w:r w:rsidRPr="00693D56">
        <w:rPr>
          <w:rFonts w:ascii="Arial" w:hAnsi="Arial" w:cs="Arial"/>
          <w:b/>
          <w:bCs/>
          <w:sz w:val="20"/>
          <w:szCs w:val="20"/>
        </w:rPr>
        <w:t xml:space="preserve">Součástí dodávky </w:t>
      </w:r>
      <w:r>
        <w:rPr>
          <w:rFonts w:ascii="Arial" w:hAnsi="Arial" w:cs="Arial"/>
          <w:b/>
          <w:bCs/>
          <w:sz w:val="20"/>
          <w:szCs w:val="20"/>
        </w:rPr>
        <w:t xml:space="preserve">myčky </w:t>
      </w:r>
      <w:r w:rsidRPr="00693D56">
        <w:rPr>
          <w:rFonts w:ascii="Arial" w:hAnsi="Arial" w:cs="Arial"/>
          <w:b/>
          <w:bCs/>
          <w:sz w:val="20"/>
          <w:szCs w:val="20"/>
        </w:rPr>
        <w:t>je i:</w:t>
      </w:r>
    </w:p>
    <w:p w14:paraId="6FA5E2EA" w14:textId="77777777" w:rsidR="005D7D2A" w:rsidRPr="00693D56" w:rsidRDefault="005D7D2A" w:rsidP="005D7D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Doprava </w:t>
      </w:r>
    </w:p>
    <w:p w14:paraId="49FF29DC" w14:textId="6BAB20AE" w:rsidR="005D7D2A" w:rsidRPr="00693D56" w:rsidRDefault="005D7D2A" w:rsidP="005D7D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Zapojení </w:t>
      </w:r>
      <w:r>
        <w:rPr>
          <w:rFonts w:ascii="Arial" w:hAnsi="Arial" w:cs="Arial"/>
          <w:sz w:val="20"/>
          <w:szCs w:val="20"/>
        </w:rPr>
        <w:t>myčky</w:t>
      </w:r>
      <w:r w:rsidRPr="00693D56">
        <w:rPr>
          <w:rFonts w:ascii="Arial" w:hAnsi="Arial" w:cs="Arial"/>
          <w:sz w:val="20"/>
          <w:szCs w:val="20"/>
        </w:rPr>
        <w:t xml:space="preserve"> na požadované míst</w:t>
      </w:r>
      <w:r>
        <w:rPr>
          <w:rFonts w:ascii="Arial" w:hAnsi="Arial" w:cs="Arial"/>
          <w:sz w:val="20"/>
          <w:szCs w:val="20"/>
        </w:rPr>
        <w:t>o</w:t>
      </w:r>
      <w:r w:rsidRPr="00693D56">
        <w:rPr>
          <w:rFonts w:ascii="Arial" w:hAnsi="Arial" w:cs="Arial"/>
          <w:sz w:val="20"/>
          <w:szCs w:val="20"/>
        </w:rPr>
        <w:t xml:space="preserve"> </w:t>
      </w:r>
    </w:p>
    <w:p w14:paraId="5CF5CAB1" w14:textId="77777777" w:rsidR="005D7D2A" w:rsidRPr="00693D56" w:rsidRDefault="005D7D2A" w:rsidP="005D7D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Provozní zkouška </w:t>
      </w:r>
    </w:p>
    <w:p w14:paraId="5C6DC61C" w14:textId="1F11B36A" w:rsidR="005D7D2A" w:rsidRPr="00693D56" w:rsidRDefault="005D7D2A" w:rsidP="005D7D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Základní školení </w:t>
      </w:r>
    </w:p>
    <w:p w14:paraId="51C67B58" w14:textId="77777777" w:rsidR="005D7D2A" w:rsidRPr="00693D56" w:rsidRDefault="005D7D2A" w:rsidP="005D7D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Zajištění odborného záručního i pozáručního servisu</w:t>
      </w:r>
    </w:p>
    <w:p w14:paraId="4676C133" w14:textId="77777777" w:rsidR="005D7D2A" w:rsidRPr="00693D56" w:rsidRDefault="005D7D2A" w:rsidP="005D7D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Dostupnost a garance náhradních dílů v České republice</w:t>
      </w:r>
    </w:p>
    <w:p w14:paraId="54DEA063" w14:textId="77777777" w:rsidR="005D7D2A" w:rsidRPr="00693D56" w:rsidRDefault="005D7D2A" w:rsidP="005D7D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>Prohlášení o shodě (CE)</w:t>
      </w:r>
    </w:p>
    <w:p w14:paraId="7BBBCE27" w14:textId="77777777" w:rsidR="005D7D2A" w:rsidRPr="00693D56" w:rsidRDefault="005D7D2A" w:rsidP="005D7D2A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93D56">
        <w:rPr>
          <w:rFonts w:ascii="Arial" w:hAnsi="Arial" w:cs="Arial"/>
          <w:sz w:val="20"/>
          <w:szCs w:val="20"/>
        </w:rPr>
        <w:t xml:space="preserve">Záruka na zařízení 2 roky </w:t>
      </w:r>
    </w:p>
    <w:p w14:paraId="4C21204C" w14:textId="77777777" w:rsidR="00B94115" w:rsidRPr="00693D56" w:rsidRDefault="00B94115" w:rsidP="00693D56">
      <w:pPr>
        <w:pStyle w:val="Odstavecseseznamem"/>
        <w:spacing w:line="276" w:lineRule="auto"/>
        <w:rPr>
          <w:rFonts w:ascii="Arial" w:eastAsia="Times New Roman" w:hAnsi="Arial" w:cs="Arial"/>
          <w:color w:val="4D4D4D"/>
          <w:kern w:val="0"/>
          <w:sz w:val="20"/>
          <w:szCs w:val="20"/>
          <w:lang w:eastAsia="cs-CZ"/>
          <w14:ligatures w14:val="none"/>
        </w:rPr>
      </w:pPr>
    </w:p>
    <w:sectPr w:rsidR="00B94115" w:rsidRPr="00693D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9CC7" w14:textId="77777777" w:rsidR="009C7228" w:rsidRDefault="009C7228" w:rsidP="00B41870">
      <w:pPr>
        <w:spacing w:after="0" w:line="240" w:lineRule="auto"/>
      </w:pPr>
      <w:r>
        <w:separator/>
      </w:r>
    </w:p>
  </w:endnote>
  <w:endnote w:type="continuationSeparator" w:id="0">
    <w:p w14:paraId="40B1A7F9" w14:textId="77777777" w:rsidR="009C7228" w:rsidRDefault="009C7228" w:rsidP="00B4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6163E" w14:textId="77777777" w:rsidR="00543283" w:rsidRPr="009D46A2" w:rsidRDefault="00543283" w:rsidP="00543283">
    <w:pPr>
      <w:pStyle w:val="Zpat"/>
      <w:rPr>
        <w:rFonts w:ascii="Arial" w:hAnsi="Arial" w:cs="Arial"/>
      </w:rPr>
    </w:pPr>
    <w:r w:rsidRPr="009D46A2">
      <w:rPr>
        <w:rFonts w:ascii="Arial" w:hAnsi="Arial" w:cs="Arial"/>
        <w:bCs/>
        <w:sz w:val="20"/>
      </w:rPr>
      <w:t xml:space="preserve">Dodávka </w:t>
    </w:r>
    <w:proofErr w:type="spellStart"/>
    <w:r w:rsidRPr="009D46A2">
      <w:rPr>
        <w:rFonts w:ascii="Arial" w:hAnsi="Arial" w:cs="Arial"/>
        <w:bCs/>
        <w:sz w:val="20"/>
      </w:rPr>
      <w:t>konvektomatů</w:t>
    </w:r>
    <w:proofErr w:type="spellEnd"/>
    <w:r w:rsidRPr="009D46A2">
      <w:rPr>
        <w:rFonts w:ascii="Arial" w:hAnsi="Arial" w:cs="Arial"/>
        <w:bCs/>
        <w:sz w:val="20"/>
      </w:rPr>
      <w:t xml:space="preserve"> a myčky do základních škol v Kroměříži</w:t>
    </w:r>
  </w:p>
  <w:p w14:paraId="5D7EA2C7" w14:textId="77777777" w:rsidR="00543283" w:rsidRDefault="005432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79172" w14:textId="77777777" w:rsidR="009C7228" w:rsidRDefault="009C7228" w:rsidP="00B41870">
      <w:pPr>
        <w:spacing w:after="0" w:line="240" w:lineRule="auto"/>
      </w:pPr>
      <w:r>
        <w:separator/>
      </w:r>
    </w:p>
  </w:footnote>
  <w:footnote w:type="continuationSeparator" w:id="0">
    <w:p w14:paraId="33BAB387" w14:textId="77777777" w:rsidR="009C7228" w:rsidRDefault="009C7228" w:rsidP="00B4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8ACA" w14:textId="56C8FEF7" w:rsidR="00FB5529" w:rsidRDefault="00FB5529" w:rsidP="00164218">
    <w:pPr>
      <w:pStyle w:val="Zhlav"/>
      <w:tabs>
        <w:tab w:val="left" w:pos="312"/>
      </w:tabs>
    </w:pPr>
    <w:bookmarkStart w:id="2" w:name="_Hlk188956812"/>
    <w:r w:rsidRPr="00D516B8">
      <w:rPr>
        <w:noProof/>
      </w:rPr>
      <w:drawing>
        <wp:anchor distT="0" distB="0" distL="114300" distR="114300" simplePos="0" relativeHeight="251659264" behindDoc="1" locked="1" layoutInCell="1" allowOverlap="1" wp14:anchorId="3D229554" wp14:editId="286F7F8E">
          <wp:simplePos x="0" y="0"/>
          <wp:positionH relativeFrom="page">
            <wp:posOffset>4726305</wp:posOffset>
          </wp:positionH>
          <wp:positionV relativeFrom="topMargin">
            <wp:posOffset>324485</wp:posOffset>
          </wp:positionV>
          <wp:extent cx="2551430" cy="631190"/>
          <wp:effectExtent l="0" t="0" r="0" b="0"/>
          <wp:wrapNone/>
          <wp:docPr id="15" name="Obrázek 15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" r="64975" b="85666"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64218">
      <w:tab/>
    </w:r>
  </w:p>
  <w:p w14:paraId="35CAA086" w14:textId="4414B546" w:rsidR="00B41870" w:rsidRDefault="00164218" w:rsidP="00164218">
    <w:pPr>
      <w:tabs>
        <w:tab w:val="left" w:pos="2175"/>
      </w:tabs>
      <w:ind w:firstLine="708"/>
      <w:rPr>
        <w:rFonts w:ascii="Arial Narrow" w:hAnsi="Arial Narrow" w:cs="Calibri"/>
        <w:sz w:val="18"/>
      </w:rPr>
    </w:pPr>
    <w:r>
      <w:rPr>
        <w:rFonts w:ascii="Arial Narrow" w:hAnsi="Arial Narrow" w:cs="Calibri"/>
        <w:sz w:val="18"/>
      </w:rPr>
      <w:tab/>
    </w:r>
  </w:p>
  <w:bookmarkEnd w:id="2"/>
  <w:p w14:paraId="397D0800" w14:textId="77777777" w:rsidR="00B41870" w:rsidRDefault="00B41870" w:rsidP="00B41870">
    <w:pPr>
      <w:pStyle w:val="Zhlav"/>
    </w:pPr>
  </w:p>
  <w:p w14:paraId="0146059C" w14:textId="77777777" w:rsidR="00B41870" w:rsidRDefault="00B41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0050A"/>
    <w:multiLevelType w:val="hybridMultilevel"/>
    <w:tmpl w:val="DD0473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5E68"/>
    <w:multiLevelType w:val="hybridMultilevel"/>
    <w:tmpl w:val="00EEE5AC"/>
    <w:lvl w:ilvl="0" w:tplc="B596B380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00D36"/>
    <w:multiLevelType w:val="hybridMultilevel"/>
    <w:tmpl w:val="23D2B2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42FB9"/>
    <w:multiLevelType w:val="hybridMultilevel"/>
    <w:tmpl w:val="0DBAE9DC"/>
    <w:lvl w:ilvl="0" w:tplc="B596B380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71096"/>
    <w:multiLevelType w:val="multilevel"/>
    <w:tmpl w:val="08C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786473"/>
    <w:multiLevelType w:val="hybridMultilevel"/>
    <w:tmpl w:val="93AA5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0429"/>
    <w:multiLevelType w:val="hybridMultilevel"/>
    <w:tmpl w:val="AC62A9EC"/>
    <w:lvl w:ilvl="0" w:tplc="B596B380">
      <w:start w:val="1"/>
      <w:numFmt w:val="bullet"/>
      <w:lvlText w:val="-"/>
      <w:lvlJc w:val="left"/>
      <w:pPr>
        <w:ind w:left="1800" w:hanging="360"/>
      </w:pPr>
      <w:rPr>
        <w:rFonts w:ascii="Times" w:eastAsia="Times New Roman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7E0684"/>
    <w:multiLevelType w:val="hybridMultilevel"/>
    <w:tmpl w:val="3F16C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C3AE1"/>
    <w:multiLevelType w:val="hybridMultilevel"/>
    <w:tmpl w:val="38D00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F4B39"/>
    <w:multiLevelType w:val="hybridMultilevel"/>
    <w:tmpl w:val="ADD8C3F6"/>
    <w:lvl w:ilvl="0" w:tplc="B596B380">
      <w:start w:val="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2F62DA"/>
    <w:multiLevelType w:val="hybridMultilevel"/>
    <w:tmpl w:val="18ACD0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AC0C9C"/>
    <w:multiLevelType w:val="hybridMultilevel"/>
    <w:tmpl w:val="00ECD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31D"/>
    <w:multiLevelType w:val="multilevel"/>
    <w:tmpl w:val="290C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E4164"/>
    <w:multiLevelType w:val="multilevel"/>
    <w:tmpl w:val="C24E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C1180"/>
    <w:multiLevelType w:val="multilevel"/>
    <w:tmpl w:val="277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42077"/>
    <w:multiLevelType w:val="hybridMultilevel"/>
    <w:tmpl w:val="9E62A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C7D1C"/>
    <w:multiLevelType w:val="hybridMultilevel"/>
    <w:tmpl w:val="EAA2F6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FF5A8B"/>
    <w:multiLevelType w:val="multilevel"/>
    <w:tmpl w:val="BA74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F61F39"/>
    <w:multiLevelType w:val="multilevel"/>
    <w:tmpl w:val="1A4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355DE"/>
    <w:multiLevelType w:val="hybridMultilevel"/>
    <w:tmpl w:val="E22AF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52398"/>
    <w:multiLevelType w:val="multilevel"/>
    <w:tmpl w:val="6E1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7"/>
  </w:num>
  <w:num w:numId="10">
    <w:abstractNumId w:val="18"/>
  </w:num>
  <w:num w:numId="11">
    <w:abstractNumId w:val="15"/>
  </w:num>
  <w:num w:numId="12">
    <w:abstractNumId w:val="20"/>
  </w:num>
  <w:num w:numId="13">
    <w:abstractNumId w:val="16"/>
  </w:num>
  <w:num w:numId="14">
    <w:abstractNumId w:val="5"/>
  </w:num>
  <w:num w:numId="15">
    <w:abstractNumId w:val="17"/>
  </w:num>
  <w:num w:numId="16">
    <w:abstractNumId w:val="10"/>
  </w:num>
  <w:num w:numId="17">
    <w:abstractNumId w:val="8"/>
  </w:num>
  <w:num w:numId="18">
    <w:abstractNumId w:val="13"/>
  </w:num>
  <w:num w:numId="19">
    <w:abstractNumId w:val="12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C8"/>
    <w:rsid w:val="00041ABB"/>
    <w:rsid w:val="000A4971"/>
    <w:rsid w:val="000B771C"/>
    <w:rsid w:val="00117625"/>
    <w:rsid w:val="00125818"/>
    <w:rsid w:val="00164218"/>
    <w:rsid w:val="001D30C8"/>
    <w:rsid w:val="00320D40"/>
    <w:rsid w:val="003442FA"/>
    <w:rsid w:val="003E05F9"/>
    <w:rsid w:val="00483C7A"/>
    <w:rsid w:val="004B0461"/>
    <w:rsid w:val="004C5FD9"/>
    <w:rsid w:val="00543283"/>
    <w:rsid w:val="005D7D2A"/>
    <w:rsid w:val="00620E84"/>
    <w:rsid w:val="00686234"/>
    <w:rsid w:val="00693D56"/>
    <w:rsid w:val="006B75CF"/>
    <w:rsid w:val="006C2372"/>
    <w:rsid w:val="007260CE"/>
    <w:rsid w:val="00751959"/>
    <w:rsid w:val="007C2C65"/>
    <w:rsid w:val="00846C83"/>
    <w:rsid w:val="00865923"/>
    <w:rsid w:val="008725A3"/>
    <w:rsid w:val="008E1CBB"/>
    <w:rsid w:val="00923DA7"/>
    <w:rsid w:val="00943332"/>
    <w:rsid w:val="00971BEC"/>
    <w:rsid w:val="009C7228"/>
    <w:rsid w:val="00A20FAE"/>
    <w:rsid w:val="00B41870"/>
    <w:rsid w:val="00B82342"/>
    <w:rsid w:val="00B94115"/>
    <w:rsid w:val="00C13772"/>
    <w:rsid w:val="00CA3DE8"/>
    <w:rsid w:val="00CB0511"/>
    <w:rsid w:val="00CB2D74"/>
    <w:rsid w:val="00D01939"/>
    <w:rsid w:val="00D2065C"/>
    <w:rsid w:val="00EE428E"/>
    <w:rsid w:val="00FB5529"/>
    <w:rsid w:val="00F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BF203"/>
  <w15:chartTrackingRefBased/>
  <w15:docId w15:val="{4F1E6C29-26F6-4635-9939-D61F7B1A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3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3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3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3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3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3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3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3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3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D3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30C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30C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30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30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30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30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3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3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3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30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30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30C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3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30C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30C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25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5A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8E1CBB"/>
    <w:rPr>
      <w:b/>
      <w:bCs/>
    </w:rPr>
  </w:style>
  <w:style w:type="character" w:styleId="Zdraznn">
    <w:name w:val="Emphasis"/>
    <w:basedOn w:val="Standardnpsmoodstavce"/>
    <w:uiPriority w:val="20"/>
    <w:qFormat/>
    <w:rsid w:val="008E1CBB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865923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4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870"/>
  </w:style>
  <w:style w:type="paragraph" w:styleId="Zpat">
    <w:name w:val="footer"/>
    <w:basedOn w:val="Normln"/>
    <w:link w:val="ZpatChar"/>
    <w:uiPriority w:val="99"/>
    <w:unhideWhenUsed/>
    <w:rsid w:val="00B4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870"/>
  </w:style>
  <w:style w:type="paragraph" w:customStyle="1" w:styleId="Default">
    <w:name w:val="Default"/>
    <w:rsid w:val="0016421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rsid w:val="00693D56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93D56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Balcárková Marie, Ing.</dc:creator>
  <cp:keywords/>
  <dc:description/>
  <cp:lastModifiedBy>Orsavová Kamila</cp:lastModifiedBy>
  <cp:revision>7</cp:revision>
  <dcterms:created xsi:type="dcterms:W3CDTF">2025-04-23T08:26:00Z</dcterms:created>
  <dcterms:modified xsi:type="dcterms:W3CDTF">2025-05-20T12:51:00Z</dcterms:modified>
</cp:coreProperties>
</file>