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23" w:rsidRPr="00547AE2" w:rsidRDefault="00B50A23" w:rsidP="00B50A23">
      <w:p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eastAsia="Times New Roman" w:cs="Arial"/>
          <w:b/>
          <w:sz w:val="28"/>
        </w:rPr>
      </w:pPr>
      <w:r w:rsidRPr="00547AE2">
        <w:rPr>
          <w:rFonts w:eastAsia="Times New Roman" w:cs="Arial"/>
          <w:b/>
          <w:sz w:val="28"/>
        </w:rPr>
        <w:t xml:space="preserve">Bezpečnostní pravidla pro práci v informačním systému (IS) Města Kroměříže (MK)  </w:t>
      </w:r>
    </w:p>
    <w:p w:rsidR="00B50A23" w:rsidRPr="00547AE2" w:rsidRDefault="00B50A23" w:rsidP="00B50A23">
      <w:p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eastAsia="Times New Roman" w:cs="Arial"/>
          <w:b/>
          <w:sz w:val="28"/>
        </w:rPr>
      </w:pPr>
    </w:p>
    <w:p w:rsidR="00B50A23" w:rsidRPr="00547AE2" w:rsidRDefault="00B50A23" w:rsidP="00B50A23">
      <w:pPr>
        <w:jc w:val="both"/>
        <w:rPr>
          <w:rFonts w:cs="Arial"/>
          <w:szCs w:val="18"/>
        </w:rPr>
      </w:pPr>
      <w:r w:rsidRPr="00547AE2">
        <w:rPr>
          <w:rFonts w:cs="Arial"/>
          <w:b/>
          <w:szCs w:val="18"/>
        </w:rPr>
        <w:t>ICT</w:t>
      </w:r>
      <w:r w:rsidRPr="00547AE2">
        <w:rPr>
          <w:rFonts w:cs="Arial"/>
          <w:szCs w:val="18"/>
        </w:rPr>
        <w:t xml:space="preserve"> (informační a komunikační technologie) jsou veškeré informační technologie používané pro komunikaci a práci s informacemi</w:t>
      </w:r>
    </w:p>
    <w:p w:rsidR="00B50A23" w:rsidRPr="00547AE2" w:rsidRDefault="00B50A23" w:rsidP="00B50A23">
      <w:pPr>
        <w:jc w:val="both"/>
        <w:rPr>
          <w:rFonts w:cs="Arial"/>
          <w:szCs w:val="18"/>
        </w:rPr>
      </w:pPr>
      <w:r w:rsidRPr="00547AE2">
        <w:rPr>
          <w:rFonts w:cs="Arial"/>
          <w:b/>
          <w:szCs w:val="18"/>
        </w:rPr>
        <w:t>IS</w:t>
      </w:r>
      <w:r w:rsidRPr="00547AE2">
        <w:rPr>
          <w:rFonts w:cs="Arial"/>
          <w:szCs w:val="18"/>
        </w:rPr>
        <w:t xml:space="preserve"> (Informační systém) je celek složený z počítačového hardwaru, souvisejícího softwaru a dat.</w:t>
      </w:r>
    </w:p>
    <w:p w:rsidR="00B50A23" w:rsidRPr="00547AE2" w:rsidRDefault="00B50A23" w:rsidP="00B50A23">
      <w:pPr>
        <w:jc w:val="both"/>
        <w:rPr>
          <w:rFonts w:cs="Arial"/>
          <w:szCs w:val="18"/>
        </w:rPr>
      </w:pPr>
      <w:r w:rsidRPr="00547AE2">
        <w:rPr>
          <w:rFonts w:cs="Arial"/>
          <w:b/>
          <w:szCs w:val="18"/>
        </w:rPr>
        <w:t>Správce IS</w:t>
      </w:r>
      <w:r w:rsidRPr="00547AE2">
        <w:rPr>
          <w:rFonts w:cs="Arial"/>
          <w:szCs w:val="18"/>
        </w:rPr>
        <w:t xml:space="preserve"> je pracovník Odboru informačních technologií Městského úřadu Kroměříž (MěÚ KM). Je uveden jako odpovědná osoba předávajícího v předávacím protokolu o předání přihlašovacích údajů.</w:t>
      </w:r>
    </w:p>
    <w:p w:rsidR="00B50A23" w:rsidRPr="00741E9E" w:rsidRDefault="00B50A23" w:rsidP="00B50A23">
      <w:pPr>
        <w:jc w:val="both"/>
        <w:rPr>
          <w:rFonts w:cs="Arial"/>
        </w:rPr>
      </w:pPr>
      <w:r w:rsidRPr="00741E9E">
        <w:rPr>
          <w:rFonts w:cs="Arial"/>
          <w:b/>
          <w:lang w:eastAsia="x-none"/>
        </w:rPr>
        <w:t xml:space="preserve">Odpovědná </w:t>
      </w:r>
      <w:r w:rsidRPr="00741E9E">
        <w:rPr>
          <w:rFonts w:cs="Arial"/>
          <w:b/>
          <w:lang w:val="x-none" w:eastAsia="x-none"/>
        </w:rPr>
        <w:t>osob</w:t>
      </w:r>
      <w:r w:rsidRPr="00741E9E">
        <w:rPr>
          <w:rFonts w:cs="Arial"/>
          <w:b/>
          <w:lang w:eastAsia="x-none"/>
        </w:rPr>
        <w:t>a</w:t>
      </w:r>
      <w:r w:rsidRPr="00741E9E">
        <w:rPr>
          <w:rFonts w:cs="Arial"/>
          <w:lang w:eastAsia="x-none"/>
        </w:rPr>
        <w:t xml:space="preserve"> je seznam osob uvedených ve smlouvě, s právem jednat v technických nebo smluvních věcech. </w:t>
      </w:r>
    </w:p>
    <w:p w:rsidR="00B50A23" w:rsidRPr="00547AE2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szCs w:val="18"/>
        </w:rPr>
      </w:pPr>
      <w:r w:rsidRPr="00547AE2">
        <w:rPr>
          <w:rFonts w:cs="Arial"/>
          <w:b/>
          <w:szCs w:val="18"/>
        </w:rPr>
        <w:t>Druhá smluvní strana</w:t>
      </w:r>
      <w:r w:rsidRPr="00547AE2">
        <w:rPr>
          <w:rFonts w:cs="Arial"/>
          <w:szCs w:val="18"/>
        </w:rPr>
        <w:t xml:space="preserve"> je subjekt, kterému je umožněn </w:t>
      </w:r>
      <w:r w:rsidRPr="00741E9E">
        <w:rPr>
          <w:rFonts w:cs="Arial"/>
        </w:rPr>
        <w:t xml:space="preserve">přístup </w:t>
      </w:r>
      <w:r w:rsidRPr="00741E9E">
        <w:rPr>
          <w:rFonts w:cs="Arial"/>
          <w:lang w:val="x-none" w:eastAsia="x-none"/>
        </w:rPr>
        <w:t>k </w:t>
      </w:r>
      <w:r w:rsidRPr="00741E9E">
        <w:rPr>
          <w:rFonts w:cs="Arial"/>
          <w:lang w:eastAsia="x-none"/>
        </w:rPr>
        <w:t>IS</w:t>
      </w:r>
      <w:r w:rsidRPr="00741E9E">
        <w:rPr>
          <w:rFonts w:cs="Arial"/>
          <w:lang w:val="x-none" w:eastAsia="x-none"/>
        </w:rPr>
        <w:t xml:space="preserve"> </w:t>
      </w:r>
      <w:r w:rsidRPr="00741E9E">
        <w:rPr>
          <w:rFonts w:cs="Arial"/>
          <w:lang w:eastAsia="x-none"/>
        </w:rPr>
        <w:t>MK a dále</w:t>
      </w:r>
      <w:r w:rsidRPr="00547AE2">
        <w:rPr>
          <w:rFonts w:cs="Arial"/>
          <w:sz w:val="22"/>
          <w:lang w:eastAsia="x-none"/>
        </w:rPr>
        <w:t xml:space="preserve"> </w:t>
      </w:r>
      <w:r w:rsidRPr="00547AE2">
        <w:rPr>
          <w:rFonts w:cs="Arial"/>
          <w:szCs w:val="18"/>
        </w:rPr>
        <w:t>všichni jeho pracovníci, poddodavatelé apod.</w:t>
      </w:r>
    </w:p>
    <w:p w:rsidR="00B50A23" w:rsidRPr="00547AE2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b/>
          <w:sz w:val="22"/>
          <w:lang w:eastAsia="x-none"/>
        </w:rPr>
      </w:pPr>
    </w:p>
    <w:p w:rsidR="00B50A23" w:rsidRPr="00547AE2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b/>
          <w:sz w:val="22"/>
          <w:lang w:eastAsia="x-none"/>
        </w:rPr>
      </w:pPr>
      <w:r w:rsidRPr="00547AE2">
        <w:rPr>
          <w:rFonts w:cs="Arial"/>
          <w:b/>
          <w:sz w:val="22"/>
          <w:lang w:eastAsia="x-none"/>
        </w:rPr>
        <w:t>Při porušení bezpečnostních pravidel druhou smluvní stranou mohou být přidělené přístupové účty zablokovány nebo zcela odebrány.</w:t>
      </w:r>
    </w:p>
    <w:p w:rsidR="00B50A23" w:rsidRPr="00547AE2" w:rsidRDefault="00B50A23" w:rsidP="00B50A23">
      <w:pPr>
        <w:rPr>
          <w:rFonts w:cs="Arial"/>
          <w:strike/>
          <w:sz w:val="22"/>
        </w:rPr>
      </w:pPr>
    </w:p>
    <w:p w:rsidR="00B50A23" w:rsidRPr="005B4121" w:rsidRDefault="00B50A23" w:rsidP="00B50A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eastAsia="Times New Roman" w:cs="Arial"/>
          <w:b/>
          <w:sz w:val="22"/>
        </w:rPr>
      </w:pPr>
      <w:r w:rsidRPr="005B4121">
        <w:rPr>
          <w:rFonts w:eastAsia="Times New Roman" w:cs="Arial"/>
          <w:b/>
          <w:sz w:val="22"/>
        </w:rPr>
        <w:t>Přístup k IS MK</w:t>
      </w:r>
    </w:p>
    <w:p w:rsidR="00B50A23" w:rsidRPr="000E1505" w:rsidRDefault="00B50A23" w:rsidP="00B50A2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val="x-none" w:eastAsia="x-none"/>
        </w:rPr>
        <w:t xml:space="preserve">Přístup jiných subjektů </w:t>
      </w:r>
      <w:r w:rsidRPr="000E1505">
        <w:rPr>
          <w:rFonts w:cs="Arial"/>
          <w:lang w:eastAsia="x-none"/>
        </w:rPr>
        <w:t>(</w:t>
      </w:r>
      <w:r w:rsidRPr="000E1505">
        <w:rPr>
          <w:rFonts w:cs="Arial"/>
          <w:lang w:val="x-none" w:eastAsia="x-none"/>
        </w:rPr>
        <w:t>druh</w:t>
      </w:r>
      <w:r w:rsidRPr="000E1505">
        <w:rPr>
          <w:rFonts w:cs="Arial"/>
          <w:lang w:eastAsia="x-none"/>
        </w:rPr>
        <w:t>é</w:t>
      </w:r>
      <w:r w:rsidRPr="000E1505">
        <w:rPr>
          <w:rFonts w:cs="Arial"/>
          <w:lang w:val="x-none" w:eastAsia="x-none"/>
        </w:rPr>
        <w:t xml:space="preserve"> smluvní stran</w:t>
      </w:r>
      <w:r w:rsidRPr="000E1505">
        <w:rPr>
          <w:rFonts w:cs="Arial"/>
          <w:lang w:eastAsia="x-none"/>
        </w:rPr>
        <w:t>y)</w:t>
      </w:r>
      <w:r w:rsidRPr="000E1505">
        <w:rPr>
          <w:rFonts w:cs="Arial"/>
          <w:lang w:val="x-none" w:eastAsia="x-none"/>
        </w:rPr>
        <w:t xml:space="preserve"> k </w:t>
      </w:r>
      <w:r w:rsidRPr="000E1505">
        <w:rPr>
          <w:rFonts w:cs="Arial"/>
          <w:lang w:eastAsia="x-none"/>
        </w:rPr>
        <w:t>IS</w:t>
      </w:r>
      <w:r w:rsidRPr="000E1505">
        <w:rPr>
          <w:rFonts w:cs="Arial"/>
          <w:lang w:val="x-none" w:eastAsia="x-none"/>
        </w:rPr>
        <w:t xml:space="preserve"> </w:t>
      </w:r>
      <w:r w:rsidRPr="000E1505">
        <w:rPr>
          <w:rFonts w:cs="Arial"/>
          <w:lang w:eastAsia="x-none"/>
        </w:rPr>
        <w:t>MK</w:t>
      </w:r>
      <w:r w:rsidRPr="000E1505">
        <w:rPr>
          <w:rFonts w:cs="Arial"/>
          <w:lang w:val="x-none" w:eastAsia="x-none"/>
        </w:rPr>
        <w:t xml:space="preserve"> je možný pouze na základě smluvně ošetřeného vztahu s</w:t>
      </w:r>
      <w:r w:rsidRPr="000E1505">
        <w:rPr>
          <w:rFonts w:cs="Arial"/>
          <w:lang w:eastAsia="x-none"/>
        </w:rPr>
        <w:t xml:space="preserve"> MK</w:t>
      </w:r>
      <w:r w:rsidRPr="000E1505">
        <w:rPr>
          <w:rFonts w:cs="Arial"/>
          <w:lang w:val="x-none" w:eastAsia="x-none"/>
        </w:rPr>
        <w:t>.</w:t>
      </w:r>
    </w:p>
    <w:p w:rsidR="00B50A23" w:rsidRPr="000E1505" w:rsidRDefault="00B50A23" w:rsidP="00B50A2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eastAsia="x-none"/>
        </w:rPr>
        <w:t>Druhá smluvní strana je povinna používat pouze jí přidělené přístupy a</w:t>
      </w:r>
      <w:r w:rsidRPr="000E1505">
        <w:rPr>
          <w:rFonts w:cs="Arial"/>
          <w:lang w:val="x-none" w:eastAsia="x-none"/>
        </w:rPr>
        <w:t xml:space="preserve"> povolené způsoby přístupu, </w:t>
      </w:r>
      <w:r w:rsidRPr="000E1505">
        <w:rPr>
          <w:rFonts w:cs="Arial"/>
          <w:lang w:eastAsia="x-none"/>
        </w:rPr>
        <w:t xml:space="preserve">(fyzické přístupy, </w:t>
      </w:r>
      <w:r w:rsidRPr="000E1505">
        <w:rPr>
          <w:rFonts w:cs="Arial"/>
          <w:lang w:val="x-none" w:eastAsia="x-none"/>
        </w:rPr>
        <w:t>přístupové údaje</w:t>
      </w:r>
      <w:r w:rsidRPr="000E1505">
        <w:rPr>
          <w:rFonts w:cs="Arial"/>
          <w:lang w:eastAsia="x-none"/>
        </w:rPr>
        <w:t>,</w:t>
      </w:r>
      <w:r w:rsidRPr="000E1505">
        <w:rPr>
          <w:rFonts w:cs="Arial"/>
          <w:lang w:val="x-none" w:eastAsia="x-none"/>
        </w:rPr>
        <w:t xml:space="preserve"> povolené časy pro přístup a přidělená oprávnění</w:t>
      </w:r>
      <w:r w:rsidRPr="000E1505">
        <w:rPr>
          <w:rFonts w:cs="Arial"/>
          <w:lang w:eastAsia="x-none"/>
        </w:rPr>
        <w:t>), a je odpovědná za jejich používání.</w:t>
      </w:r>
      <w:r>
        <w:rPr>
          <w:rFonts w:cs="Arial"/>
          <w:lang w:eastAsia="x-none"/>
        </w:rPr>
        <w:t xml:space="preserve"> </w:t>
      </w:r>
      <w:r w:rsidRPr="000E1505">
        <w:rPr>
          <w:rFonts w:cs="Arial"/>
          <w:lang w:eastAsia="x-none"/>
        </w:rPr>
        <w:t>Přidělené</w:t>
      </w:r>
      <w:r w:rsidRPr="000E1505">
        <w:rPr>
          <w:rFonts w:cs="Arial"/>
          <w:lang w:val="x-none" w:eastAsia="x-none"/>
        </w:rPr>
        <w:t xml:space="preserve"> údaje jsou</w:t>
      </w:r>
      <w:r w:rsidRPr="000E1505">
        <w:rPr>
          <w:rFonts w:cs="Arial"/>
          <w:lang w:eastAsia="x-none"/>
        </w:rPr>
        <w:t xml:space="preserve"> pro druhou stranu závazné,</w:t>
      </w:r>
      <w:r w:rsidRPr="000E1505">
        <w:rPr>
          <w:rFonts w:cs="Arial"/>
          <w:lang w:val="x-none" w:eastAsia="x-none"/>
        </w:rPr>
        <w:t xml:space="preserve"> </w:t>
      </w:r>
      <w:r w:rsidRPr="000E1505">
        <w:rPr>
          <w:rFonts w:cs="Arial"/>
          <w:lang w:eastAsia="x-none"/>
        </w:rPr>
        <w:t xml:space="preserve">jsou </w:t>
      </w:r>
      <w:r w:rsidRPr="000E1505">
        <w:rPr>
          <w:rFonts w:cs="Arial"/>
          <w:lang w:val="x-none" w:eastAsia="x-none"/>
        </w:rPr>
        <w:t>důvěrné a jsou platné jen po dobu platnosti smlouvy.</w:t>
      </w:r>
      <w:r w:rsidRPr="000E1505">
        <w:rPr>
          <w:rFonts w:cs="Arial"/>
          <w:lang w:eastAsia="x-none"/>
        </w:rPr>
        <w:t xml:space="preserve"> Tyto údaje jsou </w:t>
      </w:r>
      <w:r w:rsidRPr="000E1505">
        <w:rPr>
          <w:rFonts w:cs="Arial"/>
          <w:lang w:val="x-none" w:eastAsia="x-none"/>
        </w:rPr>
        <w:t>uvedeny ve smlouvě</w:t>
      </w:r>
      <w:r w:rsidRPr="000E1505">
        <w:rPr>
          <w:rFonts w:cs="Arial"/>
          <w:lang w:eastAsia="x-none"/>
        </w:rPr>
        <w:t xml:space="preserve"> nebo v Předávacím protokolu k účtu.</w:t>
      </w:r>
    </w:p>
    <w:p w:rsidR="00B50A23" w:rsidRPr="000E1505" w:rsidRDefault="00B50A23" w:rsidP="00B50A2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val="x-none" w:eastAsia="x-none"/>
        </w:rPr>
        <w:t>Přístup</w:t>
      </w:r>
      <w:r w:rsidRPr="000E1505">
        <w:rPr>
          <w:rFonts w:cs="Arial"/>
          <w:lang w:eastAsia="x-none"/>
        </w:rPr>
        <w:t>y</w:t>
      </w:r>
      <w:r w:rsidRPr="000E1505">
        <w:rPr>
          <w:rFonts w:cs="Arial"/>
          <w:lang w:val="x-none" w:eastAsia="x-none"/>
        </w:rPr>
        <w:t xml:space="preserve"> a přístupová oprávnění jsou přidělena pouze v rozsahu nezbytně nutném pro výkon smluvních závazků.</w:t>
      </w:r>
      <w:r w:rsidRPr="000E1505">
        <w:rPr>
          <w:rFonts w:cs="Arial"/>
          <w:lang w:eastAsia="x-none"/>
        </w:rPr>
        <w:t xml:space="preserve"> Druhá smluvní strana nesmí bez souhlasu Správce IS vytvářet nové přístupové účty a do přidělených účtů a oprávnění zasahovat a měnit je. Pokud druhá smluvní strana zjistí, že skutečná oprávnění jsou odlišná od dohodnutých, neprodleně na to upozorní odpovědné osoby nebo Správce IS.</w:t>
      </w:r>
    </w:p>
    <w:p w:rsidR="00B50A23" w:rsidRDefault="00B50A23" w:rsidP="00B50A2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val="x-none" w:eastAsia="x-none"/>
        </w:rPr>
        <w:t xml:space="preserve">Přistupovat k IS </w:t>
      </w:r>
      <w:r w:rsidRPr="000E1505">
        <w:rPr>
          <w:rFonts w:cs="Arial"/>
          <w:lang w:eastAsia="x-none"/>
        </w:rPr>
        <w:t>MK</w:t>
      </w:r>
      <w:r w:rsidRPr="000E1505">
        <w:rPr>
          <w:rFonts w:cs="Arial"/>
          <w:lang w:val="x-none" w:eastAsia="x-none"/>
        </w:rPr>
        <w:t xml:space="preserve"> mohou pouze poučení pracovníci druhé smluvní strany. Druhá smluvní strana zajistí před zahájením</w:t>
      </w:r>
      <w:r w:rsidRPr="000E1505">
        <w:rPr>
          <w:rFonts w:cs="Arial"/>
          <w:lang w:eastAsia="x-none"/>
        </w:rPr>
        <w:t xml:space="preserve"> prací</w:t>
      </w:r>
      <w:r w:rsidRPr="000E1505">
        <w:rPr>
          <w:rFonts w:cs="Arial"/>
          <w:lang w:val="x-none" w:eastAsia="x-none"/>
        </w:rPr>
        <w:t xml:space="preserve"> poučení a proškolení všech svých pracovníků a subdodavatelů, kteří budou přistupovat k I</w:t>
      </w:r>
      <w:r w:rsidRPr="000E1505">
        <w:rPr>
          <w:rFonts w:cs="Arial"/>
          <w:lang w:eastAsia="x-none"/>
        </w:rPr>
        <w:t>S</w:t>
      </w:r>
      <w:r w:rsidRPr="000E1505">
        <w:rPr>
          <w:rFonts w:cs="Arial"/>
          <w:lang w:val="x-none" w:eastAsia="x-none"/>
        </w:rPr>
        <w:t xml:space="preserve"> </w:t>
      </w:r>
      <w:r w:rsidRPr="000E1505">
        <w:rPr>
          <w:rFonts w:cs="Arial"/>
          <w:lang w:eastAsia="x-none"/>
        </w:rPr>
        <w:t>MK</w:t>
      </w:r>
      <w:r w:rsidRPr="000E1505">
        <w:rPr>
          <w:rFonts w:cs="Arial"/>
          <w:lang w:val="x-none" w:eastAsia="x-none"/>
        </w:rPr>
        <w:t>.</w:t>
      </w:r>
    </w:p>
    <w:p w:rsidR="00B50A23" w:rsidRPr="000E1505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ind w:left="720"/>
        <w:contextualSpacing/>
        <w:jc w:val="both"/>
        <w:rPr>
          <w:rFonts w:cs="Arial"/>
          <w:lang w:val="x-none" w:eastAsia="x-none"/>
        </w:rPr>
      </w:pPr>
    </w:p>
    <w:p w:rsidR="00B50A23" w:rsidRPr="00547AE2" w:rsidRDefault="00B50A23" w:rsidP="00B50A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cs="Arial"/>
          <w:b/>
          <w:sz w:val="22"/>
        </w:rPr>
      </w:pPr>
      <w:r w:rsidRPr="00547AE2">
        <w:rPr>
          <w:rFonts w:cs="Arial"/>
          <w:b/>
          <w:sz w:val="22"/>
        </w:rPr>
        <w:t>Práce v IS MK</w:t>
      </w:r>
    </w:p>
    <w:p w:rsidR="00B50A23" w:rsidRPr="000E1505" w:rsidRDefault="00B50A23" w:rsidP="00B50A2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val="x-none" w:eastAsia="x-none"/>
        </w:rPr>
        <w:t xml:space="preserve">Druhá smluvní strana je povinna dodržovat bezpečnostní pravidla </w:t>
      </w:r>
      <w:r w:rsidRPr="000E1505">
        <w:rPr>
          <w:rFonts w:cs="Arial"/>
          <w:lang w:eastAsia="x-none"/>
        </w:rPr>
        <w:t xml:space="preserve">a stanovené postupy </w:t>
      </w:r>
      <w:r w:rsidRPr="000E1505">
        <w:rPr>
          <w:rFonts w:cs="Arial"/>
          <w:lang w:val="x-none" w:eastAsia="x-none"/>
        </w:rPr>
        <w:t xml:space="preserve">pro práci v IS </w:t>
      </w:r>
      <w:r w:rsidRPr="000E1505">
        <w:rPr>
          <w:rFonts w:cs="Arial"/>
          <w:lang w:eastAsia="x-none"/>
        </w:rPr>
        <w:t>MK</w:t>
      </w:r>
      <w:r w:rsidRPr="000E1505">
        <w:rPr>
          <w:rFonts w:cs="Arial"/>
          <w:lang w:val="x-none" w:eastAsia="x-none"/>
        </w:rPr>
        <w:t xml:space="preserve"> a nese v souladu s platnou legislativou a předpisy svůj díl odpovědnosti za nedodržení či porušení pravidel, případně za škody vzniklé v důsledku bezpečnostních incidentů, které zavinila.</w:t>
      </w:r>
      <w:r w:rsidRPr="000E1505">
        <w:rPr>
          <w:rFonts w:cs="Arial"/>
          <w:lang w:eastAsia="x-none"/>
        </w:rPr>
        <w:t xml:space="preserve"> </w:t>
      </w:r>
    </w:p>
    <w:p w:rsidR="00B50A23" w:rsidRPr="000E1505" w:rsidRDefault="00B50A23" w:rsidP="00B50A2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eastAsia="x-none"/>
        </w:rPr>
        <w:t>Je přísně zakázáno vykonávat jiné než dohodnuté činnosti, přistupovat k jiným než povoleným prostředkům, serverům a datům. Dále je zakázáno provádět jakékoli úkony směřující k zjišťování rozsahu přidělených oprávnění, dostupnosti síťových prostředků a služeb a způsobů zabezpečení a provádět pokusy o jejich překonání.</w:t>
      </w:r>
    </w:p>
    <w:p w:rsidR="00B50A23" w:rsidRPr="000E1505" w:rsidRDefault="00B50A23" w:rsidP="00B50A2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eastAsia="x-none"/>
        </w:rPr>
        <w:t xml:space="preserve">Druhá smluvní strana nesmí vytvářet žádné přístupové cesty do IS MK a měnit přístupová oprávnění. Tyto změny může provádět Správce IS na základě písemné žádosti.   </w:t>
      </w:r>
    </w:p>
    <w:p w:rsidR="00B50A23" w:rsidRPr="000E1505" w:rsidRDefault="00B50A23" w:rsidP="00B50A2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val="x-none" w:eastAsia="x-none"/>
        </w:rPr>
        <w:t xml:space="preserve">Činnost druhé smluvní strany v IS </w:t>
      </w:r>
      <w:r w:rsidRPr="000E1505">
        <w:rPr>
          <w:rFonts w:cs="Arial"/>
          <w:lang w:eastAsia="x-none"/>
        </w:rPr>
        <w:t>MK</w:t>
      </w:r>
      <w:r w:rsidRPr="000E1505">
        <w:rPr>
          <w:rFonts w:cs="Arial"/>
          <w:lang w:val="x-none" w:eastAsia="x-none"/>
        </w:rPr>
        <w:t xml:space="preserve"> je monitorována a evidována. Pověření pracovníci </w:t>
      </w:r>
      <w:r w:rsidRPr="000E1505">
        <w:rPr>
          <w:rFonts w:cs="Arial"/>
          <w:lang w:eastAsia="x-none"/>
        </w:rPr>
        <w:t>MK</w:t>
      </w:r>
      <w:r w:rsidRPr="000E1505">
        <w:rPr>
          <w:rFonts w:cs="Arial"/>
          <w:lang w:val="x-none" w:eastAsia="x-none"/>
        </w:rPr>
        <w:t xml:space="preserve"> mohou ověřovat dodržování stanovených bezpečnostních pravidel a zakázat neoprávněné aktivity.</w:t>
      </w:r>
    </w:p>
    <w:p w:rsidR="00B50A23" w:rsidRPr="000E1505" w:rsidRDefault="00B50A23" w:rsidP="00B50A2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val="x-none" w:eastAsia="x-none"/>
        </w:rPr>
        <w:t xml:space="preserve">Pracovníci druhé smluvní strany jsou povinni řídit se pokyny </w:t>
      </w:r>
      <w:r w:rsidRPr="000E1505">
        <w:rPr>
          <w:rFonts w:cs="Arial"/>
          <w:lang w:eastAsia="x-none"/>
        </w:rPr>
        <w:t>Odpovědné osoby (uvedených ve smlouvě),</w:t>
      </w:r>
      <w:r w:rsidRPr="000E1505">
        <w:rPr>
          <w:rFonts w:cs="Arial"/>
          <w:lang w:val="x-none" w:eastAsia="x-none"/>
        </w:rPr>
        <w:t xml:space="preserve"> </w:t>
      </w:r>
      <w:r w:rsidRPr="000E1505">
        <w:rPr>
          <w:rFonts w:cs="Arial"/>
          <w:lang w:eastAsia="x-none"/>
        </w:rPr>
        <w:t xml:space="preserve">Správců IS a </w:t>
      </w:r>
      <w:r w:rsidRPr="000E1505">
        <w:rPr>
          <w:rFonts w:cs="Arial"/>
          <w:lang w:val="x-none" w:eastAsia="x-none"/>
        </w:rPr>
        <w:t xml:space="preserve">dalších pracovníků </w:t>
      </w:r>
      <w:r w:rsidRPr="000E1505">
        <w:rPr>
          <w:rFonts w:cs="Arial"/>
          <w:lang w:eastAsia="x-none"/>
        </w:rPr>
        <w:t>Odboru</w:t>
      </w:r>
      <w:r w:rsidRPr="000E1505">
        <w:rPr>
          <w:rFonts w:cs="Arial"/>
          <w:lang w:val="x-none" w:eastAsia="x-none"/>
        </w:rPr>
        <w:t xml:space="preserve"> informa</w:t>
      </w:r>
      <w:r w:rsidRPr="000E1505">
        <w:rPr>
          <w:rFonts w:cs="Arial"/>
          <w:lang w:eastAsia="x-none"/>
        </w:rPr>
        <w:t>čních technologií</w:t>
      </w:r>
      <w:r w:rsidRPr="000E1505">
        <w:rPr>
          <w:rFonts w:cs="Arial"/>
          <w:lang w:val="x-none" w:eastAsia="x-none"/>
        </w:rPr>
        <w:t>.</w:t>
      </w:r>
      <w:r w:rsidRPr="000E1505">
        <w:rPr>
          <w:rFonts w:cs="Arial"/>
          <w:lang w:eastAsia="x-none"/>
        </w:rPr>
        <w:t xml:space="preserve"> </w:t>
      </w:r>
    </w:p>
    <w:p w:rsidR="00B50A23" w:rsidRPr="005B4121" w:rsidRDefault="00B50A23" w:rsidP="00B50A2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eastAsia="x-none"/>
        </w:rPr>
        <w:lastRenderedPageBreak/>
        <w:t>Druhá smluvní strana je povinna předávat Správci IS informace o provedených zásazích a změnách, a bez zbytečného prodlení je promítnout do dokumentace. Všechny změny, které mohou ovlivnit bezpečnost IS MK, musí být předem projednány a schváleny Správcem IS.</w:t>
      </w:r>
    </w:p>
    <w:p w:rsidR="00B50A23" w:rsidRPr="000E1505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ind w:left="720"/>
        <w:contextualSpacing/>
        <w:jc w:val="both"/>
        <w:rPr>
          <w:rFonts w:cs="Arial"/>
          <w:lang w:val="x-none" w:eastAsia="x-none"/>
        </w:rPr>
      </w:pPr>
    </w:p>
    <w:p w:rsidR="00B50A23" w:rsidRPr="00547AE2" w:rsidRDefault="00B50A23" w:rsidP="00B50A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cs="Arial"/>
          <w:b/>
          <w:sz w:val="22"/>
        </w:rPr>
      </w:pPr>
      <w:r w:rsidRPr="00547AE2">
        <w:rPr>
          <w:rFonts w:cs="Arial"/>
          <w:b/>
          <w:sz w:val="22"/>
        </w:rPr>
        <w:t>Účty a hesla</w:t>
      </w:r>
    </w:p>
    <w:p w:rsidR="00B50A23" w:rsidRPr="000E1505" w:rsidRDefault="00B50A23" w:rsidP="00B50A2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eastAsia="x-none"/>
        </w:rPr>
        <w:t xml:space="preserve">Druhá smluvní strana je povinna chránit přístupové </w:t>
      </w:r>
      <w:r w:rsidRPr="000E1505">
        <w:rPr>
          <w:rFonts w:cs="Arial"/>
          <w:lang w:val="x-none" w:eastAsia="x-none"/>
        </w:rPr>
        <w:t xml:space="preserve">účty heslem. </w:t>
      </w:r>
      <w:r w:rsidRPr="000E1505">
        <w:rPr>
          <w:rFonts w:cs="Arial"/>
          <w:lang w:eastAsia="x-none"/>
        </w:rPr>
        <w:t xml:space="preserve">Druhá strana nesmí sdělit </w:t>
      </w:r>
      <w:r w:rsidRPr="000E1505">
        <w:rPr>
          <w:rFonts w:cs="Arial"/>
          <w:lang w:val="x-none" w:eastAsia="x-none"/>
        </w:rPr>
        <w:t>názvy účtů a hesla žádné neoprávněné osobě</w:t>
      </w:r>
      <w:r w:rsidRPr="000E1505">
        <w:rPr>
          <w:rFonts w:cs="Arial"/>
          <w:lang w:eastAsia="x-none"/>
        </w:rPr>
        <w:t>.</w:t>
      </w:r>
      <w:r w:rsidRPr="000E1505">
        <w:rPr>
          <w:rFonts w:cs="Arial"/>
          <w:lang w:val="x-none" w:eastAsia="x-none"/>
        </w:rPr>
        <w:t xml:space="preserve"> Heslo musí splňovat aktuální požadavky</w:t>
      </w:r>
      <w:r w:rsidRPr="000E1505">
        <w:rPr>
          <w:rFonts w:cs="Arial"/>
          <w:lang w:eastAsia="x-none"/>
        </w:rPr>
        <w:t xml:space="preserve"> MK</w:t>
      </w:r>
      <w:r w:rsidRPr="000E1505">
        <w:rPr>
          <w:rFonts w:cs="Arial"/>
          <w:lang w:val="x-none" w:eastAsia="x-none"/>
        </w:rPr>
        <w:t xml:space="preserve"> na kvalitu a platnost</w:t>
      </w:r>
      <w:r w:rsidRPr="000E1505">
        <w:rPr>
          <w:rFonts w:cs="Arial"/>
          <w:lang w:eastAsia="x-none"/>
        </w:rPr>
        <w:t xml:space="preserve"> a</w:t>
      </w:r>
      <w:r w:rsidRPr="000E1505">
        <w:rPr>
          <w:rFonts w:cs="Arial"/>
          <w:lang w:val="x-none" w:eastAsia="x-none"/>
        </w:rPr>
        <w:t xml:space="preserve"> musí být uchováno v tajnosti.</w:t>
      </w:r>
      <w:r w:rsidRPr="000E1505">
        <w:rPr>
          <w:rFonts w:cs="Arial"/>
          <w:lang w:eastAsia="x-none"/>
        </w:rPr>
        <w:t xml:space="preserve"> Hesla musí být vždy předávána bezpečným způsobem. Pokud je to možné, musí být použita více faktorová autentizace.</w:t>
      </w:r>
    </w:p>
    <w:p w:rsidR="00B50A23" w:rsidRPr="000E1505" w:rsidRDefault="00B50A23" w:rsidP="00B50A2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0E1505">
        <w:rPr>
          <w:rFonts w:cs="Arial"/>
          <w:lang w:eastAsia="x-none"/>
        </w:rPr>
        <w:t xml:space="preserve">Standardně jsou přístupové účty neaktivní. V případě potřeby mohou jejich aktivaci schválit a zajistit odpovědné osoby. Žádost musí obsahovat informace o prováděných činnostech a předpokládané době prací. Druhá smluvní strana nesmí bez předchozího upozornění provádět jiné než nahlášené práce. </w:t>
      </w:r>
    </w:p>
    <w:p w:rsidR="00B50A23" w:rsidRPr="00547AE2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ind w:left="720"/>
        <w:contextualSpacing/>
        <w:jc w:val="both"/>
        <w:rPr>
          <w:rFonts w:cs="Arial"/>
          <w:sz w:val="22"/>
          <w:lang w:eastAsia="x-none"/>
        </w:rPr>
      </w:pPr>
    </w:p>
    <w:p w:rsidR="00B50A23" w:rsidRPr="00547AE2" w:rsidRDefault="00B50A23" w:rsidP="00B50A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80" w:lineRule="atLeast"/>
        <w:jc w:val="both"/>
        <w:rPr>
          <w:rFonts w:cs="Arial"/>
          <w:b/>
          <w:sz w:val="22"/>
        </w:rPr>
      </w:pPr>
      <w:r w:rsidRPr="00547AE2">
        <w:rPr>
          <w:rFonts w:cs="Arial"/>
          <w:b/>
          <w:sz w:val="22"/>
        </w:rPr>
        <w:t>Vzdálený přístup a vzdálená údržba</w:t>
      </w:r>
    </w:p>
    <w:p w:rsidR="00B50A23" w:rsidRPr="00BC1B51" w:rsidRDefault="00B50A23" w:rsidP="00B50A2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 xml:space="preserve">Vzdálený přístup do IS </w:t>
      </w:r>
      <w:r w:rsidRPr="00BC1B51">
        <w:rPr>
          <w:rFonts w:cs="Arial"/>
          <w:lang w:eastAsia="x-none"/>
        </w:rPr>
        <w:t>MK</w:t>
      </w:r>
      <w:r w:rsidRPr="00BC1B51">
        <w:rPr>
          <w:rFonts w:cs="Arial"/>
          <w:lang w:val="x-none" w:eastAsia="x-none"/>
        </w:rPr>
        <w:t xml:space="preserve"> je možný pouze dohodnutým způsobem</w:t>
      </w:r>
      <w:r w:rsidRPr="00BC1B51">
        <w:rPr>
          <w:rFonts w:cs="Arial"/>
          <w:lang w:eastAsia="x-none"/>
        </w:rPr>
        <w:t>. Vzdálený přístup musí být vždy šifrován.</w:t>
      </w:r>
    </w:p>
    <w:p w:rsidR="00B50A23" w:rsidRPr="00BC1B51" w:rsidRDefault="00B50A23" w:rsidP="00B50A2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eastAsia="x-none"/>
        </w:rPr>
        <w:t>Druhá smluvní strana smí vzdáleně přistupovat do IS MK pouze</w:t>
      </w:r>
      <w:r w:rsidRPr="00BC1B51">
        <w:rPr>
          <w:rFonts w:cs="Arial"/>
          <w:lang w:val="x-none" w:eastAsia="x-none"/>
        </w:rPr>
        <w:t xml:space="preserve"> z pracovní stanice</w:t>
      </w:r>
      <w:r w:rsidRPr="00BC1B51">
        <w:rPr>
          <w:rFonts w:cs="Arial"/>
          <w:lang w:eastAsia="x-none"/>
        </w:rPr>
        <w:t>,</w:t>
      </w:r>
      <w:r w:rsidRPr="00BC1B51">
        <w:rPr>
          <w:rFonts w:cs="Arial"/>
          <w:lang w:val="x-none" w:eastAsia="x-none"/>
        </w:rPr>
        <w:t xml:space="preserve"> která má </w:t>
      </w:r>
      <w:r w:rsidRPr="00BC1B51">
        <w:rPr>
          <w:rFonts w:cs="Arial"/>
          <w:lang w:eastAsia="x-none"/>
        </w:rPr>
        <w:t xml:space="preserve">nainstalovaný podporovaný operační systém, </w:t>
      </w:r>
      <w:r w:rsidRPr="00BC1B51">
        <w:rPr>
          <w:rFonts w:cs="Arial"/>
          <w:lang w:val="x-none" w:eastAsia="x-none"/>
        </w:rPr>
        <w:t>nainstalovány všechny bezpečnostní záplaty operačního systému vydané výrobcem</w:t>
      </w:r>
      <w:r w:rsidRPr="00BC1B51">
        <w:rPr>
          <w:rFonts w:cs="Arial"/>
          <w:lang w:eastAsia="x-none"/>
        </w:rPr>
        <w:t xml:space="preserve">, a má </w:t>
      </w:r>
      <w:r w:rsidRPr="00BC1B51">
        <w:rPr>
          <w:rFonts w:cs="Arial"/>
          <w:lang w:val="x-none" w:eastAsia="x-none"/>
        </w:rPr>
        <w:t>aktivní a aktuální antivirovou ochranu</w:t>
      </w:r>
      <w:r w:rsidRPr="00BC1B51">
        <w:rPr>
          <w:rFonts w:cs="Arial"/>
          <w:lang w:eastAsia="x-none"/>
        </w:rPr>
        <w:t>.</w:t>
      </w:r>
    </w:p>
    <w:p w:rsidR="00B50A23" w:rsidRPr="00BC1B51" w:rsidRDefault="00B50A23" w:rsidP="00B50A2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eastAsia="x-none"/>
        </w:rPr>
        <w:t xml:space="preserve">Druhá smluvní strana smí vzdáleně přistupovat do IS MK </w:t>
      </w:r>
      <w:r w:rsidRPr="00BC1B51">
        <w:rPr>
          <w:rFonts w:cs="Arial"/>
          <w:lang w:val="x-none" w:eastAsia="x-none"/>
        </w:rPr>
        <w:t>pouze z </w:t>
      </w:r>
      <w:r w:rsidRPr="00BC1B51">
        <w:rPr>
          <w:rFonts w:cs="Arial"/>
          <w:lang w:eastAsia="x-none"/>
        </w:rPr>
        <w:t xml:space="preserve">ověřených </w:t>
      </w:r>
      <w:r w:rsidRPr="00BC1B51">
        <w:rPr>
          <w:rFonts w:cs="Arial"/>
          <w:lang w:val="x-none" w:eastAsia="x-none"/>
        </w:rPr>
        <w:t>konkrétních</w:t>
      </w:r>
      <w:r w:rsidRPr="00BC1B51">
        <w:rPr>
          <w:rFonts w:cs="Arial"/>
          <w:lang w:eastAsia="x-none"/>
        </w:rPr>
        <w:t xml:space="preserve"> </w:t>
      </w:r>
      <w:r w:rsidRPr="00BC1B51">
        <w:rPr>
          <w:rFonts w:cs="Arial"/>
          <w:lang w:val="x-none" w:eastAsia="x-none"/>
        </w:rPr>
        <w:t xml:space="preserve">IP adres </w:t>
      </w:r>
      <w:r w:rsidRPr="00BC1B51">
        <w:rPr>
          <w:rFonts w:cs="Arial"/>
          <w:lang w:eastAsia="x-none"/>
        </w:rPr>
        <w:t>předem odsouhlasených Správcem IS.</w:t>
      </w:r>
    </w:p>
    <w:p w:rsidR="00B50A23" w:rsidRPr="00BC1B51" w:rsidRDefault="00B50A23" w:rsidP="00B50A2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eastAsia="x-none"/>
        </w:rPr>
        <w:t>Pracovní stanice</w:t>
      </w:r>
      <w:r w:rsidRPr="00BC1B51">
        <w:rPr>
          <w:rFonts w:cs="Arial"/>
          <w:lang w:val="x-none" w:eastAsia="x-none"/>
        </w:rPr>
        <w:t xml:space="preserve"> určené k přístupu do</w:t>
      </w:r>
      <w:r w:rsidRPr="00BC1B51">
        <w:rPr>
          <w:rFonts w:cs="Arial"/>
          <w:lang w:eastAsia="x-none"/>
        </w:rPr>
        <w:t xml:space="preserve"> IS</w:t>
      </w:r>
      <w:r w:rsidRPr="00BC1B51">
        <w:rPr>
          <w:rFonts w:cs="Arial"/>
          <w:lang w:val="x-none" w:eastAsia="x-none"/>
        </w:rPr>
        <w:t xml:space="preserve"> </w:t>
      </w:r>
      <w:r w:rsidRPr="00BC1B51">
        <w:rPr>
          <w:rFonts w:cs="Arial"/>
          <w:lang w:eastAsia="x-none"/>
        </w:rPr>
        <w:t>MK</w:t>
      </w:r>
      <w:r w:rsidRPr="00BC1B51">
        <w:rPr>
          <w:rFonts w:cs="Arial"/>
          <w:lang w:val="x-none" w:eastAsia="x-none"/>
        </w:rPr>
        <w:t xml:space="preserve"> ze vzdálené lokality</w:t>
      </w:r>
      <w:r w:rsidRPr="00BC1B51">
        <w:rPr>
          <w:rFonts w:cs="Arial"/>
          <w:lang w:eastAsia="x-none"/>
        </w:rPr>
        <w:t xml:space="preserve"> </w:t>
      </w:r>
      <w:r w:rsidRPr="00BC1B51">
        <w:rPr>
          <w:rFonts w:cs="Arial"/>
          <w:lang w:val="x-none" w:eastAsia="x-none"/>
        </w:rPr>
        <w:t xml:space="preserve">musí být </w:t>
      </w:r>
      <w:r w:rsidRPr="00BC1B51">
        <w:rPr>
          <w:rFonts w:cs="Arial"/>
          <w:lang w:eastAsia="x-none"/>
        </w:rPr>
        <w:t xml:space="preserve">druhou smluvní stranou </w:t>
      </w:r>
      <w:r w:rsidRPr="00BC1B51">
        <w:rPr>
          <w:rFonts w:cs="Arial"/>
          <w:lang w:val="x-none" w:eastAsia="x-none"/>
        </w:rPr>
        <w:t xml:space="preserve">fyzicky zabezpečeny proti přístupu </w:t>
      </w:r>
      <w:r w:rsidRPr="00BC1B51">
        <w:rPr>
          <w:rFonts w:cs="Arial"/>
          <w:lang w:eastAsia="x-none"/>
        </w:rPr>
        <w:t>neoprávněných osob</w:t>
      </w:r>
      <w:r w:rsidRPr="00BC1B51">
        <w:rPr>
          <w:rFonts w:cs="Arial"/>
          <w:lang w:val="x-none" w:eastAsia="x-none"/>
        </w:rPr>
        <w:t>.</w:t>
      </w:r>
    </w:p>
    <w:p w:rsidR="00B50A23" w:rsidRPr="00547AE2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sz w:val="22"/>
          <w:lang w:val="x-none" w:eastAsia="x-none"/>
        </w:rPr>
      </w:pPr>
    </w:p>
    <w:p w:rsidR="00B50A23" w:rsidRPr="00547AE2" w:rsidRDefault="00B50A23" w:rsidP="00B50A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cs="Arial"/>
          <w:b/>
          <w:sz w:val="22"/>
        </w:rPr>
      </w:pPr>
      <w:r w:rsidRPr="00547AE2">
        <w:rPr>
          <w:rFonts w:cs="Arial"/>
          <w:b/>
          <w:sz w:val="22"/>
        </w:rPr>
        <w:t>Zabezpečení fyzického přístupu k IS</w:t>
      </w:r>
    </w:p>
    <w:p w:rsidR="00B50A23" w:rsidRPr="00BC1B51" w:rsidRDefault="00B50A23" w:rsidP="00B50A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>Servery</w:t>
      </w:r>
      <w:r w:rsidRPr="00BC1B51">
        <w:rPr>
          <w:rFonts w:cs="Arial"/>
          <w:lang w:eastAsia="x-none"/>
        </w:rPr>
        <w:t>,</w:t>
      </w:r>
      <w:r w:rsidRPr="00BC1B51">
        <w:rPr>
          <w:rFonts w:cs="Arial"/>
          <w:lang w:val="x-none" w:eastAsia="x-none"/>
        </w:rPr>
        <w:t xml:space="preserve"> </w:t>
      </w:r>
      <w:r w:rsidRPr="00BC1B51">
        <w:rPr>
          <w:rFonts w:cs="Arial"/>
          <w:lang w:eastAsia="x-none"/>
        </w:rPr>
        <w:t>síťové komponenty a další ICT zařízení</w:t>
      </w:r>
      <w:r w:rsidRPr="00BC1B51">
        <w:rPr>
          <w:rFonts w:cs="Arial"/>
          <w:lang w:val="x-none" w:eastAsia="x-none"/>
        </w:rPr>
        <w:t xml:space="preserve"> </w:t>
      </w:r>
      <w:r w:rsidRPr="00BC1B51">
        <w:rPr>
          <w:rFonts w:cs="Arial"/>
          <w:lang w:eastAsia="x-none"/>
        </w:rPr>
        <w:t>jsou</w:t>
      </w:r>
      <w:r w:rsidRPr="00BC1B51">
        <w:rPr>
          <w:rFonts w:cs="Arial"/>
          <w:lang w:val="x-none" w:eastAsia="x-none"/>
        </w:rPr>
        <w:t xml:space="preserve"> zabezpečeny proti fyzickému přístupu</w:t>
      </w:r>
      <w:r w:rsidRPr="00BC1B51">
        <w:rPr>
          <w:rFonts w:cs="Arial"/>
          <w:lang w:eastAsia="x-none"/>
        </w:rPr>
        <w:t xml:space="preserve">. </w:t>
      </w:r>
      <w:r w:rsidRPr="00BC1B51">
        <w:rPr>
          <w:rFonts w:cs="Arial"/>
          <w:lang w:val="x-none" w:eastAsia="x-none"/>
        </w:rPr>
        <w:t xml:space="preserve">Přístup do místností se servery s citlivými daty a přístup k síťovým zařízením </w:t>
      </w:r>
      <w:r w:rsidRPr="00BC1B51">
        <w:rPr>
          <w:rFonts w:cs="Arial"/>
          <w:lang w:eastAsia="x-none"/>
        </w:rPr>
        <w:t>je</w:t>
      </w:r>
      <w:r w:rsidRPr="00BC1B51">
        <w:rPr>
          <w:rFonts w:cs="Arial"/>
          <w:lang w:val="x-none" w:eastAsia="x-none"/>
        </w:rPr>
        <w:t xml:space="preserve"> regulován a odpovídajícím způsobem monitorován. </w:t>
      </w:r>
      <w:r w:rsidRPr="00BC1B51">
        <w:rPr>
          <w:rFonts w:cs="Arial"/>
          <w:lang w:eastAsia="x-none"/>
        </w:rPr>
        <w:t>Pokud fyzické zabezpečení citlivých dat není dostatečné, musí být zabezpečena šifrováním.</w:t>
      </w:r>
    </w:p>
    <w:p w:rsidR="00B50A23" w:rsidRPr="00BC1B51" w:rsidRDefault="00B50A23" w:rsidP="00B50A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eastAsia="x-none"/>
        </w:rPr>
        <w:t>Opravy</w:t>
      </w:r>
      <w:r w:rsidRPr="00BC1B51">
        <w:rPr>
          <w:rFonts w:cs="Arial"/>
          <w:lang w:val="x-none" w:eastAsia="x-none"/>
        </w:rPr>
        <w:t xml:space="preserve"> I</w:t>
      </w:r>
      <w:r w:rsidRPr="00BC1B51">
        <w:rPr>
          <w:rFonts w:cs="Arial"/>
          <w:lang w:eastAsia="x-none"/>
        </w:rPr>
        <w:t>C</w:t>
      </w:r>
      <w:r w:rsidRPr="00BC1B51">
        <w:rPr>
          <w:rFonts w:cs="Arial"/>
          <w:lang w:val="x-none" w:eastAsia="x-none"/>
        </w:rPr>
        <w:t>T komponent mohou být prováděny pouze na základě smluvně ošetřeného vztahu s</w:t>
      </w:r>
      <w:r w:rsidRPr="00BC1B51">
        <w:rPr>
          <w:rFonts w:cs="Arial"/>
          <w:lang w:eastAsia="x-none"/>
        </w:rPr>
        <w:t xml:space="preserve"> MK.</w:t>
      </w:r>
    </w:p>
    <w:p w:rsidR="00B50A23" w:rsidRPr="00BC1B51" w:rsidRDefault="00B50A23" w:rsidP="00B50A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 xml:space="preserve">Fyzický přístup k prostředkům IS je </w:t>
      </w:r>
      <w:r w:rsidRPr="00BC1B51">
        <w:rPr>
          <w:rFonts w:cs="Arial"/>
          <w:lang w:eastAsia="x-none"/>
        </w:rPr>
        <w:t xml:space="preserve">umožněn </w:t>
      </w:r>
      <w:r w:rsidRPr="00BC1B51">
        <w:rPr>
          <w:rFonts w:cs="Arial"/>
          <w:lang w:val="x-none" w:eastAsia="x-none"/>
        </w:rPr>
        <w:t>pou</w:t>
      </w:r>
      <w:r w:rsidRPr="00BC1B51">
        <w:rPr>
          <w:rFonts w:cs="Arial"/>
          <w:lang w:eastAsia="x-none"/>
        </w:rPr>
        <w:t xml:space="preserve">ze druhým smluvním stranám </w:t>
      </w:r>
      <w:r w:rsidRPr="00BC1B51">
        <w:rPr>
          <w:rFonts w:cs="Arial"/>
          <w:lang w:val="x-none" w:eastAsia="x-none"/>
        </w:rPr>
        <w:t>(servisní a dodavatelské organizace, dohody o provedení práce apod.)</w:t>
      </w:r>
      <w:r w:rsidRPr="00BC1B51">
        <w:rPr>
          <w:rFonts w:cs="Arial"/>
          <w:lang w:eastAsia="x-none"/>
        </w:rPr>
        <w:t xml:space="preserve">, u kterých udělení přístupu vyplývá z uzavřené smlouvy. Fyzický přístup k prostředkům IS je možné uskutečnit pouze </w:t>
      </w:r>
      <w:r w:rsidRPr="00BC1B51">
        <w:rPr>
          <w:rFonts w:cs="Arial"/>
          <w:lang w:val="x-none" w:eastAsia="x-none"/>
        </w:rPr>
        <w:t xml:space="preserve">se souhlasem </w:t>
      </w:r>
      <w:r w:rsidRPr="00BC1B51">
        <w:rPr>
          <w:rFonts w:cs="Arial"/>
          <w:lang w:eastAsia="x-none"/>
        </w:rPr>
        <w:t>Správce IS nebo</w:t>
      </w:r>
      <w:r w:rsidRPr="00BC1B51">
        <w:rPr>
          <w:rFonts w:cs="Arial"/>
          <w:lang w:val="x-none" w:eastAsia="x-none"/>
        </w:rPr>
        <w:t xml:space="preserve"> vedouc</w:t>
      </w:r>
      <w:r w:rsidRPr="00BC1B51">
        <w:rPr>
          <w:rFonts w:cs="Arial"/>
          <w:lang w:eastAsia="x-none"/>
        </w:rPr>
        <w:t>ího Odboru informačních technologií</w:t>
      </w:r>
      <w:r w:rsidRPr="00BC1B51">
        <w:rPr>
          <w:rFonts w:cs="Arial"/>
          <w:lang w:val="x-none" w:eastAsia="x-none"/>
        </w:rPr>
        <w:t>.</w:t>
      </w:r>
    </w:p>
    <w:p w:rsidR="00B50A23" w:rsidRPr="00BC1B51" w:rsidRDefault="00B50A23" w:rsidP="00B50A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>Pohyb pracovníků druhých smluvních stran v prostorách serv</w:t>
      </w:r>
      <w:r w:rsidRPr="00BC1B51">
        <w:rPr>
          <w:rFonts w:cs="Arial"/>
          <w:lang w:eastAsia="x-none"/>
        </w:rPr>
        <w:t>e</w:t>
      </w:r>
      <w:r w:rsidRPr="00BC1B51">
        <w:rPr>
          <w:rFonts w:cs="Arial"/>
          <w:lang w:val="x-none" w:eastAsia="x-none"/>
        </w:rPr>
        <w:t xml:space="preserve">rovny (servisní zásah, revize zařízení apod.) je možný pouze v doprovodu odpovědných pracovníků </w:t>
      </w:r>
      <w:r w:rsidRPr="00BC1B51">
        <w:rPr>
          <w:rFonts w:cs="Arial"/>
          <w:lang w:eastAsia="x-none"/>
        </w:rPr>
        <w:t>Odboru</w:t>
      </w:r>
      <w:r w:rsidRPr="00BC1B51">
        <w:rPr>
          <w:rFonts w:cs="Arial"/>
          <w:lang w:val="x-none" w:eastAsia="x-none"/>
        </w:rPr>
        <w:t xml:space="preserve"> informa</w:t>
      </w:r>
      <w:r w:rsidRPr="00BC1B51">
        <w:rPr>
          <w:rFonts w:cs="Arial"/>
          <w:lang w:eastAsia="x-none"/>
        </w:rPr>
        <w:t>čních technologií</w:t>
      </w:r>
      <w:r w:rsidRPr="00BC1B51">
        <w:rPr>
          <w:rFonts w:cs="Arial"/>
          <w:lang w:val="x-none" w:eastAsia="x-none"/>
        </w:rPr>
        <w:t xml:space="preserve"> </w:t>
      </w:r>
      <w:r w:rsidRPr="00BC1B51">
        <w:rPr>
          <w:rFonts w:cs="Arial"/>
          <w:lang w:eastAsia="x-none"/>
        </w:rPr>
        <w:t>nebo</w:t>
      </w:r>
      <w:r w:rsidRPr="00BC1B51">
        <w:rPr>
          <w:rFonts w:cs="Arial"/>
          <w:lang w:val="x-none" w:eastAsia="x-none"/>
        </w:rPr>
        <w:t xml:space="preserve"> </w:t>
      </w:r>
      <w:r w:rsidRPr="00BC1B51">
        <w:rPr>
          <w:rFonts w:cs="Arial"/>
          <w:lang w:eastAsia="x-none"/>
        </w:rPr>
        <w:t>jimi pověřených osob</w:t>
      </w:r>
      <w:r w:rsidRPr="00BC1B51">
        <w:rPr>
          <w:rFonts w:cs="Arial"/>
          <w:lang w:val="x-none" w:eastAsia="x-none"/>
        </w:rPr>
        <w:t>.</w:t>
      </w:r>
    </w:p>
    <w:p w:rsidR="00B50A23" w:rsidRPr="00BC1B51" w:rsidRDefault="00B50A23" w:rsidP="00B50A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 xml:space="preserve">Pro </w:t>
      </w:r>
      <w:r w:rsidRPr="00BC1B51">
        <w:rPr>
          <w:rFonts w:cs="Arial"/>
          <w:lang w:eastAsia="x-none"/>
        </w:rPr>
        <w:t>přímé připojení (v prostorách MK) do</w:t>
      </w:r>
      <w:r w:rsidRPr="00BC1B51">
        <w:rPr>
          <w:rFonts w:cs="Arial"/>
          <w:lang w:val="x-none" w:eastAsia="x-none"/>
        </w:rPr>
        <w:t xml:space="preserve"> IS </w:t>
      </w:r>
      <w:r w:rsidRPr="00BC1B51">
        <w:rPr>
          <w:rFonts w:cs="Arial"/>
          <w:lang w:eastAsia="x-none"/>
        </w:rPr>
        <w:t>MK</w:t>
      </w:r>
      <w:r w:rsidRPr="00BC1B51">
        <w:rPr>
          <w:rFonts w:cs="Arial"/>
          <w:lang w:val="x-none" w:eastAsia="x-none"/>
        </w:rPr>
        <w:t xml:space="preserve"> smí být použita pouze přidělená technika </w:t>
      </w:r>
      <w:r w:rsidRPr="00BC1B51">
        <w:rPr>
          <w:rFonts w:cs="Arial"/>
          <w:lang w:eastAsia="x-none"/>
        </w:rPr>
        <w:t>MK</w:t>
      </w:r>
      <w:r w:rsidRPr="00BC1B51">
        <w:rPr>
          <w:rFonts w:cs="Arial"/>
          <w:lang w:val="x-none" w:eastAsia="x-none"/>
        </w:rPr>
        <w:t xml:space="preserve">. Připojování cizí techniky do vnitřní sítě </w:t>
      </w:r>
      <w:r w:rsidRPr="00BC1B51">
        <w:rPr>
          <w:rFonts w:cs="Arial"/>
          <w:lang w:eastAsia="x-none"/>
        </w:rPr>
        <w:t>MK</w:t>
      </w:r>
      <w:r w:rsidRPr="00BC1B51">
        <w:rPr>
          <w:rFonts w:cs="Arial"/>
          <w:lang w:val="x-none" w:eastAsia="x-none"/>
        </w:rPr>
        <w:t xml:space="preserve"> je</w:t>
      </w:r>
      <w:r w:rsidRPr="00BC1B51">
        <w:rPr>
          <w:rFonts w:cs="Arial"/>
          <w:lang w:eastAsia="x-none"/>
        </w:rPr>
        <w:t xml:space="preserve"> zakázáno. Výjimky povoluje</w:t>
      </w:r>
      <w:r w:rsidRPr="00BC1B51">
        <w:rPr>
          <w:rFonts w:cs="Arial"/>
          <w:lang w:val="x-none" w:eastAsia="x-none"/>
        </w:rPr>
        <w:t xml:space="preserve"> </w:t>
      </w:r>
      <w:r w:rsidRPr="00BC1B51">
        <w:rPr>
          <w:rFonts w:cs="Arial"/>
          <w:lang w:eastAsia="x-none"/>
        </w:rPr>
        <w:t>Správce</w:t>
      </w:r>
      <w:r w:rsidRPr="00BC1B51">
        <w:rPr>
          <w:rFonts w:cs="Arial"/>
          <w:lang w:val="x-none" w:eastAsia="x-none"/>
        </w:rPr>
        <w:t xml:space="preserve"> </w:t>
      </w:r>
      <w:r w:rsidRPr="00BC1B51">
        <w:rPr>
          <w:rFonts w:cs="Arial"/>
          <w:lang w:eastAsia="x-none"/>
        </w:rPr>
        <w:t>IS</w:t>
      </w:r>
      <w:r w:rsidRPr="00BC1B51">
        <w:rPr>
          <w:rFonts w:cs="Arial"/>
          <w:lang w:val="x-none" w:eastAsia="x-none"/>
        </w:rPr>
        <w:t>.</w:t>
      </w:r>
    </w:p>
    <w:p w:rsidR="00B50A23" w:rsidRPr="00BC1B51" w:rsidRDefault="00B50A23" w:rsidP="00B50A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>Na přidělenou techniku</w:t>
      </w:r>
      <w:r w:rsidRPr="00BC1B51">
        <w:rPr>
          <w:rFonts w:cs="Arial"/>
          <w:lang w:eastAsia="x-none"/>
        </w:rPr>
        <w:t xml:space="preserve"> MK</w:t>
      </w:r>
      <w:r w:rsidRPr="00BC1B51">
        <w:rPr>
          <w:rFonts w:cs="Arial"/>
          <w:lang w:val="x-none" w:eastAsia="x-none"/>
        </w:rPr>
        <w:t xml:space="preserve"> nesmí být bez souhlasu pověřené osoby</w:t>
      </w:r>
      <w:r w:rsidRPr="00BC1B51">
        <w:rPr>
          <w:rFonts w:cs="Arial"/>
          <w:lang w:eastAsia="x-none"/>
        </w:rPr>
        <w:t xml:space="preserve"> nahráván, </w:t>
      </w:r>
      <w:r w:rsidRPr="00BC1B51">
        <w:rPr>
          <w:rFonts w:cs="Arial"/>
          <w:lang w:val="x-none" w:eastAsia="x-none"/>
        </w:rPr>
        <w:t>instalován nebo z ní odebírán žádný software</w:t>
      </w:r>
      <w:r w:rsidRPr="00BC1B51">
        <w:rPr>
          <w:rFonts w:cs="Arial"/>
          <w:lang w:eastAsia="x-none"/>
        </w:rPr>
        <w:t>, dále bez souhlasu pověřené osoby nesmí být upravovaná konfigurace přidělené techniky</w:t>
      </w:r>
      <w:r w:rsidRPr="00BC1B51">
        <w:rPr>
          <w:rFonts w:cs="Arial"/>
          <w:lang w:val="x-none" w:eastAsia="x-none"/>
        </w:rPr>
        <w:t>.</w:t>
      </w:r>
    </w:p>
    <w:p w:rsidR="00B50A23" w:rsidRPr="00BC1B51" w:rsidRDefault="00B50A23" w:rsidP="00B50A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 xml:space="preserve">Při opuštění pracoviště </w:t>
      </w:r>
      <w:r w:rsidRPr="00BC1B51">
        <w:rPr>
          <w:rFonts w:cs="Arial"/>
          <w:lang w:eastAsia="x-none"/>
        </w:rPr>
        <w:t xml:space="preserve">musí druhá smluvní strana provést </w:t>
      </w:r>
      <w:r w:rsidRPr="00BC1B51">
        <w:rPr>
          <w:rFonts w:cs="Arial"/>
          <w:lang w:val="x-none" w:eastAsia="x-none"/>
        </w:rPr>
        <w:t xml:space="preserve"> jeho zajištění (pracovní stanice, nosiče dat, papírové dokumenty)</w:t>
      </w:r>
      <w:r w:rsidRPr="00BC1B51">
        <w:rPr>
          <w:rFonts w:cs="Arial"/>
          <w:lang w:eastAsia="x-none"/>
        </w:rPr>
        <w:t xml:space="preserve"> před neoprávněným přístupem</w:t>
      </w:r>
      <w:r w:rsidRPr="00BC1B51">
        <w:rPr>
          <w:rFonts w:cs="Arial"/>
          <w:lang w:val="x-none" w:eastAsia="x-none"/>
        </w:rPr>
        <w:t>.</w:t>
      </w:r>
      <w:r w:rsidRPr="00BC1B51">
        <w:rPr>
          <w:rFonts w:cs="Arial"/>
          <w:lang w:val="x-none" w:eastAsia="x-none"/>
        </w:rPr>
        <w:tab/>
      </w:r>
    </w:p>
    <w:p w:rsidR="00B50A23" w:rsidRPr="00BC1B51" w:rsidRDefault="00B50A23" w:rsidP="00B50A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eastAsia="x-none"/>
        </w:rPr>
        <w:t xml:space="preserve">Druhá smluvní strana je povinna uchovávat </w:t>
      </w:r>
      <w:r w:rsidRPr="00BC1B51">
        <w:rPr>
          <w:rFonts w:cs="Arial"/>
          <w:lang w:val="x-none" w:eastAsia="x-none"/>
        </w:rPr>
        <w:t>přenosná paměťová média</w:t>
      </w:r>
      <w:r w:rsidRPr="00BC1B51">
        <w:rPr>
          <w:rFonts w:cs="Arial"/>
          <w:lang w:eastAsia="x-none"/>
        </w:rPr>
        <w:t xml:space="preserve"> </w:t>
      </w:r>
      <w:r w:rsidRPr="00BC1B51">
        <w:rPr>
          <w:rFonts w:cs="Arial"/>
          <w:lang w:val="x-none" w:eastAsia="x-none"/>
        </w:rPr>
        <w:t xml:space="preserve">na bezpečném místě, </w:t>
      </w:r>
      <w:r w:rsidRPr="00BC1B51">
        <w:rPr>
          <w:rFonts w:cs="Arial"/>
          <w:lang w:eastAsia="x-none"/>
        </w:rPr>
        <w:t>např.</w:t>
      </w:r>
      <w:r w:rsidRPr="00BC1B51">
        <w:rPr>
          <w:rFonts w:cs="Arial"/>
          <w:lang w:val="x-none" w:eastAsia="x-none"/>
        </w:rPr>
        <w:t xml:space="preserve"> v uzamčené skříni, stolu nebo místnosti. </w:t>
      </w:r>
      <w:r w:rsidRPr="00BC1B51">
        <w:rPr>
          <w:rFonts w:cs="Arial"/>
          <w:lang w:eastAsia="x-none"/>
        </w:rPr>
        <w:t xml:space="preserve">Originální </w:t>
      </w:r>
      <w:r w:rsidRPr="00BC1B51">
        <w:rPr>
          <w:rFonts w:cs="Arial"/>
          <w:lang w:val="x-none" w:eastAsia="x-none"/>
        </w:rPr>
        <w:t>datová média a záložní kopie citlivých souborů musí být chráněn</w:t>
      </w:r>
      <w:r w:rsidRPr="00BC1B51">
        <w:rPr>
          <w:rFonts w:cs="Arial"/>
          <w:lang w:eastAsia="x-none"/>
        </w:rPr>
        <w:t>a</w:t>
      </w:r>
      <w:r w:rsidRPr="00BC1B51">
        <w:rPr>
          <w:rFonts w:cs="Arial"/>
          <w:lang w:val="x-none" w:eastAsia="x-none"/>
        </w:rPr>
        <w:t xml:space="preserve"> </w:t>
      </w:r>
      <w:r w:rsidRPr="00BC1B51">
        <w:rPr>
          <w:rFonts w:cs="Arial"/>
          <w:lang w:eastAsia="x-none"/>
        </w:rPr>
        <w:t xml:space="preserve">nejen proti odcizení a zneužití, ale i </w:t>
      </w:r>
      <w:r w:rsidRPr="00BC1B51">
        <w:rPr>
          <w:rFonts w:cs="Arial"/>
          <w:lang w:val="x-none" w:eastAsia="x-none"/>
        </w:rPr>
        <w:t>proti poškození nebo zničení</w:t>
      </w:r>
      <w:r w:rsidRPr="00BC1B51">
        <w:rPr>
          <w:rFonts w:cs="Arial"/>
          <w:lang w:eastAsia="x-none"/>
        </w:rPr>
        <w:t>.</w:t>
      </w:r>
    </w:p>
    <w:p w:rsidR="00B50A23" w:rsidRPr="00547AE2" w:rsidRDefault="00B50A23" w:rsidP="00B50A2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sz w:val="22"/>
          <w:lang w:val="x-none" w:eastAsia="x-none"/>
        </w:rPr>
      </w:pPr>
      <w:r w:rsidRPr="00BC1B51">
        <w:rPr>
          <w:rFonts w:cs="Arial"/>
          <w:lang w:eastAsia="x-none"/>
        </w:rPr>
        <w:t>Druhá smluvní strana je povinna chránit přidělené pracovní</w:t>
      </w:r>
      <w:r w:rsidRPr="00BC1B51">
        <w:rPr>
          <w:rFonts w:cs="Arial"/>
          <w:lang w:val="x-none" w:eastAsia="x-none"/>
        </w:rPr>
        <w:t xml:space="preserve"> stanice a data na nich uložená proti odcizení</w:t>
      </w:r>
      <w:r w:rsidRPr="00BC1B51">
        <w:rPr>
          <w:rFonts w:cs="Arial"/>
          <w:lang w:eastAsia="x-none"/>
        </w:rPr>
        <w:t>,</w:t>
      </w:r>
      <w:r w:rsidRPr="00BC1B51">
        <w:rPr>
          <w:rFonts w:cs="Arial"/>
          <w:lang w:val="x-none" w:eastAsia="x-none"/>
        </w:rPr>
        <w:t xml:space="preserve"> proti neoprávněnému přístupu</w:t>
      </w:r>
      <w:r w:rsidRPr="00BC1B51">
        <w:rPr>
          <w:rFonts w:cs="Arial"/>
          <w:lang w:eastAsia="x-none"/>
        </w:rPr>
        <w:t xml:space="preserve"> a proti poškození nebo zničení</w:t>
      </w:r>
      <w:r w:rsidRPr="00547AE2">
        <w:rPr>
          <w:rFonts w:cs="Arial"/>
          <w:sz w:val="22"/>
          <w:lang w:val="x-none" w:eastAsia="x-none"/>
        </w:rPr>
        <w:t>.</w:t>
      </w:r>
    </w:p>
    <w:p w:rsidR="00B50A23" w:rsidRPr="00547AE2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sz w:val="22"/>
          <w:lang w:val="x-none" w:eastAsia="x-none"/>
        </w:rPr>
      </w:pPr>
    </w:p>
    <w:p w:rsidR="00B50A23" w:rsidRPr="00547AE2" w:rsidRDefault="00B50A23" w:rsidP="00B50A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cs="Arial"/>
          <w:b/>
          <w:sz w:val="22"/>
        </w:rPr>
      </w:pPr>
      <w:r w:rsidRPr="00547AE2">
        <w:rPr>
          <w:rFonts w:cs="Arial"/>
          <w:b/>
          <w:sz w:val="22"/>
        </w:rPr>
        <w:lastRenderedPageBreak/>
        <w:t>Ochrana dat a informačních aktiv</w:t>
      </w:r>
    </w:p>
    <w:p w:rsidR="00B50A23" w:rsidRPr="00BC1B51" w:rsidRDefault="00B50A23" w:rsidP="00B50A2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 xml:space="preserve">Druhá smluvní strana je povinna chránit </w:t>
      </w:r>
      <w:r w:rsidRPr="00BC1B51">
        <w:rPr>
          <w:rFonts w:cs="Arial"/>
          <w:lang w:eastAsia="x-none"/>
        </w:rPr>
        <w:t xml:space="preserve">všechna </w:t>
      </w:r>
      <w:r w:rsidRPr="00BC1B51">
        <w:rPr>
          <w:rFonts w:cs="Arial"/>
          <w:lang w:val="x-none" w:eastAsia="x-none"/>
        </w:rPr>
        <w:t xml:space="preserve">data </w:t>
      </w:r>
      <w:r w:rsidRPr="00BC1B51">
        <w:rPr>
          <w:rFonts w:cs="Arial"/>
          <w:lang w:eastAsia="x-none"/>
        </w:rPr>
        <w:t>MK</w:t>
      </w:r>
      <w:r w:rsidRPr="00BC1B51">
        <w:rPr>
          <w:rFonts w:cs="Arial"/>
          <w:lang w:val="x-none" w:eastAsia="x-none"/>
        </w:rPr>
        <w:t>, se kterými přijde do styku. Všechny nové aplikace a aktualizace musí být ověřeny v testovací prostředí.</w:t>
      </w:r>
      <w:r w:rsidRPr="00BC1B51">
        <w:rPr>
          <w:rFonts w:cs="Arial"/>
          <w:lang w:eastAsia="x-none"/>
        </w:rPr>
        <w:t xml:space="preserve"> </w:t>
      </w:r>
      <w:r w:rsidRPr="00BC1B51">
        <w:rPr>
          <w:rFonts w:cs="Arial"/>
          <w:lang w:val="x-none" w:eastAsia="x-none"/>
        </w:rPr>
        <w:t xml:space="preserve">Používat ostrá data pro zkušební a testovací účely je zakázáno. Výjimku může v odůvodněných případech povolit pouze </w:t>
      </w:r>
      <w:r w:rsidRPr="00BC1B51">
        <w:rPr>
          <w:rFonts w:cs="Arial"/>
          <w:lang w:eastAsia="x-none"/>
        </w:rPr>
        <w:t>vedoucí Odboru informačních technologií</w:t>
      </w:r>
      <w:r w:rsidRPr="00BC1B51">
        <w:rPr>
          <w:rFonts w:cs="Arial"/>
          <w:lang w:val="x-none" w:eastAsia="x-none"/>
        </w:rPr>
        <w:t>.</w:t>
      </w:r>
    </w:p>
    <w:p w:rsidR="00B50A23" w:rsidRPr="00BC1B51" w:rsidRDefault="00B50A23" w:rsidP="00B50A2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 xml:space="preserve">Druhá smluvní strana odpovídá za všechna převzatá data (elektronická a tištěná), způsob jejich použití a ochranu před neoprávněným přístupem a zneužitím. Není-li ve smlouvě stanoveno jinak, před ukončením smluvního vztahu druhá smluvní strana vrátí všechna převzatá data a všechny jejich kopie </w:t>
      </w:r>
      <w:r w:rsidRPr="00BC1B51">
        <w:rPr>
          <w:rFonts w:cs="Arial"/>
          <w:lang w:eastAsia="x-none"/>
        </w:rPr>
        <w:t xml:space="preserve">bezpečně </w:t>
      </w:r>
      <w:r w:rsidRPr="00BC1B51">
        <w:rPr>
          <w:rFonts w:cs="Arial"/>
          <w:lang w:val="x-none" w:eastAsia="x-none"/>
        </w:rPr>
        <w:t>zlikviduje</w:t>
      </w:r>
      <w:r w:rsidRPr="00BC1B51">
        <w:rPr>
          <w:rFonts w:cs="Arial"/>
          <w:lang w:eastAsia="x-none"/>
        </w:rPr>
        <w:t>.</w:t>
      </w:r>
    </w:p>
    <w:p w:rsidR="00B50A23" w:rsidRPr="00BC1B51" w:rsidRDefault="00B50A23" w:rsidP="00B50A2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 xml:space="preserve">Druhá smluvní strana je do protokolárního předání pracovníkům </w:t>
      </w:r>
      <w:r w:rsidRPr="00BC1B51">
        <w:rPr>
          <w:rFonts w:cs="Arial"/>
          <w:lang w:eastAsia="x-none"/>
        </w:rPr>
        <w:t>MK</w:t>
      </w:r>
      <w:r w:rsidRPr="00BC1B51">
        <w:rPr>
          <w:rFonts w:cs="Arial"/>
          <w:lang w:val="x-none" w:eastAsia="x-none"/>
        </w:rPr>
        <w:t xml:space="preserve"> odpovědná za všechna zpracovávaná aktiva a je povinna je odpovídajícím způsobem zabezpečit.</w:t>
      </w:r>
    </w:p>
    <w:p w:rsidR="00B50A23" w:rsidRPr="00BC1B51" w:rsidRDefault="00B50A23" w:rsidP="00B50A2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eastAsia="x-none"/>
        </w:rPr>
        <w:t xml:space="preserve">Ukládání </w:t>
      </w:r>
      <w:r w:rsidRPr="00BC1B51">
        <w:rPr>
          <w:rFonts w:cs="Arial"/>
          <w:lang w:val="x-none" w:eastAsia="x-none"/>
        </w:rPr>
        <w:t>pracovní</w:t>
      </w:r>
      <w:r w:rsidRPr="00BC1B51">
        <w:rPr>
          <w:rFonts w:cs="Arial"/>
          <w:lang w:eastAsia="x-none"/>
        </w:rPr>
        <w:t>ch</w:t>
      </w:r>
      <w:r w:rsidRPr="00BC1B51">
        <w:rPr>
          <w:rFonts w:cs="Arial"/>
          <w:lang w:val="x-none" w:eastAsia="x-none"/>
        </w:rPr>
        <w:t xml:space="preserve"> dat je možné pouze na místa, </w:t>
      </w:r>
      <w:r w:rsidRPr="00BC1B51">
        <w:rPr>
          <w:rFonts w:cs="Arial"/>
          <w:lang w:eastAsia="x-none"/>
        </w:rPr>
        <w:t xml:space="preserve">která </w:t>
      </w:r>
      <w:r w:rsidRPr="00BC1B51">
        <w:rPr>
          <w:rFonts w:cs="Arial"/>
          <w:lang w:val="x-none" w:eastAsia="x-none"/>
        </w:rPr>
        <w:t>určí odpovědná osoba.</w:t>
      </w:r>
    </w:p>
    <w:p w:rsidR="00B50A23" w:rsidRPr="00BC1B51" w:rsidRDefault="00B50A23" w:rsidP="00B50A2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eastAsia="x-none"/>
        </w:rPr>
        <w:t>Druhá smluvní strana nesmí</w:t>
      </w:r>
      <w:r w:rsidRPr="00BC1B51">
        <w:rPr>
          <w:rFonts w:cs="Arial"/>
          <w:lang w:val="x-none" w:eastAsia="x-none"/>
        </w:rPr>
        <w:t xml:space="preserve"> zobrazovat, měnit, mazat nebo kopírovat citlivá data, zejména pak osobní</w:t>
      </w:r>
      <w:r w:rsidRPr="00BC1B51">
        <w:rPr>
          <w:rFonts w:cs="Arial"/>
          <w:lang w:eastAsia="x-none"/>
        </w:rPr>
        <w:t xml:space="preserve"> údaje, pokud to nesouvisí se schváleným účelem přístupu</w:t>
      </w:r>
      <w:r w:rsidRPr="00BC1B51">
        <w:rPr>
          <w:rFonts w:cs="Arial"/>
          <w:lang w:val="x-none" w:eastAsia="x-none"/>
        </w:rPr>
        <w:t>.</w:t>
      </w:r>
      <w:r w:rsidRPr="00BC1B51">
        <w:rPr>
          <w:rFonts w:cs="Arial"/>
          <w:lang w:eastAsia="x-none"/>
        </w:rPr>
        <w:t xml:space="preserve"> </w:t>
      </w:r>
    </w:p>
    <w:p w:rsidR="00B50A23" w:rsidRPr="00BC1B51" w:rsidRDefault="00B50A23" w:rsidP="00B50A2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>Vadná zařízení (včetně pevných disk</w:t>
      </w:r>
      <w:r w:rsidRPr="00BC1B51">
        <w:rPr>
          <w:rFonts w:cs="Arial"/>
          <w:lang w:eastAsia="x-none"/>
        </w:rPr>
        <w:t>ů)</w:t>
      </w:r>
      <w:r w:rsidRPr="00BC1B51">
        <w:rPr>
          <w:rFonts w:cs="Arial"/>
          <w:lang w:val="x-none" w:eastAsia="x-none"/>
        </w:rPr>
        <w:t xml:space="preserve"> s nešifrovanými citlivými daty mohou být </w:t>
      </w:r>
      <w:r w:rsidRPr="00BC1B51">
        <w:rPr>
          <w:rFonts w:cs="Arial"/>
          <w:lang w:eastAsia="x-none"/>
        </w:rPr>
        <w:t xml:space="preserve">druhou smluvní stranou </w:t>
      </w:r>
      <w:r w:rsidRPr="00BC1B51">
        <w:rPr>
          <w:rFonts w:cs="Arial"/>
          <w:lang w:val="x-none" w:eastAsia="x-none"/>
        </w:rPr>
        <w:t xml:space="preserve">předány externím servisním specialistům pouze po </w:t>
      </w:r>
      <w:r w:rsidRPr="00BC1B51">
        <w:rPr>
          <w:rFonts w:cs="Arial"/>
          <w:lang w:eastAsia="x-none"/>
        </w:rPr>
        <w:t>schválení Správcem IS nebo vedoucím</w:t>
      </w:r>
      <w:r w:rsidRPr="00BC1B51">
        <w:rPr>
          <w:rFonts w:cs="Arial"/>
          <w:lang w:val="x-none" w:eastAsia="x-none"/>
        </w:rPr>
        <w:t> </w:t>
      </w:r>
      <w:r w:rsidRPr="00BC1B51">
        <w:rPr>
          <w:rFonts w:cs="Arial"/>
          <w:lang w:eastAsia="x-none"/>
        </w:rPr>
        <w:t xml:space="preserve"> Odboru informačních a komunikačních technologií</w:t>
      </w:r>
      <w:r w:rsidRPr="00BC1B51">
        <w:rPr>
          <w:rFonts w:cs="Arial"/>
          <w:lang w:val="x-none" w:eastAsia="x-none"/>
        </w:rPr>
        <w:t>.</w:t>
      </w:r>
    </w:p>
    <w:p w:rsidR="00B50A23" w:rsidRPr="00BC1B51" w:rsidRDefault="00B50A23" w:rsidP="00B50A2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 xml:space="preserve">Pokud druhá smluvní strana při práci v IS </w:t>
      </w:r>
      <w:r w:rsidRPr="00BC1B51">
        <w:rPr>
          <w:rFonts w:cs="Arial"/>
          <w:lang w:eastAsia="x-none"/>
        </w:rPr>
        <w:t>MK</w:t>
      </w:r>
      <w:r w:rsidRPr="00BC1B51">
        <w:rPr>
          <w:rFonts w:cs="Arial"/>
          <w:lang w:val="x-none" w:eastAsia="x-none"/>
        </w:rPr>
        <w:t xml:space="preserve"> přijde do styku s osobními údaji dle</w:t>
      </w:r>
      <w:r w:rsidRPr="00BC1B51">
        <w:rPr>
          <w:rFonts w:cs="Arial"/>
          <w:lang w:eastAsia="x-none"/>
        </w:rPr>
        <w:t xml:space="preserve"> platné legislativy</w:t>
      </w:r>
      <w:r w:rsidRPr="00BC1B51">
        <w:rPr>
          <w:rFonts w:cs="Arial"/>
          <w:lang w:val="x-none" w:eastAsia="x-none"/>
        </w:rPr>
        <w:t xml:space="preserve"> nebo jinými neveřejnými informacemi, je povinna o zjištěných skutečnostech zachovávat mlčenlivost a zajistit jejich utajení</w:t>
      </w:r>
      <w:r w:rsidRPr="00BC1B51">
        <w:rPr>
          <w:rFonts w:cs="Arial"/>
          <w:lang w:eastAsia="x-none"/>
        </w:rPr>
        <w:t>.</w:t>
      </w:r>
    </w:p>
    <w:p w:rsidR="00B50A23" w:rsidRPr="00BC1B51" w:rsidRDefault="00B50A23" w:rsidP="00B50A2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 xml:space="preserve">Nepotřebná data (elektronická, na mediích i papírová) musí být </w:t>
      </w:r>
      <w:r w:rsidRPr="00BC1B51">
        <w:rPr>
          <w:rFonts w:cs="Arial"/>
          <w:lang w:eastAsia="x-none"/>
        </w:rPr>
        <w:t xml:space="preserve">druhou smluvní stranou </w:t>
      </w:r>
      <w:r w:rsidRPr="00BC1B51">
        <w:rPr>
          <w:rFonts w:cs="Arial"/>
          <w:lang w:val="x-none" w:eastAsia="x-none"/>
        </w:rPr>
        <w:t xml:space="preserve">vždy neprodleně </w:t>
      </w:r>
      <w:r w:rsidRPr="00BC1B51">
        <w:rPr>
          <w:rFonts w:cs="Arial"/>
          <w:lang w:eastAsia="x-none"/>
        </w:rPr>
        <w:t>skartována.</w:t>
      </w:r>
    </w:p>
    <w:p w:rsidR="00B50A23" w:rsidRPr="00BC1B51" w:rsidRDefault="00B50A23" w:rsidP="00B50A2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eastAsia="x-none"/>
        </w:rPr>
        <w:t xml:space="preserve">Druhá smluvní strana je povinna </w:t>
      </w:r>
      <w:r w:rsidRPr="00BC1B51">
        <w:rPr>
          <w:rFonts w:cs="Arial"/>
          <w:lang w:val="x-none" w:eastAsia="x-none"/>
        </w:rPr>
        <w:t>všechny zásahy na serverech předem odsouhlas</w:t>
      </w:r>
      <w:r w:rsidRPr="00BC1B51">
        <w:rPr>
          <w:rFonts w:cs="Arial"/>
          <w:lang w:eastAsia="x-none"/>
        </w:rPr>
        <w:t>it se</w:t>
      </w:r>
      <w:r w:rsidRPr="00BC1B51">
        <w:rPr>
          <w:rFonts w:cs="Arial"/>
          <w:lang w:val="x-none" w:eastAsia="x-none"/>
        </w:rPr>
        <w:t xml:space="preserve"> </w:t>
      </w:r>
      <w:r w:rsidRPr="00BC1B51">
        <w:rPr>
          <w:rFonts w:cs="Arial"/>
          <w:lang w:eastAsia="x-none"/>
        </w:rPr>
        <w:t>Správcem</w:t>
      </w:r>
      <w:r w:rsidRPr="00BC1B51">
        <w:rPr>
          <w:rFonts w:cs="Arial"/>
          <w:lang w:val="x-none" w:eastAsia="x-none"/>
        </w:rPr>
        <w:t xml:space="preserve"> IS a zaznamen</w:t>
      </w:r>
      <w:r w:rsidRPr="00BC1B51">
        <w:rPr>
          <w:rFonts w:cs="Arial"/>
          <w:lang w:eastAsia="x-none"/>
        </w:rPr>
        <w:t>at</w:t>
      </w:r>
      <w:r w:rsidRPr="00BC1B51">
        <w:rPr>
          <w:rFonts w:cs="Arial"/>
          <w:lang w:val="x-none" w:eastAsia="x-none"/>
        </w:rPr>
        <w:t xml:space="preserve"> stanoveným způsobem</w:t>
      </w:r>
      <w:r w:rsidRPr="00BC1B51">
        <w:rPr>
          <w:rFonts w:cs="Arial"/>
          <w:lang w:eastAsia="x-none"/>
        </w:rPr>
        <w:t>.</w:t>
      </w:r>
    </w:p>
    <w:p w:rsidR="00B50A23" w:rsidRPr="00547AE2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sz w:val="22"/>
          <w:lang w:val="x-none" w:eastAsia="x-none"/>
        </w:rPr>
      </w:pPr>
    </w:p>
    <w:p w:rsidR="00B50A23" w:rsidRPr="00547AE2" w:rsidRDefault="00B50A23" w:rsidP="00B50A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cs="Arial"/>
          <w:b/>
          <w:sz w:val="22"/>
        </w:rPr>
      </w:pPr>
      <w:r w:rsidRPr="00547AE2">
        <w:rPr>
          <w:rFonts w:cs="Arial"/>
          <w:b/>
          <w:sz w:val="22"/>
        </w:rPr>
        <w:t>Ochrana proti škodlivým kódům</w:t>
      </w:r>
    </w:p>
    <w:p w:rsidR="00B50A23" w:rsidRPr="00BC1B51" w:rsidRDefault="00B50A23" w:rsidP="00B50A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eastAsia="x-none"/>
        </w:rPr>
        <w:t xml:space="preserve">Druhá smluvní strana je povinna </w:t>
      </w:r>
      <w:r w:rsidRPr="00BC1B51">
        <w:rPr>
          <w:rFonts w:cs="Arial"/>
          <w:lang w:val="x-none" w:eastAsia="x-none"/>
        </w:rPr>
        <w:t>všechny servery a pracovní stanice</w:t>
      </w:r>
      <w:r w:rsidRPr="00BC1B51">
        <w:rPr>
          <w:rFonts w:cs="Arial"/>
        </w:rPr>
        <w:t xml:space="preserve"> </w:t>
      </w:r>
      <w:r w:rsidRPr="00BC1B51">
        <w:rPr>
          <w:rFonts w:cs="Arial"/>
          <w:lang w:val="x-none" w:eastAsia="x-none"/>
        </w:rPr>
        <w:t xml:space="preserve">v IS </w:t>
      </w:r>
      <w:r w:rsidRPr="00BC1B51">
        <w:rPr>
          <w:rFonts w:cs="Arial"/>
          <w:lang w:eastAsia="x-none"/>
        </w:rPr>
        <w:t>MK</w:t>
      </w:r>
      <w:r w:rsidRPr="00BC1B51">
        <w:rPr>
          <w:rFonts w:cs="Arial"/>
          <w:lang w:val="x-none" w:eastAsia="x-none"/>
        </w:rPr>
        <w:t xml:space="preserve"> a pracovní stanice druhé smluvní strany, které se připojují k IS </w:t>
      </w:r>
      <w:r w:rsidRPr="00BC1B51">
        <w:rPr>
          <w:rFonts w:cs="Arial"/>
          <w:lang w:eastAsia="x-none"/>
        </w:rPr>
        <w:t xml:space="preserve">MK, vybavit </w:t>
      </w:r>
      <w:r w:rsidRPr="00BC1B51">
        <w:rPr>
          <w:rFonts w:cs="Arial"/>
          <w:lang w:val="x-none" w:eastAsia="x-none"/>
        </w:rPr>
        <w:t xml:space="preserve">antivirovým skenerem. Výjimky schvaluje Správce IS. </w:t>
      </w:r>
    </w:p>
    <w:p w:rsidR="00B50A23" w:rsidRPr="00BC1B51" w:rsidRDefault="00B50A23" w:rsidP="00B50A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>Pokud některé aplikace nabízejí</w:t>
      </w:r>
      <w:r w:rsidRPr="00BC1B51">
        <w:rPr>
          <w:rFonts w:cs="Arial"/>
          <w:lang w:eastAsia="x-none"/>
        </w:rPr>
        <w:t xml:space="preserve"> možnost zvýšené</w:t>
      </w:r>
      <w:r w:rsidRPr="00BC1B51">
        <w:rPr>
          <w:rFonts w:cs="Arial"/>
          <w:lang w:val="x-none" w:eastAsia="x-none"/>
        </w:rPr>
        <w:t xml:space="preserve"> ochran</w:t>
      </w:r>
      <w:r w:rsidRPr="00BC1B51">
        <w:rPr>
          <w:rFonts w:cs="Arial"/>
          <w:lang w:eastAsia="x-none"/>
        </w:rPr>
        <w:t>y</w:t>
      </w:r>
      <w:r w:rsidRPr="00BC1B51">
        <w:rPr>
          <w:rFonts w:cs="Arial"/>
          <w:lang w:val="x-none" w:eastAsia="x-none"/>
        </w:rPr>
        <w:t xml:space="preserve">, musí </w:t>
      </w:r>
      <w:r w:rsidRPr="00BC1B51">
        <w:rPr>
          <w:rFonts w:cs="Arial"/>
          <w:lang w:eastAsia="x-none"/>
        </w:rPr>
        <w:t xml:space="preserve">být </w:t>
      </w:r>
      <w:r w:rsidRPr="00BC1B51">
        <w:rPr>
          <w:rFonts w:cs="Arial"/>
          <w:lang w:val="x-none" w:eastAsia="x-none"/>
        </w:rPr>
        <w:t>odpovídajícím způsobem nastav</w:t>
      </w:r>
      <w:r w:rsidRPr="00BC1B51">
        <w:rPr>
          <w:rFonts w:cs="Arial"/>
          <w:lang w:eastAsia="x-none"/>
        </w:rPr>
        <w:t>ena</w:t>
      </w:r>
      <w:r w:rsidRPr="00BC1B51">
        <w:rPr>
          <w:rFonts w:cs="Arial"/>
          <w:lang w:val="x-none" w:eastAsia="x-none"/>
        </w:rPr>
        <w:t>.</w:t>
      </w:r>
      <w:r w:rsidRPr="00BC1B51">
        <w:rPr>
          <w:rFonts w:cs="Arial"/>
          <w:lang w:eastAsia="x-none"/>
        </w:rPr>
        <w:t xml:space="preserve"> Způsob nastavení schvaluje Správce IS.</w:t>
      </w:r>
    </w:p>
    <w:p w:rsidR="00B50A23" w:rsidRPr="00BC1B51" w:rsidRDefault="00B50A23" w:rsidP="00B50A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>Nebezpečné typy</w:t>
      </w:r>
      <w:r w:rsidRPr="00BC1B51">
        <w:rPr>
          <w:rFonts w:cs="Arial"/>
          <w:lang w:eastAsia="x-none"/>
        </w:rPr>
        <w:t xml:space="preserve"> </w:t>
      </w:r>
      <w:r w:rsidRPr="00BC1B51">
        <w:rPr>
          <w:rFonts w:cs="Arial"/>
          <w:lang w:val="x-none" w:eastAsia="x-none"/>
        </w:rPr>
        <w:t>souborů</w:t>
      </w:r>
      <w:r w:rsidRPr="00BC1B51">
        <w:rPr>
          <w:rFonts w:cs="Arial"/>
          <w:lang w:eastAsia="x-none"/>
        </w:rPr>
        <w:t xml:space="preserve"> jsou</w:t>
      </w:r>
      <w:r w:rsidRPr="00BC1B51">
        <w:rPr>
          <w:rFonts w:cs="Arial"/>
          <w:lang w:val="x-none" w:eastAsia="x-none"/>
        </w:rPr>
        <w:t xml:space="preserve"> blokovány na hranicích bezpečnostního perimetru. Výjimky schvaluje v řádně odůvodněných a zdokumentovaných případech</w:t>
      </w:r>
      <w:r w:rsidRPr="00BC1B51">
        <w:rPr>
          <w:rFonts w:cs="Arial"/>
          <w:lang w:eastAsia="x-none"/>
        </w:rPr>
        <w:t xml:space="preserve"> Správce IS</w:t>
      </w:r>
      <w:r w:rsidRPr="00BC1B51">
        <w:rPr>
          <w:rFonts w:cs="Arial"/>
          <w:lang w:val="x-none" w:eastAsia="x-none"/>
        </w:rPr>
        <w:t>.</w:t>
      </w:r>
    </w:p>
    <w:p w:rsidR="00B50A23" w:rsidRPr="00BC1B51" w:rsidRDefault="00B50A23" w:rsidP="00B50A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BC1B51">
        <w:rPr>
          <w:rFonts w:cs="Arial"/>
          <w:lang w:val="x-none" w:eastAsia="x-none"/>
        </w:rPr>
        <w:t>Druhá smluvní strana je povinna dodržovat zásady ochrany proti virům a škodlivým kódům</w:t>
      </w:r>
      <w:r w:rsidRPr="00BC1B51">
        <w:rPr>
          <w:rFonts w:cs="Arial"/>
          <w:lang w:eastAsia="x-none"/>
        </w:rPr>
        <w:t xml:space="preserve"> nejen pro nastavení a využívání prostředků MK, ale i na přístupových bodech a svých vlastních zařízeních.</w:t>
      </w:r>
    </w:p>
    <w:p w:rsidR="00B50A23" w:rsidRPr="00BC1B51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</w:p>
    <w:p w:rsidR="00B50A23" w:rsidRPr="00547AE2" w:rsidRDefault="00B50A23" w:rsidP="00B50A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cs="Arial"/>
          <w:b/>
          <w:sz w:val="22"/>
        </w:rPr>
      </w:pPr>
      <w:r w:rsidRPr="00547AE2">
        <w:rPr>
          <w:rFonts w:cs="Arial"/>
          <w:b/>
          <w:sz w:val="22"/>
        </w:rPr>
        <w:t>Bezpečnostní incidenty</w:t>
      </w:r>
    </w:p>
    <w:p w:rsidR="00B50A23" w:rsidRPr="003F6367" w:rsidRDefault="00B50A23" w:rsidP="00B50A2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3F6367">
        <w:rPr>
          <w:rFonts w:cs="Arial"/>
          <w:lang w:val="x-none" w:eastAsia="x-none"/>
        </w:rPr>
        <w:t xml:space="preserve">Druhá smluvní strana je povinna neprodleně hlásit odpovědným osobám porušení těchto </w:t>
      </w:r>
      <w:r w:rsidRPr="003F6367">
        <w:rPr>
          <w:rFonts w:cs="Arial"/>
          <w:lang w:eastAsia="x-none"/>
        </w:rPr>
        <w:t xml:space="preserve">Bezpečnostních </w:t>
      </w:r>
      <w:r w:rsidRPr="003F6367">
        <w:rPr>
          <w:rFonts w:cs="Arial"/>
          <w:lang w:val="x-none" w:eastAsia="x-none"/>
        </w:rPr>
        <w:t xml:space="preserve">pravidel, všechny zjištěné neobvyklé události, které jsou, nebo mohou být bezpečnostními incidenty, </w:t>
      </w:r>
      <w:r w:rsidRPr="003F6367">
        <w:rPr>
          <w:rFonts w:cs="Arial"/>
          <w:lang w:eastAsia="x-none"/>
        </w:rPr>
        <w:t xml:space="preserve">zjištěná </w:t>
      </w:r>
      <w:r w:rsidRPr="003F6367">
        <w:rPr>
          <w:rFonts w:cs="Arial"/>
          <w:lang w:val="x-none" w:eastAsia="x-none"/>
        </w:rPr>
        <w:t xml:space="preserve">zranitelná místa, </w:t>
      </w:r>
      <w:r w:rsidRPr="003F6367">
        <w:rPr>
          <w:rFonts w:cs="Arial"/>
          <w:lang w:eastAsia="x-none"/>
        </w:rPr>
        <w:t xml:space="preserve">nedostatky a nesoulady. Při </w:t>
      </w:r>
      <w:r w:rsidRPr="003F6367">
        <w:rPr>
          <w:rFonts w:cs="Arial"/>
          <w:lang w:val="x-none" w:eastAsia="x-none"/>
        </w:rPr>
        <w:t xml:space="preserve">jejich prošetřování a odstraňování je povinna </w:t>
      </w:r>
      <w:r w:rsidRPr="003F6367">
        <w:rPr>
          <w:rFonts w:cs="Arial"/>
          <w:lang w:eastAsia="x-none"/>
        </w:rPr>
        <w:t>poskytnout účinnou součinnost.</w:t>
      </w:r>
    </w:p>
    <w:p w:rsidR="00B50A23" w:rsidRPr="003F6367" w:rsidRDefault="00B50A23" w:rsidP="00B50A2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3F6367">
        <w:rPr>
          <w:rFonts w:cs="Arial"/>
          <w:lang w:val="x-none" w:eastAsia="x-none"/>
        </w:rPr>
        <w:t xml:space="preserve">Druhé smluvní straně není povoleno řešení bezpečnostních incidentů a odstraňování nedostatků či nesouladů vlastními silami bez předchozího schválení </w:t>
      </w:r>
      <w:r w:rsidRPr="003F6367">
        <w:rPr>
          <w:rFonts w:cs="Arial"/>
          <w:lang w:eastAsia="x-none"/>
        </w:rPr>
        <w:t>Správcem</w:t>
      </w:r>
      <w:r w:rsidRPr="003F6367">
        <w:rPr>
          <w:rFonts w:cs="Arial"/>
          <w:lang w:val="x-none" w:eastAsia="x-none"/>
        </w:rPr>
        <w:t xml:space="preserve"> I</w:t>
      </w:r>
      <w:r w:rsidRPr="003F6367">
        <w:rPr>
          <w:rFonts w:cs="Arial"/>
          <w:lang w:eastAsia="x-none"/>
        </w:rPr>
        <w:t>S</w:t>
      </w:r>
      <w:r w:rsidRPr="003F6367">
        <w:rPr>
          <w:rFonts w:cs="Arial"/>
          <w:lang w:val="x-none" w:eastAsia="x-none"/>
        </w:rPr>
        <w:t>.</w:t>
      </w:r>
    </w:p>
    <w:p w:rsidR="00B50A23" w:rsidRPr="00547AE2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sz w:val="22"/>
          <w:lang w:val="x-none" w:eastAsia="x-none"/>
        </w:rPr>
      </w:pPr>
    </w:p>
    <w:p w:rsidR="00B50A23" w:rsidRPr="00547AE2" w:rsidRDefault="00B50A23" w:rsidP="00B50A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cs="Arial"/>
          <w:b/>
          <w:sz w:val="22"/>
        </w:rPr>
      </w:pPr>
      <w:r w:rsidRPr="00547AE2">
        <w:rPr>
          <w:rFonts w:cs="Arial"/>
          <w:b/>
          <w:sz w:val="22"/>
        </w:rPr>
        <w:t>Používání internetu</w:t>
      </w:r>
    </w:p>
    <w:p w:rsidR="00B50A23" w:rsidRPr="003F6367" w:rsidRDefault="00B50A23" w:rsidP="00B50A2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3F6367">
        <w:rPr>
          <w:rFonts w:cs="Arial"/>
          <w:lang w:val="x-none" w:eastAsia="x-none"/>
        </w:rPr>
        <w:t xml:space="preserve">Druhá smluvní strana může používat při práci v IS </w:t>
      </w:r>
      <w:r w:rsidRPr="003F6367">
        <w:rPr>
          <w:rFonts w:cs="Arial"/>
          <w:lang w:eastAsia="x-none"/>
        </w:rPr>
        <w:t>MK</w:t>
      </w:r>
      <w:r w:rsidRPr="003F6367">
        <w:rPr>
          <w:rFonts w:cs="Arial"/>
          <w:lang w:val="x-none" w:eastAsia="x-none"/>
        </w:rPr>
        <w:t xml:space="preserve"> internet pouze pro účely </w:t>
      </w:r>
      <w:r w:rsidRPr="003F6367">
        <w:rPr>
          <w:rFonts w:cs="Arial"/>
          <w:lang w:eastAsia="x-none"/>
        </w:rPr>
        <w:t>plnění smlouvy a za podmínky</w:t>
      </w:r>
      <w:r w:rsidRPr="003F6367">
        <w:rPr>
          <w:rFonts w:cs="Arial"/>
          <w:lang w:val="x-none" w:eastAsia="x-none"/>
        </w:rPr>
        <w:t xml:space="preserve"> dodržování všech všeobecně uznávaných bezpečnostních pravidel, platných pro práci s internetem. Stahování souborů, používání FTP a jiných služeb je možné jen po dohodě se </w:t>
      </w:r>
      <w:r w:rsidRPr="003F6367">
        <w:rPr>
          <w:rFonts w:cs="Arial"/>
          <w:lang w:eastAsia="x-none"/>
        </w:rPr>
        <w:t>Správcem</w:t>
      </w:r>
      <w:r w:rsidRPr="003F6367">
        <w:rPr>
          <w:rFonts w:cs="Arial"/>
          <w:lang w:val="x-none" w:eastAsia="x-none"/>
        </w:rPr>
        <w:t xml:space="preserve"> </w:t>
      </w:r>
      <w:r w:rsidRPr="003F6367">
        <w:rPr>
          <w:rFonts w:cs="Arial"/>
          <w:lang w:eastAsia="x-none"/>
        </w:rPr>
        <w:t>IS</w:t>
      </w:r>
      <w:r w:rsidRPr="003F6367">
        <w:rPr>
          <w:rFonts w:cs="Arial"/>
          <w:lang w:val="x-none" w:eastAsia="x-none"/>
        </w:rPr>
        <w:t>.</w:t>
      </w:r>
    </w:p>
    <w:p w:rsidR="00B50A23" w:rsidRPr="003F6367" w:rsidRDefault="00B50A23" w:rsidP="00B50A2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3F6367">
        <w:rPr>
          <w:rFonts w:cs="Arial"/>
          <w:lang w:val="x-none" w:eastAsia="x-none"/>
        </w:rPr>
        <w:t xml:space="preserve">Pokud není ve smlouvě stanoveno jinak, není povoleno využívat elektronickou korespondenci z prostředí </w:t>
      </w:r>
      <w:r w:rsidRPr="003F6367">
        <w:rPr>
          <w:rFonts w:cs="Arial"/>
          <w:lang w:eastAsia="x-none"/>
        </w:rPr>
        <w:t>MK</w:t>
      </w:r>
      <w:r w:rsidRPr="003F6367">
        <w:rPr>
          <w:rFonts w:cs="Arial"/>
          <w:lang w:val="x-none" w:eastAsia="x-none"/>
        </w:rPr>
        <w:t>.</w:t>
      </w:r>
    </w:p>
    <w:p w:rsidR="00B50A23" w:rsidRPr="003F6367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</w:p>
    <w:p w:rsidR="00B50A23" w:rsidRPr="00547AE2" w:rsidRDefault="00B50A23" w:rsidP="00B50A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cs="Arial"/>
          <w:b/>
          <w:sz w:val="22"/>
        </w:rPr>
      </w:pPr>
      <w:r w:rsidRPr="00547AE2">
        <w:rPr>
          <w:rFonts w:cs="Arial"/>
          <w:b/>
          <w:sz w:val="22"/>
        </w:rPr>
        <w:t>Tisk</w:t>
      </w:r>
    </w:p>
    <w:p w:rsidR="00B50A23" w:rsidRPr="003F6367" w:rsidRDefault="00B50A23" w:rsidP="00B50A2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3F6367">
        <w:rPr>
          <w:rFonts w:cs="Arial"/>
          <w:lang w:eastAsia="x-none"/>
        </w:rPr>
        <w:t>Druhá smluvní strana může tisknout na tiskárnách MK pouze s povolením odpovědné osoby. Tisknout je povoleno pouze dokumenty související s předmětem smlouvy a při tisku je nutno šetřit spotřební materiál.</w:t>
      </w:r>
    </w:p>
    <w:p w:rsidR="00B50A23" w:rsidRPr="003F6367" w:rsidRDefault="00B50A23" w:rsidP="00B50A2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3F6367">
        <w:rPr>
          <w:rFonts w:cs="Arial"/>
          <w:lang w:eastAsia="x-none"/>
        </w:rPr>
        <w:t xml:space="preserve">Druhá smluvní strana je povinna zabezpečit tištěné </w:t>
      </w:r>
      <w:r w:rsidRPr="003F6367">
        <w:rPr>
          <w:rFonts w:cs="Arial"/>
          <w:lang w:val="x-none" w:eastAsia="x-none"/>
        </w:rPr>
        <w:t>dokumenty proti neoprávněnému přístupu jak během tisku, tak i po jeho vytisknutí</w:t>
      </w:r>
      <w:r w:rsidRPr="003F6367">
        <w:rPr>
          <w:rFonts w:cs="Arial"/>
          <w:lang w:eastAsia="x-none"/>
        </w:rPr>
        <w:t>,</w:t>
      </w:r>
      <w:r w:rsidRPr="003F6367">
        <w:rPr>
          <w:rFonts w:cs="Arial"/>
          <w:lang w:val="x-none" w:eastAsia="x-none"/>
        </w:rPr>
        <w:t xml:space="preserve"> až do jejich bezpečné </w:t>
      </w:r>
      <w:r w:rsidRPr="003F6367">
        <w:rPr>
          <w:rFonts w:cs="Arial"/>
          <w:lang w:eastAsia="x-none"/>
        </w:rPr>
        <w:t>skartace</w:t>
      </w:r>
      <w:r w:rsidRPr="003F6367">
        <w:rPr>
          <w:rFonts w:cs="Arial"/>
          <w:lang w:val="x-none" w:eastAsia="x-none"/>
        </w:rPr>
        <w:t>.</w:t>
      </w:r>
    </w:p>
    <w:p w:rsidR="00B50A23" w:rsidRPr="003F6367" w:rsidRDefault="00B50A23" w:rsidP="00B50A23">
      <w:p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</w:p>
    <w:p w:rsidR="00B50A23" w:rsidRPr="00547AE2" w:rsidRDefault="00B50A23" w:rsidP="00B50A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80" w:lineRule="atLeast"/>
        <w:jc w:val="both"/>
        <w:rPr>
          <w:rFonts w:cs="Arial"/>
          <w:b/>
          <w:sz w:val="22"/>
        </w:rPr>
      </w:pPr>
      <w:bookmarkStart w:id="0" w:name="_Toc295657358"/>
      <w:r w:rsidRPr="00547AE2">
        <w:rPr>
          <w:rFonts w:cs="Arial"/>
          <w:b/>
          <w:sz w:val="22"/>
        </w:rPr>
        <w:t>Použití kryptografických technik</w:t>
      </w:r>
      <w:bookmarkEnd w:id="0"/>
      <w:r w:rsidRPr="00547AE2">
        <w:rPr>
          <w:rFonts w:cs="Arial"/>
          <w:b/>
          <w:sz w:val="22"/>
        </w:rPr>
        <w:t xml:space="preserve"> </w:t>
      </w:r>
    </w:p>
    <w:p w:rsidR="00B50A23" w:rsidRPr="003F6367" w:rsidRDefault="00B50A23" w:rsidP="00B50A2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3F6367">
        <w:rPr>
          <w:rFonts w:cs="Arial"/>
          <w:lang w:val="x-none" w:eastAsia="x-none"/>
        </w:rPr>
        <w:t xml:space="preserve">Kryptografické metody musí být </w:t>
      </w:r>
      <w:r w:rsidRPr="003F6367">
        <w:rPr>
          <w:rFonts w:cs="Arial"/>
          <w:lang w:eastAsia="x-none"/>
        </w:rPr>
        <w:t xml:space="preserve">druhou smluvní stranou </w:t>
      </w:r>
      <w:r w:rsidRPr="003F6367">
        <w:rPr>
          <w:rFonts w:cs="Arial"/>
          <w:lang w:val="x-none" w:eastAsia="x-none"/>
        </w:rPr>
        <w:t xml:space="preserve">použity vždy, jestliže není možné bezpečnost dat nebo komunikace zaručit jinými způsoby. </w:t>
      </w:r>
      <w:r w:rsidRPr="003F6367">
        <w:rPr>
          <w:rFonts w:cs="Arial"/>
          <w:lang w:eastAsia="x-none"/>
        </w:rPr>
        <w:t>Jedná se např. o</w:t>
      </w:r>
      <w:r w:rsidRPr="003F6367">
        <w:rPr>
          <w:rFonts w:cs="Arial"/>
          <w:lang w:val="x-none" w:eastAsia="x-none"/>
        </w:rPr>
        <w:t xml:space="preserve"> přenosy citlivých dat prostřednictvím nedůvěryhodných sítí nebo přístup externích subjektů k citlivým zdrojům.</w:t>
      </w:r>
    </w:p>
    <w:p w:rsidR="00B50A23" w:rsidRPr="003F6367" w:rsidRDefault="00B50A23" w:rsidP="00B50A2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3F6367">
        <w:rPr>
          <w:rFonts w:cs="Arial"/>
          <w:lang w:eastAsia="x-none"/>
        </w:rPr>
        <w:t xml:space="preserve">Druhá smluvní strana je oprávněna použít </w:t>
      </w:r>
      <w:r w:rsidRPr="003F6367">
        <w:rPr>
          <w:rFonts w:cs="Arial"/>
          <w:lang w:val="x-none" w:eastAsia="x-none"/>
        </w:rPr>
        <w:t>pouze takové kryptografické algoritmy a protokoly</w:t>
      </w:r>
      <w:r w:rsidRPr="003F6367">
        <w:rPr>
          <w:rFonts w:cs="Arial"/>
          <w:lang w:eastAsia="x-none"/>
        </w:rPr>
        <w:t xml:space="preserve"> a v takovém užití (např. odpovídající délky klíčů)</w:t>
      </w:r>
      <w:r w:rsidRPr="003F6367">
        <w:rPr>
          <w:rFonts w:cs="Arial"/>
          <w:lang w:val="x-none" w:eastAsia="x-none"/>
        </w:rPr>
        <w:t xml:space="preserve">, které jsou podle platných standardů všeobecně považovány za bezpečné. </w:t>
      </w:r>
    </w:p>
    <w:p w:rsidR="00B50A23" w:rsidRPr="003F6367" w:rsidRDefault="00B50A23" w:rsidP="00B50A2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cs="Arial"/>
          <w:lang w:val="x-none" w:eastAsia="x-none"/>
        </w:rPr>
      </w:pPr>
      <w:r w:rsidRPr="003F6367">
        <w:rPr>
          <w:rFonts w:cs="Arial"/>
          <w:lang w:eastAsia="x-none"/>
        </w:rPr>
        <w:t xml:space="preserve">Druhá smluvní strana není oprávněna použít </w:t>
      </w:r>
      <w:r w:rsidRPr="003F6367">
        <w:rPr>
          <w:rFonts w:cs="Arial"/>
          <w:lang w:val="x-none" w:eastAsia="x-none"/>
        </w:rPr>
        <w:t>proprietární nebo obecně neuznávan</w:t>
      </w:r>
      <w:r w:rsidRPr="003F6367">
        <w:rPr>
          <w:rFonts w:cs="Arial"/>
          <w:lang w:eastAsia="x-none"/>
        </w:rPr>
        <w:t>é</w:t>
      </w:r>
      <w:r w:rsidRPr="003F6367">
        <w:rPr>
          <w:rFonts w:cs="Arial"/>
          <w:lang w:val="x-none" w:eastAsia="x-none"/>
        </w:rPr>
        <w:t xml:space="preserve"> algoritm</w:t>
      </w:r>
      <w:r w:rsidRPr="003F6367">
        <w:rPr>
          <w:rFonts w:cs="Arial"/>
          <w:lang w:eastAsia="x-none"/>
        </w:rPr>
        <w:t>y, výjimky povoluje Správce IS</w:t>
      </w:r>
      <w:r w:rsidRPr="003F6367">
        <w:rPr>
          <w:rFonts w:cs="Arial"/>
          <w:lang w:val="x-none" w:eastAsia="x-none"/>
        </w:rPr>
        <w:t xml:space="preserve">. </w:t>
      </w:r>
    </w:p>
    <w:p w:rsidR="00F711FC" w:rsidRDefault="00F711FC">
      <w:bookmarkStart w:id="1" w:name="_GoBack"/>
      <w:bookmarkEnd w:id="1"/>
    </w:p>
    <w:sectPr w:rsidR="00F7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41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47C98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00D0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4070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504C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313F4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4A5F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43FF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E24D1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94E78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D07FE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7198F"/>
    <w:multiLevelType w:val="hybridMultilevel"/>
    <w:tmpl w:val="4AF4F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23"/>
    <w:rsid w:val="00B50A23"/>
    <w:rsid w:val="00F7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06D69-B895-4C5B-A61D-C252EDFE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0A23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Props1.xml><?xml version="1.0" encoding="utf-8"?>
<ds:datastoreItem xmlns:ds="http://schemas.openxmlformats.org/officeDocument/2006/customXml" ds:itemID="{0F06AD96-9DA3-44ED-BF86-CD1A9FF21C31}"/>
</file>

<file path=customXml/itemProps2.xml><?xml version="1.0" encoding="utf-8"?>
<ds:datastoreItem xmlns:ds="http://schemas.openxmlformats.org/officeDocument/2006/customXml" ds:itemID="{10C7D594-E0D0-440A-9B2C-E1C8CE32B920}"/>
</file>

<file path=customXml/itemProps3.xml><?xml version="1.0" encoding="utf-8"?>
<ds:datastoreItem xmlns:ds="http://schemas.openxmlformats.org/officeDocument/2006/customXml" ds:itemID="{95A998C1-233B-4F11-BD2E-1BA136335C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1612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Pavel</dc:creator>
  <cp:keywords/>
  <dc:description/>
  <cp:lastModifiedBy>Kopecký Pavel</cp:lastModifiedBy>
  <cp:revision>1</cp:revision>
  <dcterms:created xsi:type="dcterms:W3CDTF">2022-12-20T08:50:00Z</dcterms:created>
  <dcterms:modified xsi:type="dcterms:W3CDTF">2022-12-20T08:51:00Z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</Properties>
</file>