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B7A4" w14:textId="31ED2F16" w:rsidR="00627E94" w:rsidRPr="007B001D" w:rsidRDefault="00627E94" w:rsidP="00627E94">
      <w:pPr>
        <w:rPr>
          <w:rFonts w:ascii="Arial Narrow" w:hAnsi="Arial Narrow" w:cs="Arial"/>
          <w:szCs w:val="24"/>
        </w:rPr>
      </w:pPr>
      <w:r w:rsidRPr="007B001D">
        <w:rPr>
          <w:rFonts w:ascii="Arial Narrow" w:hAnsi="Arial Narrow" w:cs="Arial"/>
          <w:szCs w:val="24"/>
        </w:rPr>
        <w:t xml:space="preserve">Příloha č. </w:t>
      </w:r>
      <w:r w:rsidR="00291124" w:rsidRPr="007B001D">
        <w:rPr>
          <w:rFonts w:ascii="Arial Narrow" w:hAnsi="Arial Narrow" w:cs="Arial"/>
          <w:szCs w:val="24"/>
        </w:rPr>
        <w:t>2</w:t>
      </w:r>
      <w:r w:rsidRPr="007B001D">
        <w:rPr>
          <w:rFonts w:ascii="Arial Narrow" w:hAnsi="Arial Narrow" w:cs="Arial"/>
          <w:szCs w:val="24"/>
        </w:rPr>
        <w:t xml:space="preserve"> </w:t>
      </w:r>
      <w:r w:rsidR="00D11777" w:rsidRPr="007B001D">
        <w:rPr>
          <w:rFonts w:ascii="Arial Narrow" w:hAnsi="Arial Narrow" w:cs="Arial"/>
          <w:szCs w:val="24"/>
        </w:rPr>
        <w:t xml:space="preserve">zadávací dokumentace </w:t>
      </w:r>
    </w:p>
    <w:p w14:paraId="1EAD002C" w14:textId="77777777" w:rsidR="00627E94" w:rsidRPr="009038A0" w:rsidRDefault="00627E94" w:rsidP="00627E94">
      <w:pPr>
        <w:rPr>
          <w:rFonts w:cs="Arial"/>
          <w:bCs/>
          <w:szCs w:val="32"/>
        </w:rPr>
      </w:pPr>
    </w:p>
    <w:p w14:paraId="6DEC598B" w14:textId="77777777" w:rsidR="00627E94" w:rsidRPr="007B001D" w:rsidRDefault="00627E94" w:rsidP="00627E94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7B001D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</w:p>
    <w:p w14:paraId="1F34273A" w14:textId="77777777" w:rsidR="00627E94" w:rsidRPr="007B001D" w:rsidRDefault="00627E94" w:rsidP="00627E94">
      <w:pPr>
        <w:rPr>
          <w:rFonts w:ascii="Arial Narrow" w:hAnsi="Arial Narrow" w:cs="Arial"/>
          <w:szCs w:val="22"/>
        </w:rPr>
      </w:pPr>
    </w:p>
    <w:p w14:paraId="2ED1AE1E" w14:textId="77777777" w:rsidR="00627E94" w:rsidRPr="007B001D" w:rsidRDefault="00627E94" w:rsidP="00627E94">
      <w:pPr>
        <w:rPr>
          <w:rFonts w:ascii="Arial Narrow" w:hAnsi="Arial Narrow" w:cs="Arial"/>
          <w:szCs w:val="22"/>
        </w:rPr>
      </w:pPr>
    </w:p>
    <w:p w14:paraId="48E4E031" w14:textId="13A31037" w:rsidR="00A46256" w:rsidRPr="004A50A4" w:rsidRDefault="00A46256" w:rsidP="00A46256">
      <w:pPr>
        <w:ind w:left="2832" w:hanging="2832"/>
        <w:jc w:val="both"/>
        <w:rPr>
          <w:rFonts w:ascii="Arial Narrow" w:hAnsi="Arial Narrow"/>
          <w:b/>
          <w:bCs/>
          <w:szCs w:val="22"/>
        </w:rPr>
      </w:pPr>
      <w:r w:rsidRPr="00036458">
        <w:rPr>
          <w:rFonts w:ascii="Arial Narrow" w:hAnsi="Arial Narrow"/>
          <w:szCs w:val="22"/>
        </w:rPr>
        <w:t>Název zakázky:</w:t>
      </w:r>
      <w:r w:rsidRPr="00036458">
        <w:rPr>
          <w:rFonts w:ascii="Arial Narrow" w:hAnsi="Arial Narrow"/>
          <w:szCs w:val="22"/>
        </w:rPr>
        <w:tab/>
      </w:r>
      <w:r w:rsidR="00540EEF">
        <w:rPr>
          <w:rFonts w:ascii="Arial Narrow" w:hAnsi="Arial Narrow"/>
          <w:b/>
          <w:bCs/>
          <w:szCs w:val="22"/>
        </w:rPr>
        <w:t>Oprava radniční věže v</w:t>
      </w:r>
      <w:r w:rsidR="00540EEF" w:rsidRPr="004A50A4">
        <w:rPr>
          <w:rFonts w:ascii="Arial Narrow" w:hAnsi="Arial Narrow"/>
          <w:b/>
          <w:bCs/>
          <w:szCs w:val="22"/>
        </w:rPr>
        <w:t xml:space="preserve"> Kroměříž</w:t>
      </w:r>
      <w:r w:rsidR="00540EEF">
        <w:rPr>
          <w:rFonts w:ascii="Arial Narrow" w:hAnsi="Arial Narrow"/>
          <w:b/>
          <w:bCs/>
          <w:szCs w:val="22"/>
        </w:rPr>
        <w:t>i</w:t>
      </w:r>
    </w:p>
    <w:p w14:paraId="46E35D19" w14:textId="77777777" w:rsidR="00A46256" w:rsidRPr="00036458" w:rsidRDefault="00A46256" w:rsidP="00A46256">
      <w:pPr>
        <w:jc w:val="both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Interní číslo zakázky: 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VZ/202</w:t>
      </w:r>
      <w:r>
        <w:rPr>
          <w:rFonts w:ascii="Arial Narrow" w:hAnsi="Arial Narrow"/>
          <w:szCs w:val="22"/>
        </w:rPr>
        <w:t>6</w:t>
      </w:r>
      <w:r w:rsidRPr="00036458">
        <w:rPr>
          <w:rFonts w:ascii="Arial Narrow" w:hAnsi="Arial Narrow"/>
          <w:szCs w:val="22"/>
        </w:rPr>
        <w:t>/0</w:t>
      </w:r>
      <w:r>
        <w:rPr>
          <w:rFonts w:ascii="Arial Narrow" w:hAnsi="Arial Narrow"/>
          <w:szCs w:val="22"/>
        </w:rPr>
        <w:t>1</w:t>
      </w:r>
    </w:p>
    <w:p w14:paraId="4BF7A34C" w14:textId="77777777" w:rsidR="00A46256" w:rsidRPr="00036458" w:rsidRDefault="00A46256" w:rsidP="00A46256">
      <w:pPr>
        <w:ind w:left="2832" w:hanging="2832"/>
        <w:contextualSpacing/>
        <w:jc w:val="both"/>
        <w:outlineLvl w:val="0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Druh zadávacího řízení: </w:t>
      </w:r>
      <w:r w:rsidRPr="00036458">
        <w:rPr>
          <w:rFonts w:ascii="Arial Narrow" w:hAnsi="Arial Narrow"/>
          <w:szCs w:val="22"/>
        </w:rPr>
        <w:tab/>
        <w:t xml:space="preserve">dle § 53 zákona – zjednodušené podlimitní řízení </w:t>
      </w:r>
    </w:p>
    <w:p w14:paraId="2F68C085" w14:textId="1E94E6D9" w:rsidR="00627E94" w:rsidRPr="007B001D" w:rsidRDefault="00A46256" w:rsidP="00A46256">
      <w:pPr>
        <w:ind w:left="2552" w:hanging="2552"/>
        <w:rPr>
          <w:rFonts w:ascii="Arial Narrow" w:hAnsi="Arial Narrow"/>
          <w:szCs w:val="22"/>
        </w:rPr>
      </w:pPr>
      <w:r w:rsidRPr="00036458">
        <w:rPr>
          <w:rFonts w:ascii="Arial Narrow" w:hAnsi="Arial Narrow"/>
          <w:szCs w:val="22"/>
        </w:rPr>
        <w:t>Druh VZ: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veřejná zakázka na stavební práce</w:t>
      </w:r>
    </w:p>
    <w:p w14:paraId="60AE68FC" w14:textId="77777777" w:rsidR="00627E94" w:rsidRPr="007B001D" w:rsidRDefault="00627E94" w:rsidP="00627E94">
      <w:pPr>
        <w:pStyle w:val="Zkladntext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7B001D" w14:paraId="5B3B95DA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1DFE6E01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Dodavatel</w:t>
            </w:r>
          </w:p>
          <w:p w14:paraId="44CEE9C4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627E94" w:rsidRPr="007B001D" w14:paraId="15A2B9B0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17F0A8F6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Sídlo</w:t>
            </w:r>
          </w:p>
          <w:p w14:paraId="068E93E7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627E94" w:rsidRPr="007B001D" w14:paraId="3810D526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1EBA4A70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  <w:hideMark/>
          </w:tcPr>
          <w:p w14:paraId="6BC678AF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627E94" w:rsidRPr="007B001D" w14:paraId="61D3E5C2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78CDEB24" w14:textId="77777777" w:rsidR="00627E94" w:rsidRPr="007B001D" w:rsidRDefault="00C719D9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627E94" w:rsidRPr="007B001D" w14:paraId="098A9C0A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19223E83" w14:textId="77777777" w:rsidR="00627E94" w:rsidRPr="007B001D" w:rsidRDefault="00C719D9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627E94" w:rsidRPr="007B001D" w14:paraId="767C5C8B" w14:textId="77777777" w:rsidTr="00D77470">
        <w:trPr>
          <w:trHeight w:val="495"/>
        </w:trPr>
        <w:tc>
          <w:tcPr>
            <w:tcW w:w="3681" w:type="dxa"/>
            <w:shd w:val="clear" w:color="auto" w:fill="D9D9D9"/>
            <w:vAlign w:val="center"/>
          </w:tcPr>
          <w:p w14:paraId="2590E002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Malý a střední podnik ve smyslu doporučení Komise 2003/361/ES</w:t>
            </w:r>
          </w:p>
        </w:tc>
        <w:tc>
          <w:tcPr>
            <w:tcW w:w="5461" w:type="dxa"/>
            <w:vAlign w:val="center"/>
          </w:tcPr>
          <w:p w14:paraId="41EE854B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Ano/Ne</w:t>
            </w:r>
          </w:p>
        </w:tc>
      </w:tr>
      <w:tr w:rsidR="00627E94" w:rsidRPr="007B001D" w14:paraId="2E2634CE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BF73995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627E94" w:rsidRPr="007B001D" w14:paraId="400A4E64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0AC493FD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627E94" w:rsidRPr="007B001D" w14:paraId="54AFBC04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666E1B75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627E94" w:rsidRPr="007B001D" w14:paraId="78F024AC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74CCD338" w14:textId="77777777" w:rsidR="00627E94" w:rsidRPr="007B001D" w:rsidRDefault="00627E94" w:rsidP="00D7747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7B001D" w:rsidRDefault="00627E94" w:rsidP="00D7747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</w:tbl>
    <w:p w14:paraId="33540D05" w14:textId="2362D6CD" w:rsidR="007B001D" w:rsidRDefault="007B001D" w:rsidP="00627E94">
      <w:pPr>
        <w:rPr>
          <w:rFonts w:ascii="Arial Narrow" w:hAnsi="Arial Narrow" w:cs="Arial"/>
          <w:i/>
          <w:sz w:val="20"/>
        </w:rPr>
      </w:pPr>
      <w:r w:rsidRPr="007B001D">
        <w:rPr>
          <w:rFonts w:ascii="Arial Narrow" w:hAnsi="Arial Narrow" w:cs="Arial"/>
          <w:i/>
          <w:sz w:val="20"/>
        </w:rPr>
        <w:t>Upozornění: Doručení písemnosti na uvedenou elektronickou adresu nebo do datové schránky se považuje za doručení účastníkovi zadávacího řízení.</w:t>
      </w:r>
    </w:p>
    <w:p w14:paraId="21D7374A" w14:textId="5870C9EE" w:rsidR="007B001D" w:rsidRPr="007B001D" w:rsidRDefault="007B001D" w:rsidP="00627E94">
      <w:pPr>
        <w:rPr>
          <w:rFonts w:ascii="Arial Narrow" w:hAnsi="Arial Narrow" w:cs="Arial"/>
          <w:i/>
          <w:sz w:val="20"/>
        </w:rPr>
      </w:pPr>
      <w:r w:rsidRPr="007B001D">
        <w:rPr>
          <w:rFonts w:ascii="Arial Narrow" w:hAnsi="Arial Narrow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7B001D" w:rsidRDefault="00627E94" w:rsidP="00627E94">
      <w:pPr>
        <w:rPr>
          <w:rFonts w:ascii="Arial Narrow" w:hAnsi="Arial Narrow" w:cs="Arial"/>
          <w:b/>
          <w:szCs w:val="22"/>
        </w:rPr>
      </w:pPr>
    </w:p>
    <w:p w14:paraId="037AF279" w14:textId="77777777" w:rsidR="00EB75B3" w:rsidRDefault="00EB75B3" w:rsidP="00EB75B3">
      <w:pPr>
        <w:rPr>
          <w:rFonts w:cs="Arial"/>
          <w:b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B75B3" w:rsidRPr="002D2FF2" w14:paraId="15776A24" w14:textId="77777777" w:rsidTr="00780EEE">
        <w:tc>
          <w:tcPr>
            <w:tcW w:w="9322" w:type="dxa"/>
            <w:shd w:val="clear" w:color="auto" w:fill="D9D9D9"/>
          </w:tcPr>
          <w:p w14:paraId="1EB4B459" w14:textId="77777777" w:rsidR="00EB75B3" w:rsidRPr="002D2FF2" w:rsidRDefault="00EB75B3" w:rsidP="00780EEE">
            <w:pPr>
              <w:shd w:val="clear" w:color="auto" w:fill="E0E0E0"/>
              <w:jc w:val="both"/>
              <w:rPr>
                <w:rFonts w:eastAsia="Calibri" w:cs="Arial"/>
                <w:b/>
                <w:bCs/>
                <w:szCs w:val="22"/>
              </w:rPr>
            </w:pPr>
            <w:r w:rsidRPr="002D2FF2">
              <w:rPr>
                <w:rFonts w:cs="Arial"/>
                <w:b/>
                <w:bCs/>
                <w:sz w:val="24"/>
                <w:szCs w:val="12"/>
              </w:rPr>
              <w:t>ČESTNÉ PROHLÁŠENÍ O NEEXISTENCI STŘETU ZÁJMŮ DLE § 4B ZÁKONA O</w:t>
            </w:r>
            <w:r>
              <w:rPr>
                <w:rFonts w:cs="Arial"/>
                <w:b/>
                <w:bCs/>
                <w:sz w:val="24"/>
                <w:szCs w:val="12"/>
              </w:rPr>
              <w:t> </w:t>
            </w:r>
            <w:r w:rsidRPr="002D2FF2">
              <w:rPr>
                <w:rFonts w:cs="Arial"/>
                <w:b/>
                <w:bCs/>
                <w:sz w:val="24"/>
                <w:szCs w:val="12"/>
              </w:rPr>
              <w:t>STŘETU ZÁJMŮ</w:t>
            </w:r>
          </w:p>
        </w:tc>
      </w:tr>
    </w:tbl>
    <w:p w14:paraId="2F49DFD6" w14:textId="77777777" w:rsidR="00DE2D91" w:rsidRPr="00EB23DE" w:rsidRDefault="00DE2D91" w:rsidP="00DE2D91">
      <w:pPr>
        <w:spacing w:before="120" w:after="120"/>
        <w:jc w:val="both"/>
        <w:rPr>
          <w:rFonts w:ascii="Arial Narrow" w:hAnsi="Arial Narrow" w:cs="Arial"/>
          <w:color w:val="000000"/>
          <w:szCs w:val="22"/>
        </w:rPr>
      </w:pPr>
      <w:r w:rsidRPr="00011DD3">
        <w:rPr>
          <w:rFonts w:ascii="Arial Narrow" w:hAnsi="Arial Narrow" w:cs="Arial"/>
          <w:color w:val="000000"/>
          <w:szCs w:val="22"/>
        </w:rPr>
        <w:t>Účastník</w:t>
      </w:r>
      <w:r w:rsidRPr="00EB23DE">
        <w:rPr>
          <w:rFonts w:ascii="Segoe UI" w:hAnsi="Segoe UI" w:cs="Segoe UI"/>
          <w:sz w:val="20"/>
          <w:lang w:eastAsia="en-US"/>
        </w:rPr>
        <w:t xml:space="preserve"> </w:t>
      </w:r>
      <w:r w:rsidRPr="00EB23DE">
        <w:rPr>
          <w:rFonts w:ascii="Arial Narrow" w:hAnsi="Arial Narrow" w:cs="Arial"/>
          <w:color w:val="000000"/>
          <w:szCs w:val="22"/>
        </w:rPr>
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E2D91" w:rsidRPr="00EB23DE" w14:paraId="14DE39CE" w14:textId="77777777" w:rsidTr="00EB5139">
        <w:tc>
          <w:tcPr>
            <w:tcW w:w="3024" w:type="dxa"/>
            <w:vAlign w:val="center"/>
          </w:tcPr>
          <w:p w14:paraId="401CD5EE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b/>
                <w:szCs w:val="22"/>
                <w:lang w:eastAsia="en-US"/>
              </w:rPr>
            </w:pPr>
            <w:r w:rsidRPr="00EB23DE">
              <w:rPr>
                <w:rFonts w:ascii="Arial Narrow" w:hAnsi="Arial Narrow" w:cs="Segoe UI"/>
                <w:b/>
                <w:szCs w:val="22"/>
                <w:lang w:eastAsia="en-US"/>
              </w:rPr>
              <w:t>Jméno</w:t>
            </w:r>
          </w:p>
        </w:tc>
        <w:tc>
          <w:tcPr>
            <w:tcW w:w="3024" w:type="dxa"/>
            <w:vAlign w:val="center"/>
          </w:tcPr>
          <w:p w14:paraId="2D47E65A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b/>
                <w:szCs w:val="22"/>
                <w:lang w:eastAsia="en-US"/>
              </w:rPr>
            </w:pPr>
            <w:r w:rsidRPr="00EB23DE">
              <w:rPr>
                <w:rFonts w:ascii="Arial Narrow" w:hAnsi="Arial Narrow" w:cs="Segoe UI"/>
                <w:b/>
                <w:szCs w:val="22"/>
                <w:lang w:eastAsia="en-US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A5CCAD6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b/>
                <w:szCs w:val="22"/>
                <w:lang w:eastAsia="en-US"/>
              </w:rPr>
            </w:pPr>
            <w:r w:rsidRPr="00EB23DE">
              <w:rPr>
                <w:rFonts w:ascii="Arial Narrow" w:hAnsi="Arial Narrow" w:cs="Segoe UI"/>
                <w:b/>
                <w:szCs w:val="22"/>
                <w:lang w:eastAsia="en-US"/>
              </w:rPr>
              <w:t>Datum narození</w:t>
            </w:r>
          </w:p>
        </w:tc>
      </w:tr>
      <w:tr w:rsidR="00DE2D91" w:rsidRPr="00EB23DE" w14:paraId="3A4A7EEE" w14:textId="77777777" w:rsidTr="00EB5139">
        <w:tc>
          <w:tcPr>
            <w:tcW w:w="3024" w:type="dxa"/>
          </w:tcPr>
          <w:p w14:paraId="2C5C40F2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  <w:lang w:eastAsia="en-US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6A3444BA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  <w:lang w:eastAsia="en-US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723D71FA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  <w:lang w:eastAsia="en-US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</w:tr>
      <w:tr w:rsidR="00DE2D91" w:rsidRPr="00EB23DE" w14:paraId="069B9CC9" w14:textId="77777777" w:rsidTr="00EB5139">
        <w:tc>
          <w:tcPr>
            <w:tcW w:w="3024" w:type="dxa"/>
          </w:tcPr>
          <w:p w14:paraId="56F434B8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  <w:lang w:eastAsia="en-US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719762E3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  <w:lang w:eastAsia="en-US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57B99BD2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  <w:lang w:eastAsia="en-US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</w:tr>
    </w:tbl>
    <w:p w14:paraId="1ADA882A" w14:textId="77777777" w:rsidR="00DE2D91" w:rsidRPr="00EB23DE" w:rsidRDefault="00DE2D91" w:rsidP="00DE2D91">
      <w:pPr>
        <w:spacing w:before="240" w:after="240"/>
        <w:jc w:val="both"/>
        <w:rPr>
          <w:rFonts w:ascii="Arial Narrow" w:hAnsi="Arial Narrow" w:cs="Segoe UI"/>
          <w:szCs w:val="22"/>
          <w:lang w:eastAsia="en-US"/>
        </w:rPr>
      </w:pPr>
      <w:r w:rsidRPr="00011DD3">
        <w:rPr>
          <w:rFonts w:ascii="Arial Narrow" w:hAnsi="Arial Narrow" w:cs="Arial"/>
          <w:color w:val="000000"/>
          <w:szCs w:val="22"/>
        </w:rPr>
        <w:t>Účastník</w:t>
      </w:r>
      <w:r w:rsidRPr="00EB23DE">
        <w:rPr>
          <w:rFonts w:ascii="Arial Narrow" w:hAnsi="Arial Narrow" w:cs="Segoe UI"/>
          <w:szCs w:val="22"/>
          <w:lang w:eastAsia="en-US"/>
        </w:rPr>
        <w:t xml:space="preserve">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E2D91" w:rsidRPr="00EB23DE" w14:paraId="440733FB" w14:textId="77777777" w:rsidTr="00EB5139">
        <w:tc>
          <w:tcPr>
            <w:tcW w:w="3024" w:type="dxa"/>
            <w:vAlign w:val="center"/>
          </w:tcPr>
          <w:p w14:paraId="4CA66F20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b/>
                <w:szCs w:val="22"/>
              </w:rPr>
            </w:pPr>
            <w:r w:rsidRPr="00EB23DE">
              <w:rPr>
                <w:rFonts w:ascii="Arial Narrow" w:hAnsi="Arial Narrow" w:cs="Segoe UI"/>
                <w:b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2801FD7C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b/>
                <w:szCs w:val="22"/>
              </w:rPr>
            </w:pPr>
            <w:r w:rsidRPr="00EB23DE">
              <w:rPr>
                <w:rFonts w:ascii="Arial Narrow" w:hAnsi="Arial Narrow" w:cs="Segoe UI"/>
                <w:b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F66563C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b/>
                <w:szCs w:val="22"/>
              </w:rPr>
            </w:pPr>
            <w:r w:rsidRPr="00EB23DE">
              <w:rPr>
                <w:rFonts w:ascii="Arial Narrow" w:hAnsi="Arial Narrow" w:cs="Segoe UI"/>
                <w:b/>
                <w:szCs w:val="22"/>
              </w:rPr>
              <w:t>Datum narození</w:t>
            </w:r>
          </w:p>
        </w:tc>
      </w:tr>
      <w:tr w:rsidR="00DE2D91" w:rsidRPr="00EB23DE" w14:paraId="4E264637" w14:textId="77777777" w:rsidTr="00EB5139">
        <w:tc>
          <w:tcPr>
            <w:tcW w:w="3024" w:type="dxa"/>
          </w:tcPr>
          <w:p w14:paraId="63620B82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43606693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644BE1E7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</w:tr>
      <w:tr w:rsidR="00DE2D91" w:rsidRPr="00EB23DE" w14:paraId="7E637421" w14:textId="77777777" w:rsidTr="00EB5139">
        <w:tc>
          <w:tcPr>
            <w:tcW w:w="3024" w:type="dxa"/>
          </w:tcPr>
          <w:p w14:paraId="2D608A04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6B9B93B7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4A7ED2A2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</w:tr>
    </w:tbl>
    <w:p w14:paraId="486B09AD" w14:textId="77777777" w:rsidR="00DE2D91" w:rsidRPr="00EB23DE" w:rsidRDefault="00DE2D91" w:rsidP="00DE2D91">
      <w:pPr>
        <w:spacing w:after="120"/>
        <w:jc w:val="both"/>
        <w:rPr>
          <w:rFonts w:ascii="Arial Narrow" w:hAnsi="Arial Narrow" w:cs="Segoe UI"/>
          <w:szCs w:val="22"/>
          <w:lang w:eastAsia="en-US"/>
        </w:rPr>
      </w:pPr>
      <w:r w:rsidRPr="00EB23DE">
        <w:rPr>
          <w:rFonts w:ascii="Arial Narrow" w:hAnsi="Arial Narrow" w:cs="Segoe UI"/>
          <w:szCs w:val="22"/>
          <w:lang w:eastAsia="en-US"/>
        </w:rPr>
        <w:t xml:space="preserve">* </w:t>
      </w:r>
      <w:r w:rsidRPr="00EB23DE">
        <w:rPr>
          <w:rFonts w:ascii="Arial Narrow" w:hAnsi="Arial Narrow" w:cs="Segoe UI"/>
          <w:i/>
          <w:szCs w:val="22"/>
          <w:lang w:eastAsia="en-US"/>
        </w:rPr>
        <w:t>Pokud taková osoba (osoby) neexistuje, dodavatel ponechá tabulku (tabulky) nevyplněnou, příp. ji proškrtne.</w:t>
      </w:r>
    </w:p>
    <w:p w14:paraId="6D7C4C36" w14:textId="77777777" w:rsidR="00DE2D91" w:rsidRDefault="00DE2D91" w:rsidP="00DE2D91">
      <w:pPr>
        <w:jc w:val="both"/>
        <w:rPr>
          <w:rFonts w:ascii="Arial Narrow" w:hAnsi="Arial Narrow" w:cs="Segoe UI"/>
          <w:szCs w:val="22"/>
          <w:lang w:eastAsia="en-US"/>
        </w:rPr>
      </w:pPr>
      <w:r w:rsidRPr="00EB23DE">
        <w:rPr>
          <w:rFonts w:ascii="Arial Narrow" w:hAnsi="Arial Narrow" w:cs="Segoe UI"/>
          <w:szCs w:val="22"/>
          <w:lang w:eastAsia="en-US"/>
        </w:rPr>
        <w:t>Dodavatel tímto v souladu s </w:t>
      </w:r>
      <w:proofErr w:type="spellStart"/>
      <w:r w:rsidRPr="00EB23DE">
        <w:rPr>
          <w:rFonts w:ascii="Arial Narrow" w:hAnsi="Arial Narrow" w:cs="Segoe UI"/>
          <w:szCs w:val="22"/>
          <w:lang w:eastAsia="en-US"/>
        </w:rPr>
        <w:t>ust</w:t>
      </w:r>
      <w:proofErr w:type="spellEnd"/>
      <w:r w:rsidRPr="00EB23DE">
        <w:rPr>
          <w:rFonts w:ascii="Arial Narrow" w:hAnsi="Arial Narrow" w:cs="Segoe UI"/>
          <w:szCs w:val="22"/>
          <w:lang w:eastAsia="en-US"/>
        </w:rPr>
        <w:t xml:space="preserve">. § 4b zákona č. 159/2006 Sb., o střetu zájmů, ve znění pozdějších předpisů (dále jen „zákon o střetu zájmů“) čestně prohlašuje, že není obchodní společností, ve které veřejný funkcionář uvedený </w:t>
      </w:r>
      <w:r w:rsidRPr="00EB23DE">
        <w:rPr>
          <w:rFonts w:ascii="Arial Narrow" w:hAnsi="Arial Narrow" w:cs="Segoe UI"/>
          <w:szCs w:val="22"/>
          <w:lang w:eastAsia="en-US"/>
        </w:rPr>
        <w:lastRenderedPageBreak/>
        <w:t>v § 2 odst. 1 písm. c) zákona o střetu zájmů</w:t>
      </w:r>
      <w:r w:rsidRPr="00EB23DE">
        <w:rPr>
          <w:rFonts w:ascii="Arial Narrow" w:hAnsi="Arial Narrow" w:cs="Segoe UI"/>
          <w:szCs w:val="22"/>
          <w:vertAlign w:val="superscript"/>
          <w:lang w:eastAsia="en-US"/>
        </w:rPr>
        <w:footnoteReference w:id="1"/>
      </w:r>
      <w:r w:rsidRPr="00EB23DE">
        <w:rPr>
          <w:rFonts w:ascii="Arial Narrow" w:hAnsi="Arial Narrow" w:cs="Segoe UI"/>
          <w:szCs w:val="22"/>
          <w:lang w:eastAsia="en-US"/>
        </w:rPr>
        <w:t>, nebo jím ovládaná osoba vlastní podíl představující alespoň 25 % účasti společníka v obchodní společnosti.</w:t>
      </w:r>
    </w:p>
    <w:p w14:paraId="7E8F3817" w14:textId="18E8CC04" w:rsidR="00DE2D91" w:rsidRDefault="00DE2D91" w:rsidP="00DE2D91">
      <w:pPr>
        <w:jc w:val="both"/>
        <w:rPr>
          <w:rFonts w:ascii="Arial Narrow" w:hAnsi="Arial Narrow" w:cs="Segoe UI"/>
          <w:szCs w:val="22"/>
          <w:lang w:eastAsia="en-US"/>
        </w:rPr>
      </w:pPr>
    </w:p>
    <w:p w14:paraId="0CB3A17A" w14:textId="77777777" w:rsidR="00DE2D91" w:rsidRDefault="00DE2D91" w:rsidP="00DE2D91">
      <w:pPr>
        <w:rPr>
          <w:rFonts w:cs="Arial"/>
          <w:b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E2D91" w:rsidRPr="002D2FF2" w14:paraId="45BA2E97" w14:textId="77777777" w:rsidTr="00EB5139">
        <w:tc>
          <w:tcPr>
            <w:tcW w:w="9322" w:type="dxa"/>
            <w:shd w:val="clear" w:color="auto" w:fill="D9D9D9"/>
          </w:tcPr>
          <w:p w14:paraId="62468070" w14:textId="7A0CD0E1" w:rsidR="00DE2D91" w:rsidRPr="002D2FF2" w:rsidRDefault="00DE2D91" w:rsidP="00EB5139">
            <w:pPr>
              <w:shd w:val="clear" w:color="auto" w:fill="E0E0E0"/>
              <w:jc w:val="both"/>
              <w:rPr>
                <w:rFonts w:eastAsia="Calibri" w:cs="Arial"/>
                <w:b/>
                <w:bCs/>
                <w:szCs w:val="22"/>
              </w:rPr>
            </w:pPr>
            <w:r w:rsidRPr="002D2FF2">
              <w:rPr>
                <w:rFonts w:cs="Arial"/>
                <w:b/>
                <w:bCs/>
                <w:szCs w:val="22"/>
              </w:rPr>
              <w:t>ČESTNÉ PROHLÁŠENÍ O SPLNĚNÍ PODMÍNEK NAŘÍZENÍ RADY (EU) 2022/576 ZE DNE 8. DUBNA 2022, KTERÝM SE MĚNÍ NAŘÍZENÍ (EU) Č. 833/2014 O OMEZUJÍCÍCH OPATŘENÍCH VZHLEDEM K ČINNOSTEM RUSKA DESTABILIZUJÍCÍM SITUACI NA UKRAJINĚ</w:t>
            </w:r>
          </w:p>
        </w:tc>
      </w:tr>
    </w:tbl>
    <w:p w14:paraId="35E77D03" w14:textId="77777777" w:rsidR="00DE2D91" w:rsidRDefault="00DE2D91" w:rsidP="00DE2D91">
      <w:pPr>
        <w:jc w:val="both"/>
        <w:rPr>
          <w:rFonts w:ascii="Arial Narrow" w:hAnsi="Arial Narrow" w:cs="Segoe UI"/>
          <w:szCs w:val="22"/>
          <w:lang w:eastAsia="en-US"/>
        </w:rPr>
      </w:pPr>
    </w:p>
    <w:p w14:paraId="405C4B1E" w14:textId="77777777" w:rsidR="00DE2D91" w:rsidRPr="00011DD3" w:rsidRDefault="00DE2D91" w:rsidP="00DE2D91">
      <w:pPr>
        <w:widowControl w:val="0"/>
        <w:tabs>
          <w:tab w:val="left" w:pos="284"/>
        </w:tabs>
        <w:autoSpaceDE w:val="0"/>
        <w:autoSpaceDN w:val="0"/>
        <w:adjustRightInd w:val="0"/>
        <w:spacing w:before="240"/>
        <w:jc w:val="both"/>
        <w:rPr>
          <w:rFonts w:ascii="Arial Narrow" w:hAnsi="Arial Narrow" w:cs="Arial"/>
          <w:bCs/>
          <w:color w:val="000000"/>
          <w:szCs w:val="22"/>
        </w:rPr>
      </w:pPr>
      <w:r w:rsidRPr="00011DD3">
        <w:rPr>
          <w:rFonts w:ascii="Arial Narrow" w:hAnsi="Arial Narrow" w:cs="Arial"/>
          <w:bCs/>
          <w:color w:val="000000"/>
          <w:szCs w:val="22"/>
        </w:rPr>
        <w:t xml:space="preserve">Účastník tímto v návaznosti na Nařízení Rady (EU) 2022/576 ze dne 8. dubna 2022, kterým se mění nařízení (EU) č. 833/2014 o omezujících opatřeních vzhledem k činnostem Ruska destabilizujícím situaci na Ukrajině, prohlašuje, že </w:t>
      </w:r>
      <w:r w:rsidRPr="00011DD3">
        <w:rPr>
          <w:rFonts w:ascii="Arial Narrow" w:eastAsia="Calibri" w:hAnsi="Arial Narrow" w:cs="Arial"/>
          <w:bCs/>
          <w:iCs/>
          <w:color w:val="000000" w:themeColor="text1"/>
          <w:szCs w:val="22"/>
        </w:rPr>
        <w:t xml:space="preserve">on </w:t>
      </w:r>
      <w:r w:rsidRPr="00011DD3">
        <w:rPr>
          <w:rFonts w:ascii="Arial Narrow" w:hAnsi="Arial Narrow" w:cs="Arial"/>
          <w:iCs/>
          <w:color w:val="000000" w:themeColor="text1"/>
          <w:szCs w:val="22"/>
        </w:rPr>
        <w:t xml:space="preserve">ani </w:t>
      </w:r>
      <w:bookmarkStart w:id="0" w:name="_Hlk101524639"/>
      <w:r w:rsidRPr="00011DD3">
        <w:rPr>
          <w:rFonts w:ascii="Arial Narrow" w:hAnsi="Arial Narrow" w:cs="Arial"/>
          <w:iCs/>
          <w:color w:val="000000" w:themeColor="text1"/>
          <w:szCs w:val="22"/>
        </w:rPr>
        <w:t xml:space="preserve">kterýkoli z jeho poddodavatelů či jiných osob dle § 83 zákona č. 134/2016 Sb., o zadávání veřejných zakázek, ve znění pozdějších předpisů, který se bude podílet na plnění této veřejné zakázky nebo kterákoli z osob, jejichž kapacity bude dodavatel využívat, a to v rozsahu více než 10 % </w:t>
      </w:r>
      <w:bookmarkEnd w:id="0"/>
      <w:r w:rsidRPr="00011DD3">
        <w:rPr>
          <w:rFonts w:ascii="Arial Narrow" w:hAnsi="Arial Narrow" w:cs="Arial"/>
          <w:iCs/>
          <w:color w:val="000000" w:themeColor="text1"/>
          <w:szCs w:val="22"/>
        </w:rPr>
        <w:t>nabídkové ceny</w:t>
      </w:r>
      <w:r w:rsidRPr="00011DD3">
        <w:rPr>
          <w:rFonts w:ascii="Arial Narrow" w:hAnsi="Arial Narrow" w:cs="Arial"/>
          <w:bCs/>
          <w:color w:val="000000"/>
          <w:szCs w:val="22"/>
        </w:rPr>
        <w:t>:</w:t>
      </w:r>
    </w:p>
    <w:p w14:paraId="2FBA9ABC" w14:textId="77777777" w:rsidR="00DE2D91" w:rsidRPr="00011DD3" w:rsidRDefault="00DE2D91" w:rsidP="00DE2D91">
      <w:pPr>
        <w:pStyle w:val="Odstavecseseznamem"/>
        <w:widowControl w:val="0"/>
        <w:numPr>
          <w:ilvl w:val="0"/>
          <w:numId w:val="2"/>
        </w:numPr>
        <w:spacing w:after="0"/>
        <w:ind w:left="425" w:hanging="425"/>
        <w:rPr>
          <w:rFonts w:ascii="Arial Narrow" w:hAnsi="Arial Narrow" w:cs="Arial"/>
          <w:bCs/>
          <w:color w:val="000000"/>
          <w:szCs w:val="22"/>
        </w:rPr>
      </w:pPr>
      <w:r w:rsidRPr="00011DD3">
        <w:rPr>
          <w:rFonts w:ascii="Arial Narrow" w:hAnsi="Arial Narrow" w:cs="Arial"/>
          <w:bCs/>
          <w:color w:val="000000"/>
          <w:szCs w:val="22"/>
        </w:rPr>
        <w:t>není ruským státním příslušníkem, fyzickou či právnickou osobou nebo subjektem či orgánem se sídlem v Rusku,</w:t>
      </w:r>
    </w:p>
    <w:p w14:paraId="24CEFA29" w14:textId="77777777" w:rsidR="00DE2D91" w:rsidRPr="00011DD3" w:rsidRDefault="00DE2D91" w:rsidP="00DE2D91">
      <w:pPr>
        <w:pStyle w:val="Odstavecseseznamem"/>
        <w:widowControl w:val="0"/>
        <w:numPr>
          <w:ilvl w:val="0"/>
          <w:numId w:val="2"/>
        </w:numPr>
        <w:spacing w:after="0"/>
        <w:ind w:left="425" w:hanging="425"/>
        <w:rPr>
          <w:rFonts w:ascii="Arial Narrow" w:hAnsi="Arial Narrow" w:cs="Arial"/>
          <w:bCs/>
          <w:color w:val="000000"/>
          <w:szCs w:val="22"/>
        </w:rPr>
      </w:pPr>
      <w:r w:rsidRPr="00011DD3">
        <w:rPr>
          <w:rFonts w:ascii="Arial Narrow" w:hAnsi="Arial Narrow" w:cs="Arial"/>
          <w:bCs/>
          <w:color w:val="000000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335FC4E5" w14:textId="77777777" w:rsidR="00DE2D91" w:rsidRPr="00011DD3" w:rsidRDefault="00DE2D91" w:rsidP="00DE2D91">
      <w:pPr>
        <w:pStyle w:val="Odstavecseseznamem"/>
        <w:widowControl w:val="0"/>
        <w:numPr>
          <w:ilvl w:val="0"/>
          <w:numId w:val="2"/>
        </w:numPr>
        <w:spacing w:before="240"/>
        <w:ind w:left="425" w:hanging="425"/>
        <w:contextualSpacing/>
        <w:rPr>
          <w:rFonts w:ascii="Arial Narrow" w:hAnsi="Arial Narrow" w:cs="Arial"/>
          <w:color w:val="000000"/>
          <w:szCs w:val="22"/>
        </w:rPr>
      </w:pPr>
      <w:r w:rsidRPr="00011DD3">
        <w:rPr>
          <w:rFonts w:ascii="Arial Narrow" w:hAnsi="Arial Narrow" w:cs="Arial"/>
          <w:color w:val="000000"/>
          <w:szCs w:val="22"/>
        </w:rPr>
        <w:t>není fyzickou nebo právnickou osobou, subjektem nebo orgánem, který jedná jménem nebo na pokyn některého ze subjektů uvedených v písmeni a) nebo b).</w:t>
      </w:r>
    </w:p>
    <w:p w14:paraId="7C116266" w14:textId="77777777" w:rsidR="00DE2D91" w:rsidRPr="00011DD3" w:rsidRDefault="00DE2D91" w:rsidP="00DE2D91">
      <w:pPr>
        <w:widowControl w:val="0"/>
        <w:spacing w:after="120" w:line="276" w:lineRule="auto"/>
        <w:jc w:val="both"/>
        <w:rPr>
          <w:rFonts w:ascii="Arial Narrow" w:hAnsi="Arial Narrow" w:cs="Arial"/>
          <w:bCs/>
          <w:color w:val="000000"/>
          <w:szCs w:val="22"/>
        </w:rPr>
      </w:pPr>
      <w:r w:rsidRPr="00011DD3">
        <w:rPr>
          <w:rFonts w:ascii="Arial Narrow" w:hAnsi="Arial Narrow" w:cs="Arial"/>
          <w:bCs/>
          <w:color w:val="000000"/>
          <w:szCs w:val="22"/>
        </w:rPr>
        <w:t>Účastník rovněž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41F8E1C2" w14:textId="77777777" w:rsidR="00DE2D91" w:rsidRPr="00011DD3" w:rsidRDefault="00DE2D91" w:rsidP="00DE2D91">
      <w:pPr>
        <w:widowControl w:val="0"/>
        <w:spacing w:after="120" w:line="276" w:lineRule="auto"/>
        <w:jc w:val="both"/>
        <w:rPr>
          <w:rFonts w:ascii="Arial Narrow" w:hAnsi="Arial Narrow" w:cs="Arial"/>
          <w:bCs/>
          <w:color w:val="000000"/>
          <w:szCs w:val="22"/>
        </w:rPr>
      </w:pPr>
      <w:r w:rsidRPr="00011DD3">
        <w:rPr>
          <w:rFonts w:ascii="Arial Narrow" w:hAnsi="Arial Narrow" w:cs="Arial"/>
          <w:bCs/>
          <w:color w:val="000000"/>
          <w:szCs w:val="22"/>
        </w:rPr>
        <w:t>Účastník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3F9AF50" w14:textId="77777777" w:rsidR="00DE2D91" w:rsidRPr="00011DD3" w:rsidRDefault="00DE2D91" w:rsidP="00DE2D91">
      <w:pPr>
        <w:widowControl w:val="0"/>
        <w:spacing w:after="120" w:line="276" w:lineRule="auto"/>
        <w:jc w:val="both"/>
        <w:rPr>
          <w:rFonts w:ascii="Arial Narrow" w:hAnsi="Arial Narrow" w:cs="Arial"/>
          <w:bCs/>
          <w:color w:val="000000"/>
          <w:szCs w:val="22"/>
        </w:rPr>
      </w:pPr>
      <w:r w:rsidRPr="00011DD3">
        <w:rPr>
          <w:rFonts w:ascii="Arial Narrow" w:hAnsi="Arial Narrow" w:cs="Arial"/>
          <w:bCs/>
          <w:color w:val="000000"/>
          <w:szCs w:val="22"/>
        </w:rPr>
        <w:t>Účastník dále prohlašuje, že neobchoduje se sankcionovaným zbožím, které se nachází v Rusku nebo Bělorusku či z Ruska nebo Běloruska pochází a nenabízí takové zboží v rámci plnění veřejných zakázek.</w:t>
      </w:r>
    </w:p>
    <w:p w14:paraId="13104CE2" w14:textId="1CC74FC1" w:rsidR="00EB75B3" w:rsidRPr="001A18C3" w:rsidRDefault="00DE2D91" w:rsidP="00DE2D91">
      <w:pPr>
        <w:widowControl w:val="0"/>
        <w:spacing w:after="120" w:line="276" w:lineRule="auto"/>
        <w:jc w:val="both"/>
        <w:rPr>
          <w:rFonts w:cs="Arial"/>
          <w:bCs/>
          <w:color w:val="000000"/>
          <w:szCs w:val="22"/>
        </w:rPr>
      </w:pPr>
      <w:r w:rsidRPr="00011DD3">
        <w:rPr>
          <w:rFonts w:ascii="Arial Narrow" w:hAnsi="Arial Narrow" w:cs="Arial"/>
          <w:bCs/>
          <w:color w:val="000000"/>
          <w:szCs w:val="22"/>
        </w:rPr>
        <w:t>Na závěr účastník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 269/2014 ve spojení s prováděcím nařízením Rady (EU) č. 2022/581, nařízení Rady (EU)</w:t>
      </w:r>
      <w:r>
        <w:rPr>
          <w:rFonts w:ascii="Arial Narrow" w:hAnsi="Arial Narrow" w:cs="Arial"/>
          <w:bCs/>
          <w:color w:val="000000"/>
          <w:szCs w:val="22"/>
        </w:rPr>
        <w:t>.</w:t>
      </w:r>
    </w:p>
    <w:p w14:paraId="73624327" w14:textId="77777777" w:rsidR="00EB75B3" w:rsidRPr="001A18C3" w:rsidRDefault="00EB75B3" w:rsidP="00EB75B3">
      <w:pPr>
        <w:rPr>
          <w:rFonts w:cs="Arial"/>
          <w:b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B75B3" w:rsidRPr="002D2FF2" w14:paraId="5E33BABC" w14:textId="77777777" w:rsidTr="00780EEE">
        <w:tc>
          <w:tcPr>
            <w:tcW w:w="9322" w:type="dxa"/>
            <w:shd w:val="clear" w:color="auto" w:fill="D9D9D9"/>
          </w:tcPr>
          <w:p w14:paraId="1BB73332" w14:textId="77777777" w:rsidR="00EB75B3" w:rsidRPr="002D2FF2" w:rsidRDefault="00EB75B3" w:rsidP="00780EEE">
            <w:pPr>
              <w:shd w:val="clear" w:color="auto" w:fill="E0E0E0"/>
              <w:jc w:val="both"/>
              <w:rPr>
                <w:rFonts w:eastAsia="Calibri" w:cs="Arial"/>
                <w:b/>
                <w:bCs/>
                <w:szCs w:val="22"/>
              </w:rPr>
            </w:pPr>
            <w:r w:rsidRPr="002D2FF2">
              <w:rPr>
                <w:rFonts w:cs="Arial"/>
                <w:b/>
                <w:bCs/>
                <w:szCs w:val="22"/>
              </w:rPr>
              <w:t>ZÁKAZ ZADÁNÍ VEŘEJNÉ ZAKÁZKY</w:t>
            </w:r>
          </w:p>
        </w:tc>
      </w:tr>
    </w:tbl>
    <w:p w14:paraId="018FB9A2" w14:textId="77777777" w:rsidR="00EB75B3" w:rsidRDefault="00EB75B3" w:rsidP="00EB75B3">
      <w:pPr>
        <w:jc w:val="both"/>
        <w:rPr>
          <w:rFonts w:cs="Arial"/>
          <w:color w:val="000000"/>
          <w:szCs w:val="22"/>
        </w:rPr>
      </w:pPr>
    </w:p>
    <w:p w14:paraId="6FC0F4D8" w14:textId="77777777" w:rsidR="00DE2D91" w:rsidRPr="00011DD3" w:rsidRDefault="00DE2D91" w:rsidP="00DE2D91">
      <w:pPr>
        <w:jc w:val="both"/>
        <w:rPr>
          <w:rFonts w:ascii="Arial Narrow" w:hAnsi="Arial Narrow" w:cs="Arial"/>
          <w:szCs w:val="22"/>
        </w:rPr>
      </w:pPr>
      <w:r w:rsidRPr="00011DD3">
        <w:rPr>
          <w:rFonts w:ascii="Arial Narrow" w:hAnsi="Arial Narrow" w:cs="Arial"/>
          <w:color w:val="000000"/>
          <w:szCs w:val="22"/>
        </w:rPr>
        <w:t>Účastník čestně prohlašuje, že se na něj nevztahují mezinárodní sankce dle ustanovení § 48a odst. 1</w:t>
      </w:r>
      <w:r w:rsidRPr="00011DD3">
        <w:rPr>
          <w:rFonts w:ascii="Arial Narrow" w:hAnsi="Arial Narrow"/>
          <w:color w:val="000000"/>
          <w:szCs w:val="22"/>
        </w:rPr>
        <w:t xml:space="preserve"> </w:t>
      </w:r>
      <w:r w:rsidRPr="00011DD3">
        <w:rPr>
          <w:rFonts w:ascii="Arial Narrow" w:hAnsi="Arial Narrow" w:cs="Arial"/>
          <w:color w:val="000000"/>
          <w:szCs w:val="22"/>
        </w:rPr>
        <w:t>ZZVZ</w:t>
      </w:r>
      <w:r w:rsidRPr="00011DD3">
        <w:rPr>
          <w:rFonts w:ascii="Arial Narrow" w:hAnsi="Arial Narrow"/>
          <w:color w:val="000000"/>
          <w:szCs w:val="22"/>
        </w:rPr>
        <w:t>.</w:t>
      </w:r>
    </w:p>
    <w:p w14:paraId="587DED17" w14:textId="77777777" w:rsidR="00DE2D91" w:rsidRPr="00011DD3" w:rsidRDefault="00DE2D91" w:rsidP="00DE2D91">
      <w:pPr>
        <w:jc w:val="both"/>
        <w:rPr>
          <w:rFonts w:ascii="Arial Narrow" w:hAnsi="Arial Narrow" w:cs="Arial"/>
          <w:szCs w:val="22"/>
        </w:rPr>
      </w:pPr>
    </w:p>
    <w:p w14:paraId="71FD7779" w14:textId="77777777" w:rsidR="00DE2D91" w:rsidRPr="00011DD3" w:rsidRDefault="00DE2D91" w:rsidP="00DE2D91">
      <w:pPr>
        <w:jc w:val="both"/>
        <w:rPr>
          <w:rFonts w:ascii="Arial Narrow" w:hAnsi="Arial Narrow" w:cs="Arial"/>
          <w:szCs w:val="22"/>
        </w:rPr>
      </w:pPr>
      <w:r w:rsidRPr="00011DD3">
        <w:rPr>
          <w:rFonts w:ascii="Arial Narrow" w:hAnsi="Arial Narrow" w:cs="Arial"/>
          <w:szCs w:val="22"/>
        </w:rPr>
        <w:t>Datum:</w:t>
      </w:r>
    </w:p>
    <w:p w14:paraId="23DD6148" w14:textId="77777777" w:rsidR="00DE2D91" w:rsidRPr="00011DD3" w:rsidRDefault="00DE2D91" w:rsidP="00DE2D91">
      <w:pPr>
        <w:jc w:val="both"/>
        <w:rPr>
          <w:rFonts w:ascii="Arial Narrow" w:hAnsi="Arial Narrow" w:cs="Arial"/>
          <w:szCs w:val="22"/>
        </w:rPr>
      </w:pPr>
    </w:p>
    <w:p w14:paraId="7EE9D89A" w14:textId="77777777" w:rsidR="00DE2D91" w:rsidRPr="00011DD3" w:rsidRDefault="00DE2D91" w:rsidP="00DE2D91">
      <w:pPr>
        <w:rPr>
          <w:rFonts w:ascii="Arial Narrow" w:hAnsi="Arial Narrow" w:cs="Calibri"/>
          <w:b/>
        </w:rPr>
      </w:pPr>
      <w:r w:rsidRPr="00011DD3">
        <w:rPr>
          <w:rFonts w:ascii="Arial Narrow" w:hAnsi="Arial Narrow" w:cs="Calibri"/>
          <w:b/>
        </w:rPr>
        <w:t>Stvrzuji, že výše uvedené údaje v prohlášení jsou pravdivé a závazné.</w:t>
      </w:r>
    </w:p>
    <w:p w14:paraId="6C2776CA" w14:textId="77777777" w:rsidR="00DE2D91" w:rsidRPr="00011DD3" w:rsidRDefault="00DE2D91" w:rsidP="00DE2D91">
      <w:pPr>
        <w:jc w:val="both"/>
        <w:rPr>
          <w:rFonts w:ascii="Arial Narrow" w:hAnsi="Arial Narrow" w:cs="Arial"/>
          <w:szCs w:val="22"/>
        </w:rPr>
      </w:pPr>
      <w:r w:rsidRPr="00011DD3">
        <w:rPr>
          <w:rFonts w:ascii="Arial Narrow" w:hAnsi="Arial Narrow" w:cs="Calibri"/>
        </w:rPr>
        <w:t>Osoba oprávněná zastupovat dodavatele:</w:t>
      </w:r>
    </w:p>
    <w:p w14:paraId="4105247C" w14:textId="77777777" w:rsidR="00DE2D91" w:rsidRPr="00011DD3" w:rsidRDefault="00DE2D91" w:rsidP="00DE2D91">
      <w:pPr>
        <w:jc w:val="both"/>
        <w:rPr>
          <w:rFonts w:ascii="Arial Narrow" w:hAnsi="Arial Narrow" w:cs="Arial"/>
          <w:szCs w:val="22"/>
        </w:rPr>
      </w:pPr>
    </w:p>
    <w:p w14:paraId="7D5581AF" w14:textId="77777777" w:rsidR="00DE2D91" w:rsidRPr="00011DD3" w:rsidRDefault="00DE2D91" w:rsidP="00DE2D91">
      <w:pPr>
        <w:jc w:val="both"/>
        <w:rPr>
          <w:rFonts w:ascii="Arial Narrow" w:hAnsi="Arial Narrow" w:cs="Arial"/>
          <w:szCs w:val="22"/>
        </w:rPr>
      </w:pPr>
      <w:r w:rsidRPr="00011DD3">
        <w:rPr>
          <w:rFonts w:ascii="Arial Narrow" w:hAnsi="Arial Narrow" w:cs="Arial"/>
          <w:szCs w:val="22"/>
          <w:highlight w:val="yellow"/>
        </w:rPr>
        <w:lastRenderedPageBreak/>
        <w:t>…………………………………………………...</w:t>
      </w:r>
      <w:r w:rsidRPr="00011DD3">
        <w:rPr>
          <w:rFonts w:ascii="Arial Narrow" w:hAnsi="Arial Narrow" w:cs="Arial"/>
          <w:szCs w:val="22"/>
        </w:rPr>
        <w:t xml:space="preserve">                      </w:t>
      </w:r>
      <w:r w:rsidRPr="00011DD3">
        <w:rPr>
          <w:rFonts w:ascii="Arial Narrow" w:hAnsi="Arial Narrow" w:cs="Arial"/>
          <w:szCs w:val="22"/>
        </w:rPr>
        <w:tab/>
      </w:r>
      <w:r w:rsidRPr="00011DD3">
        <w:rPr>
          <w:rFonts w:ascii="Arial Narrow" w:hAnsi="Arial Narrow" w:cs="Arial"/>
          <w:szCs w:val="22"/>
          <w:highlight w:val="yellow"/>
        </w:rPr>
        <w:t>……………………………..</w:t>
      </w:r>
    </w:p>
    <w:p w14:paraId="12532006" w14:textId="545D1234" w:rsidR="00627E94" w:rsidRPr="007B001D" w:rsidRDefault="00DE2D91" w:rsidP="00DE2D91">
      <w:pPr>
        <w:jc w:val="both"/>
        <w:rPr>
          <w:rFonts w:ascii="Arial Narrow" w:hAnsi="Arial Narrow" w:cs="Arial"/>
          <w:szCs w:val="22"/>
        </w:rPr>
      </w:pPr>
      <w:r w:rsidRPr="00011DD3">
        <w:rPr>
          <w:rFonts w:ascii="Arial Narrow" w:hAnsi="Arial Narrow" w:cs="Arial"/>
          <w:szCs w:val="22"/>
        </w:rPr>
        <w:t>Jméno a příjmení osoby oprávněné k jednání</w:t>
      </w:r>
      <w:r w:rsidRPr="00011DD3">
        <w:rPr>
          <w:rFonts w:ascii="Arial Narrow" w:hAnsi="Arial Narrow" w:cs="Arial"/>
          <w:szCs w:val="22"/>
        </w:rPr>
        <w:tab/>
        <w:t>                        podpis</w:t>
      </w:r>
      <w:r w:rsidR="00627E94" w:rsidRPr="007B001D">
        <w:rPr>
          <w:rFonts w:ascii="Arial Narrow" w:hAnsi="Arial Narrow" w:cs="Arial"/>
          <w:szCs w:val="22"/>
        </w:rPr>
        <w:t xml:space="preserve"> </w:t>
      </w:r>
    </w:p>
    <w:p w14:paraId="1A004C8A" w14:textId="77777777" w:rsidR="00D11777" w:rsidRPr="007B001D" w:rsidRDefault="00D11777">
      <w:pPr>
        <w:spacing w:after="160" w:line="259" w:lineRule="auto"/>
        <w:rPr>
          <w:rFonts w:ascii="Arial Narrow" w:hAnsi="Arial Narrow"/>
        </w:rPr>
      </w:pPr>
      <w:r w:rsidRPr="007B001D">
        <w:rPr>
          <w:rFonts w:ascii="Arial Narrow" w:hAnsi="Arial Narrow"/>
        </w:rPr>
        <w:br w:type="page"/>
      </w:r>
    </w:p>
    <w:p w14:paraId="1885131E" w14:textId="77777777" w:rsidR="00D11777" w:rsidRPr="007B001D" w:rsidRDefault="00D11777" w:rsidP="00D11777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7B001D">
        <w:rPr>
          <w:rFonts w:ascii="Arial Narrow" w:hAnsi="Arial Narrow" w:cs="Arial"/>
          <w:b/>
          <w:bCs/>
          <w:sz w:val="32"/>
          <w:szCs w:val="32"/>
        </w:rPr>
        <w:lastRenderedPageBreak/>
        <w:t>KRYCÍ LIST NABÍDKY VEŘEJNÉ ZAKÁZKY</w:t>
      </w:r>
    </w:p>
    <w:p w14:paraId="443B163A" w14:textId="77777777" w:rsidR="00D11777" w:rsidRPr="007B001D" w:rsidRDefault="00D11777" w:rsidP="00D11777">
      <w:pPr>
        <w:jc w:val="center"/>
        <w:rPr>
          <w:rFonts w:ascii="Arial Narrow" w:hAnsi="Arial Narrow" w:cs="Arial"/>
          <w:i/>
          <w:szCs w:val="22"/>
        </w:rPr>
      </w:pPr>
      <w:r w:rsidRPr="007B001D">
        <w:rPr>
          <w:rFonts w:ascii="Arial Narrow" w:hAnsi="Arial Narrow" w:cs="Arial"/>
          <w:bCs/>
          <w:szCs w:val="22"/>
        </w:rPr>
        <w:t xml:space="preserve">(pro nabídku podanou společně více účastníky zadávacího řízení – </w:t>
      </w:r>
      <w:r w:rsidRPr="007B001D">
        <w:rPr>
          <w:rFonts w:ascii="Arial Narrow" w:hAnsi="Arial Narrow" w:cs="Arial"/>
          <w:bCs/>
          <w:i/>
          <w:szCs w:val="22"/>
        </w:rPr>
        <w:t>předkládá se pouze v případě společné nabídky)</w:t>
      </w:r>
    </w:p>
    <w:p w14:paraId="29D08EFB" w14:textId="77777777" w:rsidR="00D11777" w:rsidRPr="007B001D" w:rsidRDefault="00D11777" w:rsidP="00D11777">
      <w:pPr>
        <w:rPr>
          <w:rFonts w:ascii="Arial Narrow" w:hAnsi="Arial Narrow" w:cs="Arial"/>
          <w:sz w:val="24"/>
        </w:rPr>
      </w:pPr>
    </w:p>
    <w:p w14:paraId="3C306F00" w14:textId="55AC011D" w:rsidR="00A46256" w:rsidRPr="004A50A4" w:rsidRDefault="00A46256" w:rsidP="00A46256">
      <w:pPr>
        <w:ind w:left="2832" w:hanging="2832"/>
        <w:jc w:val="both"/>
        <w:rPr>
          <w:rFonts w:ascii="Arial Narrow" w:hAnsi="Arial Narrow"/>
          <w:b/>
          <w:bCs/>
          <w:szCs w:val="22"/>
        </w:rPr>
      </w:pPr>
      <w:r w:rsidRPr="00036458">
        <w:rPr>
          <w:rFonts w:ascii="Arial Narrow" w:hAnsi="Arial Narrow"/>
          <w:szCs w:val="22"/>
        </w:rPr>
        <w:t>Název zakázky:</w:t>
      </w:r>
      <w:r w:rsidRPr="00036458">
        <w:rPr>
          <w:rFonts w:ascii="Arial Narrow" w:hAnsi="Arial Narrow"/>
          <w:szCs w:val="22"/>
        </w:rPr>
        <w:tab/>
      </w:r>
      <w:r w:rsidR="00540EEF">
        <w:rPr>
          <w:rFonts w:ascii="Arial Narrow" w:hAnsi="Arial Narrow"/>
          <w:b/>
          <w:bCs/>
          <w:szCs w:val="22"/>
        </w:rPr>
        <w:t>Oprava radniční věže v</w:t>
      </w:r>
      <w:r w:rsidR="00540EEF" w:rsidRPr="004A50A4">
        <w:rPr>
          <w:rFonts w:ascii="Arial Narrow" w:hAnsi="Arial Narrow"/>
          <w:b/>
          <w:bCs/>
          <w:szCs w:val="22"/>
        </w:rPr>
        <w:t xml:space="preserve"> Kroměříž</w:t>
      </w:r>
      <w:r w:rsidR="00540EEF">
        <w:rPr>
          <w:rFonts w:ascii="Arial Narrow" w:hAnsi="Arial Narrow"/>
          <w:b/>
          <w:bCs/>
          <w:szCs w:val="22"/>
        </w:rPr>
        <w:t>i</w:t>
      </w:r>
    </w:p>
    <w:p w14:paraId="2B41AEB4" w14:textId="77777777" w:rsidR="00A46256" w:rsidRPr="00036458" w:rsidRDefault="00A46256" w:rsidP="00A46256">
      <w:pPr>
        <w:jc w:val="both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Interní číslo zakázky: 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VZ/202</w:t>
      </w:r>
      <w:r>
        <w:rPr>
          <w:rFonts w:ascii="Arial Narrow" w:hAnsi="Arial Narrow"/>
          <w:szCs w:val="22"/>
        </w:rPr>
        <w:t>6</w:t>
      </w:r>
      <w:r w:rsidRPr="00036458">
        <w:rPr>
          <w:rFonts w:ascii="Arial Narrow" w:hAnsi="Arial Narrow"/>
          <w:szCs w:val="22"/>
        </w:rPr>
        <w:t>/0</w:t>
      </w:r>
      <w:r>
        <w:rPr>
          <w:rFonts w:ascii="Arial Narrow" w:hAnsi="Arial Narrow"/>
          <w:szCs w:val="22"/>
        </w:rPr>
        <w:t>1</w:t>
      </w:r>
    </w:p>
    <w:p w14:paraId="247475CF" w14:textId="77777777" w:rsidR="00A46256" w:rsidRPr="00036458" w:rsidRDefault="00A46256" w:rsidP="00A46256">
      <w:pPr>
        <w:ind w:left="2832" w:hanging="2832"/>
        <w:contextualSpacing/>
        <w:jc w:val="both"/>
        <w:outlineLvl w:val="0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Druh zadávacího řízení: </w:t>
      </w:r>
      <w:r w:rsidRPr="00036458">
        <w:rPr>
          <w:rFonts w:ascii="Arial Narrow" w:hAnsi="Arial Narrow"/>
          <w:szCs w:val="22"/>
        </w:rPr>
        <w:tab/>
        <w:t xml:space="preserve">dle § 53 zákona – zjednodušené podlimitní řízení </w:t>
      </w:r>
    </w:p>
    <w:p w14:paraId="27C1064B" w14:textId="61B85380" w:rsidR="00D11777" w:rsidRPr="007B001D" w:rsidRDefault="00A46256" w:rsidP="00A46256">
      <w:pPr>
        <w:jc w:val="both"/>
        <w:rPr>
          <w:rFonts w:ascii="Arial Narrow" w:hAnsi="Arial Narrow" w:cs="Arial"/>
          <w:sz w:val="24"/>
          <w:szCs w:val="24"/>
        </w:rPr>
      </w:pPr>
      <w:r w:rsidRPr="00036458">
        <w:rPr>
          <w:rFonts w:ascii="Arial Narrow" w:hAnsi="Arial Narrow"/>
          <w:szCs w:val="22"/>
        </w:rPr>
        <w:t>Druh VZ: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veřejná zakázka na stavební práce</w:t>
      </w:r>
    </w:p>
    <w:p w14:paraId="331B2CA9" w14:textId="77777777" w:rsidR="00D11777" w:rsidRPr="007B001D" w:rsidRDefault="00D11777" w:rsidP="00D11777">
      <w:pPr>
        <w:rPr>
          <w:rFonts w:ascii="Arial Narrow" w:hAnsi="Arial Narrow" w:cs="Arial"/>
          <w:sz w:val="24"/>
        </w:rPr>
      </w:pPr>
    </w:p>
    <w:p w14:paraId="348D18D3" w14:textId="77777777" w:rsidR="00D11777" w:rsidRPr="007B001D" w:rsidRDefault="00D11777" w:rsidP="00D11777">
      <w:pPr>
        <w:pStyle w:val="Zkladntext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D11777" w:rsidRPr="007B001D" w14:paraId="0D11DEE0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3FE30CB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1. Účastník zadávacího řízení</w:t>
            </w:r>
          </w:p>
          <w:p w14:paraId="69A2A2ED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(obchodní firma nebo název)</w:t>
            </w:r>
          </w:p>
        </w:tc>
        <w:tc>
          <w:tcPr>
            <w:tcW w:w="5953" w:type="dxa"/>
            <w:vAlign w:val="center"/>
            <w:hideMark/>
          </w:tcPr>
          <w:p w14:paraId="1F514D5E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57FFC90C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019FF50C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Sídlo</w:t>
            </w:r>
          </w:p>
          <w:p w14:paraId="70886D47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CD5252B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60BEBBF8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0AD0B6D1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IČO</w:t>
            </w:r>
          </w:p>
        </w:tc>
        <w:tc>
          <w:tcPr>
            <w:tcW w:w="5953" w:type="dxa"/>
            <w:vAlign w:val="center"/>
            <w:hideMark/>
          </w:tcPr>
          <w:p w14:paraId="04022128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43D869B8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03DFB07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DIČ</w:t>
            </w:r>
          </w:p>
        </w:tc>
        <w:tc>
          <w:tcPr>
            <w:tcW w:w="5953" w:type="dxa"/>
            <w:vAlign w:val="center"/>
            <w:hideMark/>
          </w:tcPr>
          <w:p w14:paraId="34D3FE88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3DB39A2A" w14:textId="77777777" w:rsidTr="008B1760">
        <w:trPr>
          <w:trHeight w:val="495"/>
        </w:trPr>
        <w:tc>
          <w:tcPr>
            <w:tcW w:w="3189" w:type="dxa"/>
            <w:shd w:val="clear" w:color="auto" w:fill="D9D9D9"/>
            <w:vAlign w:val="center"/>
          </w:tcPr>
          <w:p w14:paraId="605C882A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Malý a střední podnik ve smyslu doporučení Komise 2003/361/ES</w:t>
            </w:r>
          </w:p>
        </w:tc>
        <w:tc>
          <w:tcPr>
            <w:tcW w:w="5953" w:type="dxa"/>
            <w:vAlign w:val="center"/>
          </w:tcPr>
          <w:p w14:paraId="58E0A8AB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Ano/Ne</w:t>
            </w:r>
          </w:p>
        </w:tc>
      </w:tr>
      <w:tr w:rsidR="00D11777" w:rsidRPr="007B001D" w14:paraId="174226E7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14:paraId="2E2E0245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619CFB5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63EF0B28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14:paraId="5FDB1EB8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74365886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7653D759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14:paraId="648BEEBF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Telefon</w:t>
            </w:r>
          </w:p>
        </w:tc>
        <w:tc>
          <w:tcPr>
            <w:tcW w:w="5953" w:type="dxa"/>
            <w:vAlign w:val="center"/>
          </w:tcPr>
          <w:p w14:paraId="675300D5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632FA6C3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14:paraId="097967B9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E-mail</w:t>
            </w:r>
          </w:p>
        </w:tc>
        <w:tc>
          <w:tcPr>
            <w:tcW w:w="5953" w:type="dxa"/>
            <w:vAlign w:val="center"/>
          </w:tcPr>
          <w:p w14:paraId="118CD763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</w:tbl>
    <w:p w14:paraId="361D70B7" w14:textId="77777777" w:rsidR="00D11777" w:rsidRPr="007B001D" w:rsidRDefault="00D11777" w:rsidP="00D11777">
      <w:pPr>
        <w:rPr>
          <w:rFonts w:ascii="Arial Narrow" w:hAnsi="Arial Narrow" w:cs="Arial"/>
          <w:sz w:val="24"/>
        </w:rPr>
      </w:pPr>
    </w:p>
    <w:p w14:paraId="2279E936" w14:textId="77777777" w:rsidR="00D11777" w:rsidRPr="007B001D" w:rsidRDefault="00D11777" w:rsidP="00D11777">
      <w:pPr>
        <w:pStyle w:val="Zkladntext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D11777" w:rsidRPr="007B001D" w14:paraId="734E2C24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9F47018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2. Účastník zadávacího řízení</w:t>
            </w:r>
          </w:p>
          <w:p w14:paraId="717D1A63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(obchodní firma nebo název)</w:t>
            </w:r>
          </w:p>
        </w:tc>
        <w:tc>
          <w:tcPr>
            <w:tcW w:w="5953" w:type="dxa"/>
            <w:vAlign w:val="center"/>
            <w:hideMark/>
          </w:tcPr>
          <w:p w14:paraId="676A47B7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74359EBE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9005A2A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Sídlo</w:t>
            </w:r>
          </w:p>
          <w:p w14:paraId="3D8FC51D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4F89CACB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299BB99B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4817C66D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IČO</w:t>
            </w:r>
          </w:p>
        </w:tc>
        <w:tc>
          <w:tcPr>
            <w:tcW w:w="5953" w:type="dxa"/>
            <w:vAlign w:val="center"/>
            <w:hideMark/>
          </w:tcPr>
          <w:p w14:paraId="5324108C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7A97B3AA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2C349E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DIČ</w:t>
            </w:r>
          </w:p>
        </w:tc>
        <w:tc>
          <w:tcPr>
            <w:tcW w:w="5953" w:type="dxa"/>
            <w:vAlign w:val="center"/>
            <w:hideMark/>
          </w:tcPr>
          <w:p w14:paraId="78EB6BE9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78BD4294" w14:textId="77777777" w:rsidTr="008B1760">
        <w:trPr>
          <w:trHeight w:val="495"/>
        </w:trPr>
        <w:tc>
          <w:tcPr>
            <w:tcW w:w="3189" w:type="dxa"/>
            <w:shd w:val="clear" w:color="auto" w:fill="D9D9D9"/>
            <w:vAlign w:val="center"/>
          </w:tcPr>
          <w:p w14:paraId="28D481DC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Malý a střední podnik ve smyslu doporučení Komise 2003/361/ES</w:t>
            </w:r>
          </w:p>
        </w:tc>
        <w:tc>
          <w:tcPr>
            <w:tcW w:w="5953" w:type="dxa"/>
            <w:vAlign w:val="center"/>
          </w:tcPr>
          <w:p w14:paraId="7B86AD8F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Ano/Ne</w:t>
            </w:r>
          </w:p>
        </w:tc>
      </w:tr>
      <w:tr w:rsidR="00D11777" w:rsidRPr="007B001D" w14:paraId="1DFBAEA6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14:paraId="0FB01CE2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7250B9FA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6B6A1298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14:paraId="5B67CF79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88F4580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20EC800D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14:paraId="5F583BEA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Telefon</w:t>
            </w:r>
          </w:p>
        </w:tc>
        <w:tc>
          <w:tcPr>
            <w:tcW w:w="5953" w:type="dxa"/>
            <w:vAlign w:val="center"/>
          </w:tcPr>
          <w:p w14:paraId="56FF7306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  <w:tr w:rsidR="00D11777" w:rsidRPr="007B001D" w14:paraId="16ADA3D8" w14:textId="77777777" w:rsidTr="008B1760">
        <w:trPr>
          <w:trHeight w:val="42"/>
        </w:trPr>
        <w:tc>
          <w:tcPr>
            <w:tcW w:w="3189" w:type="dxa"/>
            <w:shd w:val="clear" w:color="auto" w:fill="D9D9D9"/>
            <w:vAlign w:val="center"/>
          </w:tcPr>
          <w:p w14:paraId="2BF94884" w14:textId="77777777" w:rsidR="00D11777" w:rsidRPr="007B001D" w:rsidRDefault="00D11777" w:rsidP="008B1760">
            <w:pPr>
              <w:rPr>
                <w:rFonts w:ascii="Arial Narrow" w:hAnsi="Arial Narrow" w:cs="Arial"/>
                <w:b/>
                <w:szCs w:val="22"/>
              </w:rPr>
            </w:pPr>
            <w:r w:rsidRPr="007B001D">
              <w:rPr>
                <w:rFonts w:ascii="Arial Narrow" w:hAnsi="Arial Narrow" w:cs="Arial"/>
                <w:b/>
                <w:szCs w:val="22"/>
              </w:rPr>
              <w:t>E-mail</w:t>
            </w:r>
          </w:p>
        </w:tc>
        <w:tc>
          <w:tcPr>
            <w:tcW w:w="5953" w:type="dxa"/>
            <w:vAlign w:val="center"/>
          </w:tcPr>
          <w:p w14:paraId="155FC8F9" w14:textId="77777777" w:rsidR="00D11777" w:rsidRPr="007B001D" w:rsidRDefault="00D11777" w:rsidP="008B1760">
            <w:pPr>
              <w:jc w:val="center"/>
              <w:rPr>
                <w:rFonts w:ascii="Arial Narrow" w:hAnsi="Arial Narrow" w:cs="Arial"/>
                <w:szCs w:val="22"/>
                <w:highlight w:val="yellow"/>
              </w:rPr>
            </w:pPr>
            <w:r w:rsidRPr="007B001D">
              <w:rPr>
                <w:rFonts w:ascii="Arial Narrow" w:hAnsi="Arial Narrow" w:cs="Arial"/>
                <w:szCs w:val="22"/>
                <w:highlight w:val="yellow"/>
              </w:rPr>
              <w:t>…</w:t>
            </w:r>
          </w:p>
        </w:tc>
      </w:tr>
    </w:tbl>
    <w:p w14:paraId="1E734F77" w14:textId="77777777" w:rsidR="00D11777" w:rsidRPr="007B001D" w:rsidRDefault="00D11777" w:rsidP="00D11777">
      <w:pPr>
        <w:rPr>
          <w:rFonts w:ascii="Arial Narrow" w:hAnsi="Arial Narrow" w:cs="Arial"/>
          <w:sz w:val="24"/>
        </w:rPr>
      </w:pPr>
    </w:p>
    <w:p w14:paraId="44884602" w14:textId="77777777" w:rsidR="00171E20" w:rsidRDefault="00D11777" w:rsidP="00D11777">
      <w:pPr>
        <w:rPr>
          <w:rFonts w:ascii="Arial Narrow" w:hAnsi="Arial Narrow" w:cs="Arial"/>
          <w:i/>
          <w:sz w:val="20"/>
        </w:rPr>
      </w:pPr>
      <w:r w:rsidRPr="007B001D">
        <w:rPr>
          <w:rFonts w:ascii="Arial Narrow" w:hAnsi="Arial Narrow" w:cs="Arial"/>
          <w:i/>
          <w:sz w:val="20"/>
        </w:rPr>
        <w:t xml:space="preserve">Upozornění: </w:t>
      </w:r>
    </w:p>
    <w:p w14:paraId="48BC5256" w14:textId="04D32C07" w:rsidR="00D11777" w:rsidRDefault="00171E20" w:rsidP="00171E20">
      <w:pPr>
        <w:jc w:val="both"/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i/>
          <w:sz w:val="20"/>
        </w:rPr>
        <w:t>P</w:t>
      </w:r>
      <w:r w:rsidR="00D11777" w:rsidRPr="007B001D">
        <w:rPr>
          <w:rFonts w:ascii="Arial Narrow" w:hAnsi="Arial Narrow" w:cs="Arial"/>
          <w:i/>
          <w:sz w:val="20"/>
        </w:rPr>
        <w:t>očet účastníků v tabulce bude upraven podle skutečného počtu účastníků společné nabídky.</w:t>
      </w:r>
    </w:p>
    <w:p w14:paraId="0684E4E6" w14:textId="4251E71D" w:rsidR="007B001D" w:rsidRDefault="007B001D" w:rsidP="00171E20">
      <w:pPr>
        <w:jc w:val="both"/>
        <w:rPr>
          <w:rFonts w:cs="Arial"/>
          <w:i/>
          <w:sz w:val="18"/>
          <w:szCs w:val="18"/>
        </w:rPr>
      </w:pPr>
      <w:r w:rsidRPr="00432F5B">
        <w:rPr>
          <w:rFonts w:cs="Arial"/>
          <w:i/>
          <w:sz w:val="18"/>
          <w:szCs w:val="18"/>
        </w:rPr>
        <w:t>Doručení písemnosti na uvedenou elektronickou adresu nebo do uvedené datové schránky se považuje za doručení každému účastníkovi zadávacího řízení. Zadavatel je však oprávněn doručit každému účastníkovi zadávacího řízení písemnost samostatně.</w:t>
      </w:r>
    </w:p>
    <w:p w14:paraId="5B1C0D57" w14:textId="5E389939" w:rsidR="00171E20" w:rsidRPr="00171E20" w:rsidRDefault="00171E20" w:rsidP="00171E20">
      <w:pPr>
        <w:jc w:val="both"/>
        <w:rPr>
          <w:rFonts w:cs="Arial"/>
          <w:i/>
          <w:sz w:val="18"/>
          <w:szCs w:val="18"/>
        </w:rPr>
      </w:pPr>
      <w:r w:rsidRPr="00171E20">
        <w:rPr>
          <w:rFonts w:cs="Arial"/>
          <w:i/>
          <w:sz w:val="18"/>
          <w:szCs w:val="18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7BAF795E" w14:textId="77777777" w:rsidR="00D11777" w:rsidRPr="007B001D" w:rsidRDefault="00D11777" w:rsidP="00D11777">
      <w:pPr>
        <w:rPr>
          <w:rFonts w:ascii="Arial Narrow" w:hAnsi="Arial Narrow" w:cs="Arial"/>
          <w:sz w:val="24"/>
        </w:rPr>
      </w:pPr>
    </w:p>
    <w:p w14:paraId="262FF44C" w14:textId="77777777" w:rsidR="00C34808" w:rsidRDefault="00C34808" w:rsidP="00C34808">
      <w:pPr>
        <w:rPr>
          <w:rFonts w:cs="Arial"/>
          <w:b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34808" w:rsidRPr="002D2FF2" w14:paraId="777A9057" w14:textId="77777777" w:rsidTr="00780EEE">
        <w:tc>
          <w:tcPr>
            <w:tcW w:w="9322" w:type="dxa"/>
            <w:shd w:val="clear" w:color="auto" w:fill="D9D9D9"/>
          </w:tcPr>
          <w:p w14:paraId="18BBCB7F" w14:textId="77777777" w:rsidR="00C34808" w:rsidRPr="002D2FF2" w:rsidRDefault="00C34808" w:rsidP="00780EEE">
            <w:pPr>
              <w:shd w:val="clear" w:color="auto" w:fill="E0E0E0"/>
              <w:jc w:val="both"/>
              <w:rPr>
                <w:rFonts w:eastAsia="Calibri" w:cs="Arial"/>
                <w:b/>
                <w:bCs/>
                <w:szCs w:val="22"/>
              </w:rPr>
            </w:pPr>
            <w:r w:rsidRPr="002D2FF2">
              <w:rPr>
                <w:rFonts w:cs="Arial"/>
                <w:b/>
                <w:bCs/>
                <w:sz w:val="24"/>
                <w:szCs w:val="12"/>
              </w:rPr>
              <w:t>ČESTNÉ PROHLÁŠENÍ O NEEXISTENCI STŘETU ZÁJMŮ DLE § 4B ZÁKONA O</w:t>
            </w:r>
            <w:r>
              <w:rPr>
                <w:rFonts w:cs="Arial"/>
                <w:b/>
                <w:bCs/>
                <w:sz w:val="24"/>
                <w:szCs w:val="12"/>
              </w:rPr>
              <w:t> </w:t>
            </w:r>
            <w:r w:rsidRPr="002D2FF2">
              <w:rPr>
                <w:rFonts w:cs="Arial"/>
                <w:b/>
                <w:bCs/>
                <w:sz w:val="24"/>
                <w:szCs w:val="12"/>
              </w:rPr>
              <w:t>STŘETU ZÁJMŮ</w:t>
            </w:r>
          </w:p>
        </w:tc>
      </w:tr>
    </w:tbl>
    <w:p w14:paraId="5C67CD6A" w14:textId="77777777" w:rsidR="00DE2D91" w:rsidRPr="00EB23DE" w:rsidRDefault="00DE2D91" w:rsidP="00DE2D91">
      <w:pPr>
        <w:spacing w:before="120" w:after="120"/>
        <w:jc w:val="both"/>
        <w:rPr>
          <w:rFonts w:ascii="Arial Narrow" w:hAnsi="Arial Narrow" w:cs="Arial"/>
          <w:color w:val="000000"/>
          <w:szCs w:val="22"/>
        </w:rPr>
      </w:pPr>
      <w:r w:rsidRPr="00011DD3">
        <w:rPr>
          <w:rFonts w:ascii="Arial Narrow" w:hAnsi="Arial Narrow" w:cs="Arial"/>
          <w:color w:val="000000"/>
          <w:szCs w:val="22"/>
        </w:rPr>
        <w:lastRenderedPageBreak/>
        <w:t>Účastník</w:t>
      </w:r>
      <w:r w:rsidRPr="00EB23DE">
        <w:rPr>
          <w:rFonts w:ascii="Segoe UI" w:hAnsi="Segoe UI" w:cs="Segoe UI"/>
          <w:sz w:val="20"/>
          <w:lang w:eastAsia="en-US"/>
        </w:rPr>
        <w:t xml:space="preserve"> </w:t>
      </w:r>
      <w:r w:rsidRPr="00EB23DE">
        <w:rPr>
          <w:rFonts w:ascii="Arial Narrow" w:hAnsi="Arial Narrow" w:cs="Arial"/>
          <w:color w:val="000000"/>
          <w:szCs w:val="22"/>
        </w:rPr>
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E2D91" w:rsidRPr="00EB23DE" w14:paraId="77609CEA" w14:textId="77777777" w:rsidTr="00EB5139">
        <w:tc>
          <w:tcPr>
            <w:tcW w:w="3024" w:type="dxa"/>
            <w:vAlign w:val="center"/>
          </w:tcPr>
          <w:p w14:paraId="154034D3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b/>
                <w:szCs w:val="22"/>
                <w:lang w:eastAsia="en-US"/>
              </w:rPr>
            </w:pPr>
            <w:r w:rsidRPr="00EB23DE">
              <w:rPr>
                <w:rFonts w:ascii="Arial Narrow" w:hAnsi="Arial Narrow" w:cs="Segoe UI"/>
                <w:b/>
                <w:szCs w:val="22"/>
                <w:lang w:eastAsia="en-US"/>
              </w:rPr>
              <w:t>Jméno</w:t>
            </w:r>
          </w:p>
        </w:tc>
        <w:tc>
          <w:tcPr>
            <w:tcW w:w="3024" w:type="dxa"/>
            <w:vAlign w:val="center"/>
          </w:tcPr>
          <w:p w14:paraId="5B3749E8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b/>
                <w:szCs w:val="22"/>
                <w:lang w:eastAsia="en-US"/>
              </w:rPr>
            </w:pPr>
            <w:r w:rsidRPr="00EB23DE">
              <w:rPr>
                <w:rFonts w:ascii="Arial Narrow" w:hAnsi="Arial Narrow" w:cs="Segoe UI"/>
                <w:b/>
                <w:szCs w:val="22"/>
                <w:lang w:eastAsia="en-US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31B3F84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b/>
                <w:szCs w:val="22"/>
                <w:lang w:eastAsia="en-US"/>
              </w:rPr>
            </w:pPr>
            <w:r w:rsidRPr="00EB23DE">
              <w:rPr>
                <w:rFonts w:ascii="Arial Narrow" w:hAnsi="Arial Narrow" w:cs="Segoe UI"/>
                <w:b/>
                <w:szCs w:val="22"/>
                <w:lang w:eastAsia="en-US"/>
              </w:rPr>
              <w:t>Datum narození</w:t>
            </w:r>
          </w:p>
        </w:tc>
      </w:tr>
      <w:tr w:rsidR="00DE2D91" w:rsidRPr="00EB23DE" w14:paraId="3A500457" w14:textId="77777777" w:rsidTr="00EB5139">
        <w:tc>
          <w:tcPr>
            <w:tcW w:w="3024" w:type="dxa"/>
          </w:tcPr>
          <w:p w14:paraId="5070C7D9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  <w:lang w:eastAsia="en-US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11AFC001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  <w:lang w:eastAsia="en-US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1E65969F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  <w:lang w:eastAsia="en-US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</w:tr>
      <w:tr w:rsidR="00DE2D91" w:rsidRPr="00EB23DE" w14:paraId="1C5A0813" w14:textId="77777777" w:rsidTr="00EB5139">
        <w:tc>
          <w:tcPr>
            <w:tcW w:w="3024" w:type="dxa"/>
          </w:tcPr>
          <w:p w14:paraId="2AC34863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  <w:lang w:eastAsia="en-US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20BCBC15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  <w:lang w:eastAsia="en-US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03883B5D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  <w:lang w:eastAsia="en-US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</w:tr>
    </w:tbl>
    <w:p w14:paraId="44F4779A" w14:textId="77777777" w:rsidR="00DE2D91" w:rsidRPr="00EB23DE" w:rsidRDefault="00DE2D91" w:rsidP="00DE2D91">
      <w:pPr>
        <w:spacing w:before="240" w:after="240"/>
        <w:jc w:val="both"/>
        <w:rPr>
          <w:rFonts w:ascii="Arial Narrow" w:hAnsi="Arial Narrow" w:cs="Segoe UI"/>
          <w:szCs w:val="22"/>
          <w:lang w:eastAsia="en-US"/>
        </w:rPr>
      </w:pPr>
      <w:r w:rsidRPr="00011DD3">
        <w:rPr>
          <w:rFonts w:ascii="Arial Narrow" w:hAnsi="Arial Narrow" w:cs="Arial"/>
          <w:color w:val="000000"/>
          <w:szCs w:val="22"/>
        </w:rPr>
        <w:t>Účastník</w:t>
      </w:r>
      <w:r w:rsidRPr="00EB23DE">
        <w:rPr>
          <w:rFonts w:ascii="Arial Narrow" w:hAnsi="Arial Narrow" w:cs="Segoe UI"/>
          <w:szCs w:val="22"/>
          <w:lang w:eastAsia="en-US"/>
        </w:rPr>
        <w:t xml:space="preserve">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E2D91" w:rsidRPr="00EB23DE" w14:paraId="385E85C2" w14:textId="77777777" w:rsidTr="00EB5139">
        <w:tc>
          <w:tcPr>
            <w:tcW w:w="3024" w:type="dxa"/>
            <w:vAlign w:val="center"/>
          </w:tcPr>
          <w:p w14:paraId="719D1959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b/>
                <w:szCs w:val="22"/>
              </w:rPr>
            </w:pPr>
            <w:r w:rsidRPr="00EB23DE">
              <w:rPr>
                <w:rFonts w:ascii="Arial Narrow" w:hAnsi="Arial Narrow" w:cs="Segoe UI"/>
                <w:b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2E25355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b/>
                <w:szCs w:val="22"/>
              </w:rPr>
            </w:pPr>
            <w:r w:rsidRPr="00EB23DE">
              <w:rPr>
                <w:rFonts w:ascii="Arial Narrow" w:hAnsi="Arial Narrow" w:cs="Segoe UI"/>
                <w:b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FA3C237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b/>
                <w:szCs w:val="22"/>
              </w:rPr>
            </w:pPr>
            <w:r w:rsidRPr="00EB23DE">
              <w:rPr>
                <w:rFonts w:ascii="Arial Narrow" w:hAnsi="Arial Narrow" w:cs="Segoe UI"/>
                <w:b/>
                <w:szCs w:val="22"/>
              </w:rPr>
              <w:t>Datum narození</w:t>
            </w:r>
          </w:p>
        </w:tc>
      </w:tr>
      <w:tr w:rsidR="00DE2D91" w:rsidRPr="00EB23DE" w14:paraId="5A4D66CF" w14:textId="77777777" w:rsidTr="00EB5139">
        <w:tc>
          <w:tcPr>
            <w:tcW w:w="3024" w:type="dxa"/>
          </w:tcPr>
          <w:p w14:paraId="1D3E2BC9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75227C5B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4709B40E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</w:tr>
      <w:tr w:rsidR="00DE2D91" w:rsidRPr="00EB23DE" w14:paraId="00C3FB6B" w14:textId="77777777" w:rsidTr="00EB5139">
        <w:tc>
          <w:tcPr>
            <w:tcW w:w="3024" w:type="dxa"/>
          </w:tcPr>
          <w:p w14:paraId="666DF85A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23DD76C7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02228138" w14:textId="77777777" w:rsidR="00DE2D91" w:rsidRPr="00EB23DE" w:rsidRDefault="00DE2D91" w:rsidP="00EB5139">
            <w:pPr>
              <w:spacing w:after="120"/>
              <w:jc w:val="both"/>
              <w:rPr>
                <w:rFonts w:ascii="Arial Narrow" w:hAnsi="Arial Narrow" w:cs="Segoe UI"/>
                <w:szCs w:val="22"/>
                <w:highlight w:val="yellow"/>
              </w:rPr>
            </w:pPr>
            <w:r w:rsidRPr="00EB23DE">
              <w:rPr>
                <w:rFonts w:ascii="Arial Narrow" w:hAnsi="Arial Narrow" w:cs="Segoe UI"/>
                <w:szCs w:val="22"/>
                <w:highlight w:val="yellow"/>
                <w:lang w:eastAsia="en-US"/>
              </w:rPr>
              <w:t>[VYPLNÍ DODAVATEL]</w:t>
            </w:r>
          </w:p>
        </w:tc>
      </w:tr>
    </w:tbl>
    <w:p w14:paraId="7990E294" w14:textId="77777777" w:rsidR="00DE2D91" w:rsidRPr="00EB23DE" w:rsidRDefault="00DE2D91" w:rsidP="00DE2D91">
      <w:pPr>
        <w:spacing w:after="120"/>
        <w:jc w:val="both"/>
        <w:rPr>
          <w:rFonts w:ascii="Arial Narrow" w:hAnsi="Arial Narrow" w:cs="Segoe UI"/>
          <w:szCs w:val="22"/>
          <w:lang w:eastAsia="en-US"/>
        </w:rPr>
      </w:pPr>
      <w:r w:rsidRPr="00EB23DE">
        <w:rPr>
          <w:rFonts w:ascii="Arial Narrow" w:hAnsi="Arial Narrow" w:cs="Segoe UI"/>
          <w:szCs w:val="22"/>
          <w:lang w:eastAsia="en-US"/>
        </w:rPr>
        <w:t xml:space="preserve">* </w:t>
      </w:r>
      <w:r w:rsidRPr="00EB23DE">
        <w:rPr>
          <w:rFonts w:ascii="Arial Narrow" w:hAnsi="Arial Narrow" w:cs="Segoe UI"/>
          <w:i/>
          <w:szCs w:val="22"/>
          <w:lang w:eastAsia="en-US"/>
        </w:rPr>
        <w:t>Pokud taková osoba (osoby) neexistuje, dodavatel ponechá tabulku (tabulky) nevyplněnou, příp. ji proškrtne.</w:t>
      </w:r>
    </w:p>
    <w:p w14:paraId="46514D22" w14:textId="77777777" w:rsidR="00DE2D91" w:rsidRPr="001A6BF1" w:rsidRDefault="00DE2D91" w:rsidP="00DE2D91">
      <w:pPr>
        <w:jc w:val="both"/>
        <w:rPr>
          <w:rFonts w:ascii="Arial Narrow" w:hAnsi="Arial Narrow"/>
          <w:bCs/>
          <w:color w:val="000000"/>
          <w:sz w:val="20"/>
        </w:rPr>
      </w:pPr>
      <w:r w:rsidRPr="00EB23DE">
        <w:rPr>
          <w:rFonts w:ascii="Arial Narrow" w:hAnsi="Arial Narrow" w:cs="Segoe UI"/>
          <w:szCs w:val="22"/>
          <w:lang w:eastAsia="en-US"/>
        </w:rPr>
        <w:t>Dodavatel tímto v souladu s </w:t>
      </w:r>
      <w:proofErr w:type="spellStart"/>
      <w:r w:rsidRPr="00EB23DE">
        <w:rPr>
          <w:rFonts w:ascii="Arial Narrow" w:hAnsi="Arial Narrow" w:cs="Segoe UI"/>
          <w:szCs w:val="22"/>
          <w:lang w:eastAsia="en-US"/>
        </w:rPr>
        <w:t>ust</w:t>
      </w:r>
      <w:proofErr w:type="spellEnd"/>
      <w:r w:rsidRPr="00EB23DE">
        <w:rPr>
          <w:rFonts w:ascii="Arial Narrow" w:hAnsi="Arial Narrow" w:cs="Segoe UI"/>
          <w:szCs w:val="22"/>
          <w:lang w:eastAsia="en-US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EB23DE">
        <w:rPr>
          <w:rFonts w:ascii="Arial Narrow" w:hAnsi="Arial Narrow" w:cs="Segoe UI"/>
          <w:szCs w:val="22"/>
          <w:vertAlign w:val="superscript"/>
          <w:lang w:eastAsia="en-US"/>
        </w:rPr>
        <w:footnoteReference w:id="2"/>
      </w:r>
      <w:r w:rsidRPr="00EB23DE">
        <w:rPr>
          <w:rFonts w:ascii="Arial Narrow" w:hAnsi="Arial Narrow" w:cs="Segoe UI"/>
          <w:szCs w:val="22"/>
          <w:lang w:eastAsia="en-US"/>
        </w:rPr>
        <w:t xml:space="preserve">, nebo jím ovládaná osoba vlastní podíl představující alespoň 25 % účasti společníka v obchodní </w:t>
      </w:r>
      <w:proofErr w:type="spellStart"/>
      <w:r w:rsidRPr="00EB23DE">
        <w:rPr>
          <w:rFonts w:ascii="Arial Narrow" w:hAnsi="Arial Narrow" w:cs="Segoe UI"/>
          <w:szCs w:val="22"/>
          <w:lang w:eastAsia="en-US"/>
        </w:rPr>
        <w:t>společnosti.</w:t>
      </w:r>
      <w:r>
        <w:rPr>
          <w:rFonts w:ascii="Arial Narrow" w:hAnsi="Arial Narrow" w:cs="Segoe UI"/>
          <w:szCs w:val="22"/>
          <w:lang w:eastAsia="en-US"/>
        </w:rPr>
        <w:t>v</w:t>
      </w:r>
      <w:proofErr w:type="spellEnd"/>
    </w:p>
    <w:p w14:paraId="3808E473" w14:textId="77777777" w:rsidR="00DE2D91" w:rsidRDefault="00DE2D91" w:rsidP="00DE2D91">
      <w:pPr>
        <w:jc w:val="both"/>
        <w:rPr>
          <w:rFonts w:ascii="Arial Narrow" w:hAnsi="Arial Narrow"/>
          <w:bCs/>
          <w:color w:val="000000"/>
        </w:rPr>
      </w:pPr>
    </w:p>
    <w:p w14:paraId="4830D41D" w14:textId="77777777" w:rsidR="00DE2D91" w:rsidRDefault="00DE2D91" w:rsidP="00DE2D91">
      <w:pPr>
        <w:rPr>
          <w:rFonts w:cs="Arial"/>
          <w:b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E2D91" w:rsidRPr="002D2FF2" w14:paraId="62A6E94E" w14:textId="77777777" w:rsidTr="00EB5139">
        <w:tc>
          <w:tcPr>
            <w:tcW w:w="9322" w:type="dxa"/>
            <w:shd w:val="clear" w:color="auto" w:fill="D9D9D9"/>
          </w:tcPr>
          <w:p w14:paraId="14462931" w14:textId="77777777" w:rsidR="00DE2D91" w:rsidRPr="00EB23DE" w:rsidRDefault="00DE2D91" w:rsidP="00EB5139">
            <w:pPr>
              <w:shd w:val="clear" w:color="auto" w:fill="E0E0E0"/>
              <w:jc w:val="both"/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</w:pPr>
            <w:r w:rsidRPr="00EB23DE">
              <w:rPr>
                <w:rFonts w:ascii="Arial Narrow" w:hAnsi="Arial Narrow" w:cs="Arial"/>
                <w:b/>
                <w:bCs/>
                <w:sz w:val="24"/>
                <w:szCs w:val="24"/>
              </w:rPr>
              <w:t>ČESTNÉ PROHLÁŠENÍ O SPLNĚNÍ PODMÍNEK NAŘÍZENÍ RADY (EU) 2022/576 ZE DNE 8. DUBNA 2022, KTERÝM SE MĚNÍ NAŘÍZENÍ (EU) Č. 833/2014 O OMEZUJÍCÍCH OPATŘENÍCH VZHLEDEM K ČINNOSTEM RUSKA DESTABILIZUJÍCÍM SITUACI NA UKRAJINĚ</w:t>
            </w:r>
          </w:p>
        </w:tc>
      </w:tr>
    </w:tbl>
    <w:p w14:paraId="3851517E" w14:textId="77777777" w:rsidR="00DE2D91" w:rsidRPr="00011DD3" w:rsidRDefault="00DE2D91" w:rsidP="00DE2D91">
      <w:pPr>
        <w:widowControl w:val="0"/>
        <w:tabs>
          <w:tab w:val="left" w:pos="284"/>
        </w:tabs>
        <w:autoSpaceDE w:val="0"/>
        <w:autoSpaceDN w:val="0"/>
        <w:adjustRightInd w:val="0"/>
        <w:spacing w:before="240"/>
        <w:jc w:val="both"/>
        <w:rPr>
          <w:rFonts w:ascii="Arial Narrow" w:hAnsi="Arial Narrow" w:cs="Arial"/>
          <w:bCs/>
          <w:color w:val="000000"/>
          <w:szCs w:val="22"/>
        </w:rPr>
      </w:pPr>
      <w:r w:rsidRPr="00011DD3">
        <w:rPr>
          <w:rFonts w:ascii="Arial Narrow" w:hAnsi="Arial Narrow" w:cs="Arial"/>
          <w:bCs/>
          <w:color w:val="000000"/>
          <w:szCs w:val="22"/>
        </w:rPr>
        <w:t xml:space="preserve">Účastník tímto v návaznosti na Nařízení Rady (EU) 2022/576 ze dne 8. dubna 2022, kterým se mění nařízení (EU) č. 833/2014 o omezujících opatřeních vzhledem k činnostem Ruska destabilizujícím situaci na Ukrajině, prohlašuje, že </w:t>
      </w:r>
      <w:r w:rsidRPr="00011DD3">
        <w:rPr>
          <w:rFonts w:ascii="Arial Narrow" w:eastAsia="Calibri" w:hAnsi="Arial Narrow" w:cs="Arial"/>
          <w:bCs/>
          <w:iCs/>
          <w:color w:val="000000" w:themeColor="text1"/>
          <w:szCs w:val="22"/>
        </w:rPr>
        <w:t xml:space="preserve">on </w:t>
      </w:r>
      <w:r w:rsidRPr="00011DD3">
        <w:rPr>
          <w:rFonts w:ascii="Arial Narrow" w:hAnsi="Arial Narrow" w:cs="Arial"/>
          <w:iCs/>
          <w:color w:val="000000" w:themeColor="text1"/>
          <w:szCs w:val="22"/>
        </w:rPr>
        <w:t>ani kterýkoli z jeho poddodavatelů či jiných osob dle § 83 zákona č. 134/2016 Sb., o zadávání veřejných zakázek, ve znění pozdějších předpisů, který se bude podílet na plnění této veřejné zakázky nebo kterákoli z osob, jejichž kapacity bude dodavatel využívat, a to v rozsahu více než 10 % nabídkové ceny</w:t>
      </w:r>
      <w:r w:rsidRPr="00011DD3">
        <w:rPr>
          <w:rFonts w:ascii="Arial Narrow" w:hAnsi="Arial Narrow" w:cs="Arial"/>
          <w:bCs/>
          <w:color w:val="000000"/>
          <w:szCs w:val="22"/>
        </w:rPr>
        <w:t>:</w:t>
      </w:r>
    </w:p>
    <w:p w14:paraId="22B027CA" w14:textId="77777777" w:rsidR="00DE2D91" w:rsidRPr="00011DD3" w:rsidRDefault="00DE2D91" w:rsidP="00DE2D91">
      <w:pPr>
        <w:pStyle w:val="Odstavecseseznamem"/>
        <w:widowControl w:val="0"/>
        <w:numPr>
          <w:ilvl w:val="0"/>
          <w:numId w:val="2"/>
        </w:numPr>
        <w:spacing w:after="0"/>
        <w:ind w:left="425" w:hanging="425"/>
        <w:rPr>
          <w:rFonts w:ascii="Arial Narrow" w:hAnsi="Arial Narrow" w:cs="Arial"/>
          <w:bCs/>
          <w:color w:val="000000"/>
          <w:szCs w:val="22"/>
        </w:rPr>
      </w:pPr>
      <w:r w:rsidRPr="00011DD3">
        <w:rPr>
          <w:rFonts w:ascii="Arial Narrow" w:hAnsi="Arial Narrow" w:cs="Arial"/>
          <w:bCs/>
          <w:color w:val="000000"/>
          <w:szCs w:val="22"/>
        </w:rPr>
        <w:t>není ruským státním příslušníkem, fyzickou či právnickou osobou nebo subjektem či orgánem se sídlem v Rusku,</w:t>
      </w:r>
    </w:p>
    <w:p w14:paraId="5AF34221" w14:textId="77777777" w:rsidR="00DE2D91" w:rsidRPr="00011DD3" w:rsidRDefault="00DE2D91" w:rsidP="00DE2D91">
      <w:pPr>
        <w:pStyle w:val="Odstavecseseznamem"/>
        <w:widowControl w:val="0"/>
        <w:numPr>
          <w:ilvl w:val="0"/>
          <w:numId w:val="2"/>
        </w:numPr>
        <w:spacing w:after="0"/>
        <w:ind w:left="425" w:hanging="425"/>
        <w:rPr>
          <w:rFonts w:ascii="Arial Narrow" w:hAnsi="Arial Narrow" w:cs="Arial"/>
          <w:bCs/>
          <w:color w:val="000000"/>
          <w:szCs w:val="22"/>
        </w:rPr>
      </w:pPr>
      <w:r w:rsidRPr="00011DD3">
        <w:rPr>
          <w:rFonts w:ascii="Arial Narrow" w:hAnsi="Arial Narrow" w:cs="Arial"/>
          <w:bCs/>
          <w:color w:val="000000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413CCC59" w14:textId="77777777" w:rsidR="00DE2D91" w:rsidRPr="00011DD3" w:rsidRDefault="00DE2D91" w:rsidP="00DE2D91">
      <w:pPr>
        <w:pStyle w:val="Odstavecseseznamem"/>
        <w:widowControl w:val="0"/>
        <w:numPr>
          <w:ilvl w:val="0"/>
          <w:numId w:val="2"/>
        </w:numPr>
        <w:spacing w:before="240"/>
        <w:ind w:left="425" w:hanging="425"/>
        <w:contextualSpacing/>
        <w:rPr>
          <w:rFonts w:ascii="Arial Narrow" w:hAnsi="Arial Narrow" w:cs="Arial"/>
          <w:color w:val="000000"/>
          <w:szCs w:val="22"/>
        </w:rPr>
      </w:pPr>
      <w:r w:rsidRPr="00011DD3">
        <w:rPr>
          <w:rFonts w:ascii="Arial Narrow" w:hAnsi="Arial Narrow" w:cs="Arial"/>
          <w:color w:val="000000"/>
          <w:szCs w:val="22"/>
        </w:rPr>
        <w:t>není fyzickou nebo právnickou osobou, subjektem nebo orgánem, který jedná jménem nebo na pokyn některého ze subjektů uvedených v písmeni a) nebo b).</w:t>
      </w:r>
    </w:p>
    <w:p w14:paraId="54783C6F" w14:textId="77777777" w:rsidR="00DE2D91" w:rsidRPr="00011DD3" w:rsidRDefault="00DE2D91" w:rsidP="00DE2D91">
      <w:pPr>
        <w:widowControl w:val="0"/>
        <w:spacing w:after="120" w:line="276" w:lineRule="auto"/>
        <w:jc w:val="both"/>
        <w:rPr>
          <w:rFonts w:ascii="Arial Narrow" w:hAnsi="Arial Narrow" w:cs="Arial"/>
          <w:bCs/>
          <w:color w:val="000000"/>
          <w:szCs w:val="22"/>
        </w:rPr>
      </w:pPr>
      <w:r w:rsidRPr="00011DD3">
        <w:rPr>
          <w:rFonts w:ascii="Arial Narrow" w:hAnsi="Arial Narrow" w:cs="Arial"/>
          <w:bCs/>
          <w:color w:val="000000"/>
          <w:szCs w:val="22"/>
        </w:rPr>
        <w:t>Účastník rovněž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23B360D1" w14:textId="77777777" w:rsidR="00DE2D91" w:rsidRPr="00011DD3" w:rsidRDefault="00DE2D91" w:rsidP="00DE2D91">
      <w:pPr>
        <w:widowControl w:val="0"/>
        <w:spacing w:after="120" w:line="276" w:lineRule="auto"/>
        <w:jc w:val="both"/>
        <w:rPr>
          <w:rFonts w:ascii="Arial Narrow" w:hAnsi="Arial Narrow" w:cs="Arial"/>
          <w:bCs/>
          <w:color w:val="000000"/>
          <w:szCs w:val="22"/>
        </w:rPr>
      </w:pPr>
      <w:r w:rsidRPr="00011DD3">
        <w:rPr>
          <w:rFonts w:ascii="Arial Narrow" w:hAnsi="Arial Narrow" w:cs="Arial"/>
          <w:bCs/>
          <w:color w:val="000000"/>
          <w:szCs w:val="22"/>
        </w:rPr>
        <w:t>Účastník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395FA62" w14:textId="77777777" w:rsidR="00DE2D91" w:rsidRPr="00011DD3" w:rsidRDefault="00DE2D91" w:rsidP="00DE2D91">
      <w:pPr>
        <w:widowControl w:val="0"/>
        <w:spacing w:after="120" w:line="276" w:lineRule="auto"/>
        <w:jc w:val="both"/>
        <w:rPr>
          <w:rFonts w:ascii="Arial Narrow" w:hAnsi="Arial Narrow" w:cs="Arial"/>
          <w:bCs/>
          <w:color w:val="000000"/>
          <w:szCs w:val="22"/>
        </w:rPr>
      </w:pPr>
      <w:r w:rsidRPr="00011DD3">
        <w:rPr>
          <w:rFonts w:ascii="Arial Narrow" w:hAnsi="Arial Narrow" w:cs="Arial"/>
          <w:bCs/>
          <w:color w:val="000000"/>
          <w:szCs w:val="22"/>
        </w:rPr>
        <w:lastRenderedPageBreak/>
        <w:t>Účastník dále prohlašuje, že neobchoduje se sankcionovaným zbožím, které se nachází v Rusku nebo Bělorusku či z Ruska nebo Běloruska pochází a nenabízí takové zboží v rámci plnění veřejných zakázek.</w:t>
      </w:r>
    </w:p>
    <w:p w14:paraId="1BB34DE2" w14:textId="77777777" w:rsidR="00DE2D91" w:rsidRPr="001A18C3" w:rsidRDefault="00DE2D91" w:rsidP="00DE2D91">
      <w:pPr>
        <w:widowControl w:val="0"/>
        <w:spacing w:after="120" w:line="276" w:lineRule="auto"/>
        <w:jc w:val="both"/>
        <w:rPr>
          <w:rFonts w:cs="Arial"/>
          <w:bCs/>
          <w:color w:val="000000"/>
          <w:szCs w:val="22"/>
        </w:rPr>
      </w:pPr>
      <w:r w:rsidRPr="00011DD3">
        <w:rPr>
          <w:rFonts w:ascii="Arial Narrow" w:hAnsi="Arial Narrow" w:cs="Arial"/>
          <w:bCs/>
          <w:color w:val="000000"/>
          <w:szCs w:val="22"/>
        </w:rPr>
        <w:t>Na závěr účastník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 269/2014 ve spojení s prováděcím nařízením Rady (EU) č. 2022/581, nařízení Rady (EU)</w:t>
      </w:r>
      <w:r>
        <w:rPr>
          <w:rFonts w:ascii="Arial Narrow" w:hAnsi="Arial Narrow" w:cs="Arial"/>
          <w:bCs/>
          <w:color w:val="000000"/>
          <w:szCs w:val="22"/>
        </w:rPr>
        <w:t>.</w:t>
      </w:r>
    </w:p>
    <w:p w14:paraId="48BF8721" w14:textId="77777777" w:rsidR="00DE2D91" w:rsidRPr="001A18C3" w:rsidRDefault="00DE2D91" w:rsidP="00DE2D91">
      <w:pPr>
        <w:rPr>
          <w:rFonts w:cs="Arial"/>
          <w:b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E2D91" w:rsidRPr="002D2FF2" w14:paraId="554C981B" w14:textId="77777777" w:rsidTr="00EB5139">
        <w:tc>
          <w:tcPr>
            <w:tcW w:w="9322" w:type="dxa"/>
            <w:shd w:val="clear" w:color="auto" w:fill="D9D9D9"/>
          </w:tcPr>
          <w:p w14:paraId="76AFE762" w14:textId="77777777" w:rsidR="00DE2D91" w:rsidRPr="00EB23DE" w:rsidRDefault="00DE2D91" w:rsidP="00EB5139">
            <w:pPr>
              <w:shd w:val="clear" w:color="auto" w:fill="E0E0E0"/>
              <w:jc w:val="both"/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</w:pPr>
            <w:r w:rsidRPr="00EB23DE">
              <w:rPr>
                <w:rFonts w:ascii="Arial Narrow" w:hAnsi="Arial Narrow" w:cs="Arial"/>
                <w:b/>
                <w:bCs/>
                <w:sz w:val="24"/>
                <w:szCs w:val="24"/>
              </w:rPr>
              <w:t>ZÁKAZ ZADÁNÍ VEŘEJNÉ ZAKÁZKY</w:t>
            </w:r>
          </w:p>
        </w:tc>
      </w:tr>
    </w:tbl>
    <w:p w14:paraId="7674273C" w14:textId="77777777" w:rsidR="00DE2D91" w:rsidRDefault="00DE2D91" w:rsidP="00DE2D91">
      <w:pPr>
        <w:jc w:val="both"/>
        <w:rPr>
          <w:rFonts w:cs="Arial"/>
          <w:color w:val="000000"/>
          <w:szCs w:val="22"/>
        </w:rPr>
      </w:pPr>
    </w:p>
    <w:p w14:paraId="61122A6C" w14:textId="77777777" w:rsidR="00DE2D91" w:rsidRPr="001A6BF1" w:rsidRDefault="00DE2D91" w:rsidP="00DE2D91">
      <w:pPr>
        <w:jc w:val="both"/>
        <w:rPr>
          <w:rFonts w:ascii="Arial Narrow" w:hAnsi="Arial Narrow" w:cs="Arial"/>
          <w:szCs w:val="22"/>
        </w:rPr>
      </w:pPr>
      <w:r w:rsidRPr="001A6BF1">
        <w:rPr>
          <w:rFonts w:ascii="Arial Narrow" w:hAnsi="Arial Narrow" w:cs="Arial"/>
          <w:color w:val="000000"/>
          <w:szCs w:val="22"/>
        </w:rPr>
        <w:t>Účastník čestně prohlašuje, že se na něj nevztahují mezinárodní sankce dle ustanovení § 48a odst. 1</w:t>
      </w:r>
      <w:r w:rsidRPr="001A6BF1">
        <w:rPr>
          <w:rFonts w:ascii="Arial Narrow" w:hAnsi="Arial Narrow"/>
          <w:color w:val="000000"/>
          <w:szCs w:val="22"/>
        </w:rPr>
        <w:t xml:space="preserve"> </w:t>
      </w:r>
      <w:r w:rsidRPr="001A6BF1">
        <w:rPr>
          <w:rFonts w:ascii="Arial Narrow" w:hAnsi="Arial Narrow" w:cs="Arial"/>
          <w:color w:val="000000"/>
          <w:szCs w:val="22"/>
        </w:rPr>
        <w:t>ZZVZ</w:t>
      </w:r>
      <w:r w:rsidRPr="001A6BF1">
        <w:rPr>
          <w:rFonts w:ascii="Arial Narrow" w:hAnsi="Arial Narrow"/>
          <w:color w:val="000000"/>
          <w:szCs w:val="22"/>
        </w:rPr>
        <w:t>.</w:t>
      </w:r>
    </w:p>
    <w:p w14:paraId="10F2545E" w14:textId="77777777" w:rsidR="00DE2D91" w:rsidRPr="001A6BF1" w:rsidRDefault="00DE2D91" w:rsidP="00DE2D91">
      <w:pPr>
        <w:jc w:val="both"/>
        <w:rPr>
          <w:rFonts w:ascii="Arial Narrow" w:hAnsi="Arial Narrow" w:cs="Arial"/>
          <w:szCs w:val="22"/>
        </w:rPr>
      </w:pPr>
    </w:p>
    <w:p w14:paraId="3B9B598A" w14:textId="77777777" w:rsidR="00DE2D91" w:rsidRPr="001A6BF1" w:rsidRDefault="00DE2D91" w:rsidP="00DE2D91">
      <w:pPr>
        <w:jc w:val="both"/>
        <w:rPr>
          <w:rFonts w:ascii="Arial Narrow" w:hAnsi="Arial Narrow" w:cs="Arial"/>
          <w:szCs w:val="22"/>
        </w:rPr>
      </w:pPr>
      <w:r w:rsidRPr="001A6BF1">
        <w:rPr>
          <w:rFonts w:ascii="Arial Narrow" w:hAnsi="Arial Narrow" w:cs="Arial"/>
          <w:szCs w:val="22"/>
        </w:rPr>
        <w:t>Datum:</w:t>
      </w:r>
    </w:p>
    <w:p w14:paraId="51C6D03C" w14:textId="77777777" w:rsidR="00DE2D91" w:rsidRPr="001A6BF1" w:rsidRDefault="00DE2D91" w:rsidP="00DE2D91">
      <w:pPr>
        <w:jc w:val="both"/>
        <w:rPr>
          <w:rFonts w:ascii="Arial Narrow" w:hAnsi="Arial Narrow" w:cs="Arial"/>
          <w:szCs w:val="22"/>
        </w:rPr>
      </w:pPr>
    </w:p>
    <w:p w14:paraId="532F641D" w14:textId="77777777" w:rsidR="00DE2D91" w:rsidRPr="001A6BF1" w:rsidRDefault="00DE2D91" w:rsidP="00DE2D91">
      <w:pPr>
        <w:spacing w:before="120" w:after="120"/>
        <w:rPr>
          <w:rFonts w:ascii="Arial Narrow" w:hAnsi="Arial Narrow" w:cs="Calibri"/>
          <w:b/>
        </w:rPr>
      </w:pPr>
      <w:r w:rsidRPr="001A6BF1">
        <w:rPr>
          <w:rFonts w:ascii="Arial Narrow" w:hAnsi="Arial Narrow" w:cs="Calibri"/>
          <w:b/>
        </w:rPr>
        <w:t>Stvrzuji, že výše uvedené údaje v prohlášení jsou pravdivé a závazné.</w:t>
      </w:r>
    </w:p>
    <w:p w14:paraId="5C208FF7" w14:textId="77777777" w:rsidR="00DE2D91" w:rsidRPr="001A6BF1" w:rsidRDefault="00DE2D91" w:rsidP="00DE2D91">
      <w:pPr>
        <w:jc w:val="both"/>
        <w:rPr>
          <w:rFonts w:ascii="Arial Narrow" w:hAnsi="Arial Narrow" w:cs="Arial"/>
          <w:szCs w:val="22"/>
        </w:rPr>
      </w:pPr>
      <w:r w:rsidRPr="001A6BF1">
        <w:rPr>
          <w:rFonts w:ascii="Arial Narrow" w:hAnsi="Arial Narrow" w:cs="Calibri"/>
        </w:rPr>
        <w:t>Osoba oprávněná zastupovat dodavatele:</w:t>
      </w:r>
    </w:p>
    <w:p w14:paraId="683FD1FE" w14:textId="77777777" w:rsidR="00DE2D91" w:rsidRPr="001A6BF1" w:rsidRDefault="00DE2D91" w:rsidP="00DE2D91">
      <w:pPr>
        <w:jc w:val="both"/>
        <w:rPr>
          <w:rFonts w:ascii="Arial Narrow" w:hAnsi="Arial Narrow" w:cs="Arial"/>
          <w:szCs w:val="22"/>
        </w:rPr>
      </w:pPr>
    </w:p>
    <w:p w14:paraId="493330D2" w14:textId="4BE4D1CA" w:rsidR="00DE2D91" w:rsidRDefault="00DE2D91" w:rsidP="00DE2D91">
      <w:pPr>
        <w:jc w:val="both"/>
        <w:rPr>
          <w:rFonts w:ascii="Arial Narrow" w:hAnsi="Arial Narrow" w:cs="Arial"/>
          <w:szCs w:val="22"/>
        </w:rPr>
      </w:pPr>
    </w:p>
    <w:p w14:paraId="15EFBD47" w14:textId="639828E5" w:rsidR="00171E20" w:rsidRDefault="00171E20" w:rsidP="00171E20">
      <w:pPr>
        <w:jc w:val="both"/>
        <w:rPr>
          <w:rFonts w:ascii="Arial Narrow" w:hAnsi="Arial Narrow" w:cs="Arial"/>
          <w:szCs w:val="22"/>
        </w:rPr>
      </w:pPr>
    </w:p>
    <w:p w14:paraId="5F65B74D" w14:textId="77777777" w:rsidR="00C34808" w:rsidRPr="007B001D" w:rsidRDefault="00C34808" w:rsidP="00171E20">
      <w:pPr>
        <w:jc w:val="both"/>
        <w:rPr>
          <w:rFonts w:ascii="Arial Narrow" w:hAnsi="Arial Narrow" w:cs="Arial"/>
          <w:szCs w:val="22"/>
        </w:rPr>
      </w:pPr>
    </w:p>
    <w:p w14:paraId="293D00DF" w14:textId="77777777" w:rsidR="00171E20" w:rsidRPr="007B001D" w:rsidRDefault="00171E20" w:rsidP="00171E20">
      <w:pPr>
        <w:jc w:val="both"/>
        <w:rPr>
          <w:rFonts w:ascii="Arial Narrow" w:hAnsi="Arial Narrow" w:cs="Arial"/>
          <w:szCs w:val="22"/>
        </w:rPr>
      </w:pPr>
      <w:r w:rsidRPr="007B001D">
        <w:rPr>
          <w:rFonts w:ascii="Arial Narrow" w:hAnsi="Arial Narrow" w:cs="Arial"/>
          <w:szCs w:val="22"/>
          <w:highlight w:val="yellow"/>
        </w:rPr>
        <w:t>…………………………………………………...</w:t>
      </w:r>
      <w:r w:rsidRPr="007B001D">
        <w:rPr>
          <w:rFonts w:ascii="Arial Narrow" w:hAnsi="Arial Narrow" w:cs="Arial"/>
          <w:szCs w:val="22"/>
        </w:rPr>
        <w:t xml:space="preserve">                      </w:t>
      </w:r>
      <w:r w:rsidRPr="007B001D">
        <w:rPr>
          <w:rFonts w:ascii="Arial Narrow" w:hAnsi="Arial Narrow" w:cs="Arial"/>
          <w:szCs w:val="22"/>
        </w:rPr>
        <w:tab/>
      </w:r>
      <w:r w:rsidRPr="007B001D">
        <w:rPr>
          <w:rFonts w:ascii="Arial Narrow" w:hAnsi="Arial Narrow" w:cs="Arial"/>
          <w:szCs w:val="22"/>
          <w:highlight w:val="yellow"/>
        </w:rPr>
        <w:t>……………………………..</w:t>
      </w:r>
    </w:p>
    <w:p w14:paraId="7C89AD99" w14:textId="245727B5" w:rsidR="00D11777" w:rsidRPr="007B001D" w:rsidRDefault="00171E20" w:rsidP="00171E20">
      <w:pPr>
        <w:rPr>
          <w:rFonts w:ascii="Arial Narrow" w:hAnsi="Arial Narrow" w:cs="Arial"/>
          <w:szCs w:val="22"/>
        </w:rPr>
      </w:pPr>
      <w:r w:rsidRPr="007B001D">
        <w:rPr>
          <w:rFonts w:ascii="Arial Narrow" w:hAnsi="Arial Narrow" w:cs="Arial"/>
          <w:szCs w:val="22"/>
        </w:rPr>
        <w:t>Jméno a příjmení osoby oprávněné k jednání</w:t>
      </w:r>
      <w:r w:rsidRPr="007B001D">
        <w:rPr>
          <w:rFonts w:ascii="Arial Narrow" w:hAnsi="Arial Narrow" w:cs="Arial"/>
          <w:szCs w:val="22"/>
        </w:rPr>
        <w:tab/>
        <w:t>                        podpis</w:t>
      </w:r>
    </w:p>
    <w:p w14:paraId="48D5C74F" w14:textId="77777777" w:rsidR="00D11777" w:rsidRDefault="00D11777" w:rsidP="00D11777">
      <w:pPr>
        <w:rPr>
          <w:rFonts w:cs="Arial"/>
          <w:sz w:val="24"/>
        </w:rPr>
      </w:pPr>
    </w:p>
    <w:p w14:paraId="4C4BFDEF" w14:textId="77777777" w:rsidR="00B6697B" w:rsidRDefault="00B6697B"/>
    <w:sectPr w:rsidR="00B669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C85F" w14:textId="77777777" w:rsidR="00B02195" w:rsidRDefault="00B02195" w:rsidP="002A36F4">
      <w:r>
        <w:separator/>
      </w:r>
    </w:p>
  </w:endnote>
  <w:endnote w:type="continuationSeparator" w:id="0">
    <w:p w14:paraId="6CF32383" w14:textId="77777777" w:rsidR="00B02195" w:rsidRDefault="00B02195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71B6" w14:textId="77777777" w:rsidR="00B02195" w:rsidRDefault="00B02195" w:rsidP="002A36F4">
      <w:r>
        <w:separator/>
      </w:r>
    </w:p>
  </w:footnote>
  <w:footnote w:type="continuationSeparator" w:id="0">
    <w:p w14:paraId="26C7AAF5" w14:textId="77777777" w:rsidR="00B02195" w:rsidRDefault="00B02195" w:rsidP="002A36F4">
      <w:r>
        <w:continuationSeparator/>
      </w:r>
    </w:p>
  </w:footnote>
  <w:footnote w:id="1">
    <w:p w14:paraId="54EB129B" w14:textId="77777777" w:rsidR="00DE2D91" w:rsidRDefault="00DE2D91" w:rsidP="00DE2D91">
      <w:pPr>
        <w:pStyle w:val="Textpoznpodarou"/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782FB37A" w14:textId="77777777" w:rsidR="00DE2D91" w:rsidRDefault="00DE2D91" w:rsidP="00DE2D91">
      <w:pPr>
        <w:pStyle w:val="Textpoznpodarou"/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46AD" w14:textId="2A3241A6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77777777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43F5"/>
    <w:rsid w:val="000E4414"/>
    <w:rsid w:val="001158CA"/>
    <w:rsid w:val="00116D5E"/>
    <w:rsid w:val="00171E20"/>
    <w:rsid w:val="00172C8C"/>
    <w:rsid w:val="00191113"/>
    <w:rsid w:val="001E5188"/>
    <w:rsid w:val="00215BF1"/>
    <w:rsid w:val="0027530D"/>
    <w:rsid w:val="00287034"/>
    <w:rsid w:val="00291124"/>
    <w:rsid w:val="002A36F4"/>
    <w:rsid w:val="00441313"/>
    <w:rsid w:val="00441811"/>
    <w:rsid w:val="004B3EA4"/>
    <w:rsid w:val="004D0F88"/>
    <w:rsid w:val="004D408E"/>
    <w:rsid w:val="00510ADE"/>
    <w:rsid w:val="00540EEF"/>
    <w:rsid w:val="005E33C0"/>
    <w:rsid w:val="005F33C6"/>
    <w:rsid w:val="00624D23"/>
    <w:rsid w:val="0062718A"/>
    <w:rsid w:val="00627A26"/>
    <w:rsid w:val="00627E94"/>
    <w:rsid w:val="0068190A"/>
    <w:rsid w:val="00722518"/>
    <w:rsid w:val="007B001D"/>
    <w:rsid w:val="007E1703"/>
    <w:rsid w:val="00826E9E"/>
    <w:rsid w:val="008665E1"/>
    <w:rsid w:val="00887EFB"/>
    <w:rsid w:val="00946D11"/>
    <w:rsid w:val="00A10A3A"/>
    <w:rsid w:val="00A4164A"/>
    <w:rsid w:val="00A46256"/>
    <w:rsid w:val="00A83756"/>
    <w:rsid w:val="00AB490C"/>
    <w:rsid w:val="00AF55B1"/>
    <w:rsid w:val="00B02195"/>
    <w:rsid w:val="00B2074E"/>
    <w:rsid w:val="00B6697B"/>
    <w:rsid w:val="00BB6299"/>
    <w:rsid w:val="00BE0089"/>
    <w:rsid w:val="00C34808"/>
    <w:rsid w:val="00C5130B"/>
    <w:rsid w:val="00C52619"/>
    <w:rsid w:val="00C5550E"/>
    <w:rsid w:val="00C719D9"/>
    <w:rsid w:val="00CB1E34"/>
    <w:rsid w:val="00D0609A"/>
    <w:rsid w:val="00D11777"/>
    <w:rsid w:val="00D24121"/>
    <w:rsid w:val="00DE2D91"/>
    <w:rsid w:val="00E1050C"/>
    <w:rsid w:val="00EB13BA"/>
    <w:rsid w:val="00EB75B3"/>
    <w:rsid w:val="00F1277B"/>
    <w:rsid w:val="00FA4CEA"/>
    <w:rsid w:val="00FE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Datum_,Odstavec 1.1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qFormat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24121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0143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01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qFormat/>
    <w:rsid w:val="000E4414"/>
    <w:rPr>
      <w:b/>
    </w:rPr>
  </w:style>
  <w:style w:type="character" w:styleId="Hypertextovodkaz">
    <w:name w:val="Hyperlink"/>
    <w:rsid w:val="00EB75B3"/>
    <w:rPr>
      <w:color w:val="0000FF"/>
      <w:u w:val="single"/>
    </w:rPr>
  </w:style>
  <w:style w:type="table" w:customStyle="1" w:styleId="Mkatabulky4">
    <w:name w:val="Mřížka tabulky4"/>
    <w:basedOn w:val="Normlntabulka"/>
    <w:next w:val="Mkatabulky"/>
    <w:uiPriority w:val="59"/>
    <w:rsid w:val="00DE2D9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1578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Martina Chovancova</cp:lastModifiedBy>
  <cp:revision>22</cp:revision>
  <dcterms:created xsi:type="dcterms:W3CDTF">2023-07-13T08:18:00Z</dcterms:created>
  <dcterms:modified xsi:type="dcterms:W3CDTF">2026-02-09T06:45:00Z</dcterms:modified>
</cp:coreProperties>
</file>