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31912" w14:textId="77777777" w:rsidR="00E14372" w:rsidRPr="004E4D9B" w:rsidRDefault="00E14372" w:rsidP="00F5505E">
      <w:pPr>
        <w:jc w:val="center"/>
        <w:rPr>
          <w:rFonts w:cs="Arial"/>
          <w:b/>
          <w:szCs w:val="20"/>
        </w:rPr>
      </w:pPr>
    </w:p>
    <w:p w14:paraId="0535AE6B" w14:textId="19B6945D" w:rsidR="00C51ABC" w:rsidRDefault="002E20B9" w:rsidP="00F5505E">
      <w:pPr>
        <w:jc w:val="center"/>
        <w:rPr>
          <w:rFonts w:cs="Arial"/>
          <w:b/>
          <w:sz w:val="28"/>
          <w:szCs w:val="28"/>
        </w:rPr>
      </w:pPr>
      <w:r>
        <w:rPr>
          <w:rFonts w:cs="Arial"/>
          <w:b/>
          <w:sz w:val="28"/>
          <w:szCs w:val="28"/>
        </w:rPr>
        <w:t xml:space="preserve">Smlouva o dílo </w:t>
      </w:r>
    </w:p>
    <w:p w14:paraId="29AABA0D" w14:textId="77777777" w:rsidR="00463308" w:rsidRDefault="00F8702C" w:rsidP="004E4D9B">
      <w:pPr>
        <w:pStyle w:val="Zkladntext"/>
        <w:spacing w:before="120"/>
        <w:contextualSpacing/>
        <w:rPr>
          <w:rFonts w:cs="Arial"/>
          <w:b/>
        </w:rPr>
      </w:pPr>
      <w:r w:rsidRPr="004E4D9B">
        <w:rPr>
          <w:rFonts w:cs="Arial"/>
          <w:b/>
        </w:rPr>
        <w:t xml:space="preserve"> </w:t>
      </w:r>
    </w:p>
    <w:p w14:paraId="5CD7D048" w14:textId="1F9EC9A6" w:rsidR="00937239" w:rsidRDefault="00937239" w:rsidP="00463308">
      <w:pPr>
        <w:pStyle w:val="Zkladntext"/>
        <w:spacing w:before="120"/>
        <w:contextualSpacing/>
        <w:jc w:val="center"/>
        <w:rPr>
          <w:rFonts w:cs="Arial"/>
          <w:b/>
        </w:rPr>
      </w:pPr>
      <w:r w:rsidRPr="004E4D9B">
        <w:rPr>
          <w:rFonts w:cs="Arial"/>
          <w:b/>
        </w:rPr>
        <w:t xml:space="preserve">(projekt: </w:t>
      </w:r>
      <w:r w:rsidR="005819CA" w:rsidRPr="005819CA">
        <w:rPr>
          <w:rFonts w:eastAsiaTheme="minorHAnsi" w:cs="Arial"/>
          <w:b/>
          <w:bCs/>
          <w:lang w:eastAsia="en-US"/>
        </w:rPr>
        <w:t xml:space="preserve">LBC Přední </w:t>
      </w:r>
      <w:proofErr w:type="gramStart"/>
      <w:r w:rsidR="005819CA" w:rsidRPr="005819CA">
        <w:rPr>
          <w:rFonts w:eastAsiaTheme="minorHAnsi" w:cs="Arial"/>
          <w:b/>
          <w:bCs/>
          <w:lang w:eastAsia="en-US"/>
        </w:rPr>
        <w:t xml:space="preserve">pastviska - </w:t>
      </w:r>
      <w:proofErr w:type="spellStart"/>
      <w:r w:rsidR="005819CA" w:rsidRPr="005819CA">
        <w:rPr>
          <w:rFonts w:eastAsiaTheme="minorHAnsi" w:cs="Arial"/>
          <w:b/>
          <w:bCs/>
          <w:lang w:eastAsia="en-US"/>
        </w:rPr>
        <w:t>Bílany</w:t>
      </w:r>
      <w:proofErr w:type="spellEnd"/>
      <w:proofErr w:type="gramEnd"/>
      <w:r w:rsidRPr="00E30F05">
        <w:rPr>
          <w:rFonts w:cs="Arial"/>
          <w:b/>
        </w:rPr>
        <w:t>,</w:t>
      </w:r>
      <w:r w:rsidRPr="004E4D9B">
        <w:rPr>
          <w:rFonts w:cs="Arial"/>
          <w:b/>
        </w:rPr>
        <w:t xml:space="preserve"> </w:t>
      </w:r>
      <w:proofErr w:type="spellStart"/>
      <w:r w:rsidR="002E20B9">
        <w:rPr>
          <w:rFonts w:cs="Arial"/>
          <w:b/>
        </w:rPr>
        <w:t>reg</w:t>
      </w:r>
      <w:proofErr w:type="spellEnd"/>
      <w:r w:rsidRPr="002E20B9">
        <w:rPr>
          <w:rFonts w:eastAsiaTheme="minorHAnsi" w:cs="Arial"/>
          <w:b/>
          <w:bCs/>
          <w:lang w:eastAsia="en-US"/>
        </w:rPr>
        <w:t xml:space="preserve">. č. </w:t>
      </w:r>
      <w:r w:rsidR="005819CA" w:rsidRPr="005819CA">
        <w:rPr>
          <w:rFonts w:eastAsiaTheme="minorHAnsi" w:cs="Arial"/>
          <w:b/>
          <w:bCs/>
          <w:lang w:eastAsia="en-US"/>
        </w:rPr>
        <w:t>OPZP_24_1_3_09_00182</w:t>
      </w:r>
      <w:r w:rsidRPr="004E4D9B">
        <w:rPr>
          <w:rFonts w:cs="Arial"/>
          <w:b/>
        </w:rPr>
        <w:t>)</w:t>
      </w:r>
    </w:p>
    <w:p w14:paraId="7AADCA68" w14:textId="77777777" w:rsidR="00F8702C" w:rsidRDefault="00F8702C" w:rsidP="004E4D9B">
      <w:pPr>
        <w:pStyle w:val="Zkladntext"/>
        <w:spacing w:before="120"/>
        <w:contextualSpacing/>
        <w:rPr>
          <w:rFonts w:cs="Arial"/>
        </w:rPr>
      </w:pPr>
    </w:p>
    <w:p w14:paraId="5F56CA61" w14:textId="77777777" w:rsidR="00463308" w:rsidRDefault="00463308" w:rsidP="002E20B9">
      <w:pPr>
        <w:pStyle w:val="Zkladntext"/>
        <w:spacing w:before="120"/>
        <w:contextualSpacing/>
        <w:jc w:val="center"/>
        <w:rPr>
          <w:rFonts w:cs="Arial"/>
        </w:rPr>
      </w:pPr>
    </w:p>
    <w:p w14:paraId="4668A4E1" w14:textId="308E54C5" w:rsidR="00F8702C" w:rsidRPr="004E4D9B" w:rsidRDefault="00F8702C" w:rsidP="002E20B9">
      <w:pPr>
        <w:pStyle w:val="Zkladntext"/>
        <w:spacing w:before="120"/>
        <w:contextualSpacing/>
        <w:jc w:val="center"/>
        <w:rPr>
          <w:rFonts w:cs="Arial"/>
          <w:b/>
        </w:rPr>
      </w:pPr>
      <w:r w:rsidRPr="004E4D9B">
        <w:rPr>
          <w:rFonts w:cs="Arial"/>
        </w:rPr>
        <w:t>uza</w:t>
      </w:r>
      <w:r>
        <w:rPr>
          <w:rFonts w:cs="Arial"/>
        </w:rPr>
        <w:t>vřená</w:t>
      </w:r>
      <w:r w:rsidRPr="004E4D9B">
        <w:rPr>
          <w:rFonts w:cs="Arial"/>
        </w:rPr>
        <w:t xml:space="preserve"> ve smyslu § </w:t>
      </w:r>
      <w:r w:rsidR="0048660E">
        <w:rPr>
          <w:rFonts w:cs="Arial"/>
        </w:rPr>
        <w:t xml:space="preserve">2586 </w:t>
      </w:r>
      <w:r w:rsidRPr="004E4D9B">
        <w:rPr>
          <w:rFonts w:cs="Arial"/>
        </w:rPr>
        <w:t xml:space="preserve">a násl. zákona č. 89/2012 Sb., občanského zákoníku, ve znění pozdějších předpisů (dále jen </w:t>
      </w:r>
      <w:r>
        <w:rPr>
          <w:rFonts w:cs="Arial"/>
        </w:rPr>
        <w:t>NOZ</w:t>
      </w:r>
      <w:r w:rsidRPr="004E4D9B">
        <w:rPr>
          <w:rFonts w:cs="Arial"/>
        </w:rPr>
        <w:t>)</w:t>
      </w:r>
    </w:p>
    <w:p w14:paraId="0984AD82" w14:textId="68BCAD90" w:rsidR="00F8702C" w:rsidRDefault="00F8702C" w:rsidP="00937239">
      <w:pPr>
        <w:pStyle w:val="Zpat"/>
        <w:tabs>
          <w:tab w:val="clear" w:pos="4536"/>
          <w:tab w:val="clear" w:pos="9072"/>
        </w:tabs>
        <w:spacing w:before="120"/>
        <w:contextualSpacing/>
        <w:rPr>
          <w:rFonts w:cs="Arial"/>
          <w:szCs w:val="20"/>
          <w:u w:val="single"/>
        </w:rPr>
      </w:pPr>
    </w:p>
    <w:p w14:paraId="295B59BC" w14:textId="77777777" w:rsidR="00463308" w:rsidRDefault="00463308" w:rsidP="00937239">
      <w:pPr>
        <w:pStyle w:val="Zpat"/>
        <w:tabs>
          <w:tab w:val="clear" w:pos="4536"/>
          <w:tab w:val="clear" w:pos="9072"/>
        </w:tabs>
        <w:spacing w:before="120"/>
        <w:contextualSpacing/>
        <w:rPr>
          <w:rFonts w:cs="Arial"/>
          <w:szCs w:val="20"/>
          <w:u w:val="single"/>
        </w:rPr>
      </w:pPr>
    </w:p>
    <w:p w14:paraId="6C117F46" w14:textId="735AA201" w:rsidR="00937239" w:rsidRPr="004E4D9B" w:rsidRDefault="00937239" w:rsidP="00937239">
      <w:pPr>
        <w:pStyle w:val="Zpat"/>
        <w:tabs>
          <w:tab w:val="clear" w:pos="4536"/>
          <w:tab w:val="clear" w:pos="9072"/>
        </w:tabs>
        <w:spacing w:before="120"/>
        <w:contextualSpacing/>
        <w:rPr>
          <w:rFonts w:cs="Arial"/>
          <w:b/>
          <w:szCs w:val="20"/>
          <w:u w:val="single"/>
        </w:rPr>
      </w:pPr>
      <w:r w:rsidRPr="004E4D9B">
        <w:rPr>
          <w:rFonts w:cs="Arial"/>
          <w:szCs w:val="20"/>
          <w:u w:val="single"/>
        </w:rPr>
        <w:t xml:space="preserve">Číslo smlouvy </w:t>
      </w:r>
      <w:r w:rsidR="0037633C">
        <w:rPr>
          <w:rFonts w:cs="Arial"/>
          <w:szCs w:val="20"/>
          <w:u w:val="single"/>
        </w:rPr>
        <w:t>zhotovitel</w:t>
      </w:r>
      <w:r w:rsidR="002E20B9">
        <w:rPr>
          <w:rFonts w:cs="Arial"/>
          <w:szCs w:val="20"/>
          <w:u w:val="single"/>
        </w:rPr>
        <w:t>e</w:t>
      </w:r>
      <w:r w:rsidRPr="004E4D9B">
        <w:rPr>
          <w:rFonts w:cs="Arial"/>
          <w:szCs w:val="20"/>
          <w:u w:val="single"/>
        </w:rPr>
        <w:t xml:space="preserve">: </w:t>
      </w:r>
      <w:r w:rsidRPr="004E4D9B">
        <w:rPr>
          <w:rFonts w:cs="Arial"/>
          <w:szCs w:val="20"/>
          <w:u w:val="single"/>
        </w:rPr>
        <w:tab/>
      </w:r>
      <w:r w:rsidRPr="004E4D9B">
        <w:rPr>
          <w:rFonts w:cs="Arial"/>
          <w:szCs w:val="20"/>
          <w:u w:val="single"/>
        </w:rPr>
        <w:tab/>
      </w:r>
      <w:proofErr w:type="spellStart"/>
      <w:r w:rsidRPr="004E4D9B">
        <w:rPr>
          <w:rFonts w:cs="Arial"/>
          <w:b/>
          <w:szCs w:val="20"/>
          <w:highlight w:val="lightGray"/>
          <w:u w:val="single"/>
        </w:rPr>
        <w:t>xxxxxx</w:t>
      </w:r>
      <w:proofErr w:type="spellEnd"/>
    </w:p>
    <w:p w14:paraId="764C9DDB" w14:textId="6A68C20F" w:rsidR="00937239" w:rsidRPr="004E4D9B" w:rsidRDefault="00937239" w:rsidP="00937239">
      <w:pPr>
        <w:pStyle w:val="Zpat"/>
        <w:tabs>
          <w:tab w:val="clear" w:pos="4536"/>
          <w:tab w:val="clear" w:pos="9072"/>
        </w:tabs>
        <w:spacing w:before="120"/>
        <w:contextualSpacing/>
        <w:rPr>
          <w:rFonts w:cs="Arial"/>
          <w:b/>
          <w:szCs w:val="20"/>
          <w:highlight w:val="yellow"/>
          <w:u w:val="single"/>
        </w:rPr>
      </w:pPr>
      <w:r w:rsidRPr="004E4D9B">
        <w:rPr>
          <w:rFonts w:cs="Arial"/>
          <w:szCs w:val="20"/>
          <w:u w:val="single"/>
        </w:rPr>
        <w:t xml:space="preserve">Číslo smlouvy </w:t>
      </w:r>
      <w:r w:rsidR="0037633C">
        <w:rPr>
          <w:rFonts w:cs="Arial"/>
          <w:szCs w:val="20"/>
          <w:u w:val="single"/>
        </w:rPr>
        <w:t>objednatel</w:t>
      </w:r>
      <w:r w:rsidR="00627B64">
        <w:rPr>
          <w:rFonts w:cs="Arial"/>
          <w:szCs w:val="20"/>
          <w:u w:val="single"/>
        </w:rPr>
        <w:t>e</w:t>
      </w:r>
      <w:r w:rsidRPr="004E4D9B">
        <w:rPr>
          <w:rFonts w:cs="Arial"/>
          <w:szCs w:val="20"/>
          <w:u w:val="single"/>
        </w:rPr>
        <w:t xml:space="preserve">: </w:t>
      </w:r>
      <w:r w:rsidRPr="004E4D9B">
        <w:rPr>
          <w:rFonts w:cs="Arial"/>
          <w:szCs w:val="20"/>
          <w:u w:val="single"/>
        </w:rPr>
        <w:tab/>
      </w:r>
      <w:r w:rsidRPr="004E4D9B">
        <w:rPr>
          <w:rFonts w:cs="Arial"/>
          <w:szCs w:val="20"/>
          <w:u w:val="single"/>
        </w:rPr>
        <w:tab/>
      </w:r>
      <w:proofErr w:type="spellStart"/>
      <w:r w:rsidRPr="004E4D9B">
        <w:rPr>
          <w:rFonts w:cs="Arial"/>
          <w:b/>
          <w:szCs w:val="20"/>
          <w:highlight w:val="yellow"/>
          <w:u w:val="single"/>
        </w:rPr>
        <w:t>xxxxxx</w:t>
      </w:r>
      <w:proofErr w:type="spellEnd"/>
    </w:p>
    <w:p w14:paraId="277FC767" w14:textId="07EF6026" w:rsidR="00937239" w:rsidRDefault="00937239" w:rsidP="00937239">
      <w:pPr>
        <w:pStyle w:val="Zkladntext"/>
        <w:spacing w:before="120"/>
        <w:contextualSpacing/>
        <w:rPr>
          <w:rFonts w:cs="Arial"/>
          <w:b/>
        </w:rPr>
      </w:pPr>
    </w:p>
    <w:p w14:paraId="054859D1" w14:textId="77777777" w:rsidR="00463308" w:rsidRPr="004E4D9B" w:rsidRDefault="00463308" w:rsidP="00937239">
      <w:pPr>
        <w:pStyle w:val="Zkladntext"/>
        <w:spacing w:before="120"/>
        <w:contextualSpacing/>
        <w:rPr>
          <w:rFonts w:cs="Arial"/>
          <w:b/>
        </w:rPr>
      </w:pPr>
    </w:p>
    <w:p w14:paraId="5D4CB7EE" w14:textId="3700F5C5" w:rsidR="00937239" w:rsidRPr="00F8702C" w:rsidRDefault="00937239" w:rsidP="00C21C89">
      <w:pPr>
        <w:pStyle w:val="KUsmlouva-1rove"/>
      </w:pPr>
      <w:r w:rsidRPr="00F8702C">
        <w:t>Smluvní strany</w:t>
      </w:r>
    </w:p>
    <w:p w14:paraId="4552B7E1" w14:textId="0A2D9905" w:rsidR="00C51ABC" w:rsidRPr="004E4D9B" w:rsidRDefault="00C51ABC" w:rsidP="00C51ABC">
      <w:pPr>
        <w:pStyle w:val="Obsah1"/>
        <w:rPr>
          <w:rFonts w:ascii="Arial" w:hAnsi="Arial" w:cs="Arial"/>
        </w:rPr>
      </w:pPr>
      <w:r w:rsidRPr="004E4D9B">
        <w:rPr>
          <w:rFonts w:ascii="Arial" w:hAnsi="Arial" w:cs="Arial"/>
        </w:rPr>
        <w:t>název:</w:t>
      </w:r>
      <w:r w:rsidRPr="004E4D9B">
        <w:rPr>
          <w:rFonts w:ascii="Arial" w:hAnsi="Arial" w:cs="Arial"/>
        </w:rPr>
        <w:tab/>
      </w:r>
      <w:r w:rsidR="004A6599">
        <w:rPr>
          <w:rFonts w:ascii="Arial" w:hAnsi="Arial" w:cs="Arial"/>
          <w:b/>
        </w:rPr>
        <w:t>M</w:t>
      </w:r>
      <w:r w:rsidR="002E20B9">
        <w:rPr>
          <w:rFonts w:ascii="Arial" w:hAnsi="Arial" w:cs="Arial"/>
          <w:b/>
        </w:rPr>
        <w:t>ěsto Kroměříž</w:t>
      </w:r>
    </w:p>
    <w:p w14:paraId="116517AB" w14:textId="1FE2C314" w:rsidR="00C51ABC" w:rsidRPr="004E4D9B" w:rsidRDefault="00C51ABC" w:rsidP="00C51ABC">
      <w:pPr>
        <w:pStyle w:val="Obsah1"/>
        <w:rPr>
          <w:rFonts w:ascii="Arial" w:hAnsi="Arial" w:cs="Arial"/>
          <w:color w:val="000000"/>
        </w:rPr>
      </w:pPr>
      <w:r w:rsidRPr="004E4D9B">
        <w:rPr>
          <w:rFonts w:ascii="Arial" w:hAnsi="Arial" w:cs="Arial"/>
        </w:rPr>
        <w:t>se sídlem:</w:t>
      </w:r>
      <w:r w:rsidRPr="004E4D9B">
        <w:rPr>
          <w:rFonts w:ascii="Arial" w:hAnsi="Arial" w:cs="Arial"/>
        </w:rPr>
        <w:tab/>
      </w:r>
      <w:r w:rsidR="002E20B9">
        <w:rPr>
          <w:rFonts w:ascii="Arial" w:hAnsi="Arial" w:cs="Arial"/>
          <w:color w:val="000000"/>
        </w:rPr>
        <w:t>Velké náměstí 115/1</w:t>
      </w:r>
      <w:r w:rsidRPr="004E4D9B">
        <w:rPr>
          <w:rFonts w:ascii="Arial" w:hAnsi="Arial" w:cs="Arial"/>
          <w:color w:val="000000"/>
        </w:rPr>
        <w:t>, 767 01 Kroměříž</w:t>
      </w:r>
    </w:p>
    <w:p w14:paraId="6E49C84B" w14:textId="43B644DC" w:rsidR="00C51ABC" w:rsidRPr="004E4D9B" w:rsidRDefault="00C51ABC" w:rsidP="00C51ABC">
      <w:pPr>
        <w:pStyle w:val="Obsah1"/>
        <w:rPr>
          <w:rFonts w:ascii="Arial" w:hAnsi="Arial" w:cs="Arial"/>
          <w:color w:val="000000"/>
        </w:rPr>
      </w:pPr>
      <w:r w:rsidRPr="004E4D9B">
        <w:rPr>
          <w:rFonts w:ascii="Arial" w:hAnsi="Arial" w:cs="Arial"/>
          <w:color w:val="000000"/>
        </w:rPr>
        <w:t>zastoupeno:</w:t>
      </w:r>
      <w:r w:rsidRPr="004E4D9B">
        <w:rPr>
          <w:rFonts w:ascii="Arial" w:hAnsi="Arial" w:cs="Arial"/>
          <w:color w:val="000000"/>
        </w:rPr>
        <w:tab/>
        <w:t>Mgr.</w:t>
      </w:r>
      <w:r w:rsidR="00F248AD" w:rsidRPr="004E4D9B">
        <w:rPr>
          <w:rFonts w:ascii="Arial" w:hAnsi="Arial" w:cs="Arial"/>
          <w:color w:val="000000"/>
        </w:rPr>
        <w:t xml:space="preserve"> </w:t>
      </w:r>
      <w:r w:rsidR="002E20B9">
        <w:rPr>
          <w:rFonts w:ascii="Arial" w:hAnsi="Arial" w:cs="Arial"/>
          <w:color w:val="000000"/>
        </w:rPr>
        <w:t>Tomášem Opatrným</w:t>
      </w:r>
      <w:r w:rsidR="00F8702C">
        <w:rPr>
          <w:rFonts w:ascii="Arial" w:hAnsi="Arial" w:cs="Arial"/>
          <w:color w:val="000000"/>
        </w:rPr>
        <w:t xml:space="preserve">, </w:t>
      </w:r>
      <w:r w:rsidR="002E20B9">
        <w:rPr>
          <w:rFonts w:ascii="Arial" w:hAnsi="Arial" w:cs="Arial"/>
          <w:color w:val="000000"/>
        </w:rPr>
        <w:t>starosta</w:t>
      </w:r>
    </w:p>
    <w:p w14:paraId="1F95E8E6" w14:textId="2632A923" w:rsidR="00C51ABC" w:rsidRPr="004E4D9B" w:rsidRDefault="00C51ABC" w:rsidP="00C51ABC">
      <w:pPr>
        <w:pStyle w:val="Obsah1"/>
        <w:rPr>
          <w:rFonts w:ascii="Arial" w:hAnsi="Arial" w:cs="Arial"/>
          <w:color w:val="000000"/>
        </w:rPr>
      </w:pPr>
      <w:r w:rsidRPr="004E4D9B">
        <w:rPr>
          <w:rFonts w:ascii="Arial" w:hAnsi="Arial" w:cs="Arial"/>
          <w:color w:val="000000"/>
        </w:rPr>
        <w:t>IČ:</w:t>
      </w:r>
      <w:r w:rsidRPr="004E4D9B">
        <w:rPr>
          <w:rFonts w:ascii="Arial" w:hAnsi="Arial" w:cs="Arial"/>
          <w:color w:val="000000"/>
        </w:rPr>
        <w:tab/>
      </w:r>
      <w:r w:rsidRPr="004E4D9B">
        <w:rPr>
          <w:rFonts w:ascii="Arial" w:hAnsi="Arial" w:cs="Arial"/>
          <w:color w:val="000000"/>
        </w:rPr>
        <w:tab/>
      </w:r>
      <w:r w:rsidR="002E20B9">
        <w:rPr>
          <w:rFonts w:ascii="Arial" w:hAnsi="Arial" w:cs="Arial"/>
          <w:color w:val="000000"/>
        </w:rPr>
        <w:t>002 87 351</w:t>
      </w:r>
    </w:p>
    <w:p w14:paraId="55147893" w14:textId="03A4AF9A" w:rsidR="00C51ABC" w:rsidRPr="004E4D9B" w:rsidRDefault="00C51ABC" w:rsidP="00C51ABC">
      <w:pPr>
        <w:pStyle w:val="Obsah1"/>
        <w:rPr>
          <w:rFonts w:ascii="Arial" w:hAnsi="Arial" w:cs="Arial"/>
          <w:color w:val="000000"/>
        </w:rPr>
      </w:pPr>
      <w:r w:rsidRPr="004E4D9B">
        <w:rPr>
          <w:rFonts w:ascii="Arial" w:hAnsi="Arial" w:cs="Arial"/>
          <w:color w:val="000000"/>
        </w:rPr>
        <w:t>DIČ:</w:t>
      </w:r>
      <w:r w:rsidRPr="004E4D9B">
        <w:rPr>
          <w:rFonts w:ascii="Arial" w:hAnsi="Arial" w:cs="Arial"/>
          <w:color w:val="000000"/>
        </w:rPr>
        <w:tab/>
      </w:r>
      <w:r w:rsidRPr="004E4D9B">
        <w:rPr>
          <w:rFonts w:ascii="Arial" w:hAnsi="Arial" w:cs="Arial"/>
          <w:color w:val="000000"/>
        </w:rPr>
        <w:tab/>
        <w:t>CZ</w:t>
      </w:r>
      <w:r w:rsidR="002E20B9">
        <w:rPr>
          <w:rFonts w:ascii="Arial" w:hAnsi="Arial" w:cs="Arial"/>
          <w:color w:val="000000"/>
        </w:rPr>
        <w:t>00287351</w:t>
      </w:r>
    </w:p>
    <w:p w14:paraId="72EB3EC2" w14:textId="4CB55392" w:rsidR="00AF089D" w:rsidRPr="004E4D9B" w:rsidRDefault="00AF089D" w:rsidP="00AF089D">
      <w:pPr>
        <w:pStyle w:val="Obsah1"/>
        <w:rPr>
          <w:rFonts w:ascii="Arial" w:hAnsi="Arial" w:cs="Arial"/>
          <w:color w:val="000000"/>
        </w:rPr>
      </w:pPr>
      <w:r w:rsidRPr="004E4D9B">
        <w:rPr>
          <w:rFonts w:ascii="Arial" w:hAnsi="Arial" w:cs="Arial"/>
          <w:color w:val="000000"/>
        </w:rPr>
        <w:t>ID datové schránky</w:t>
      </w:r>
      <w:r w:rsidRPr="004E4D9B">
        <w:rPr>
          <w:rFonts w:ascii="Arial" w:hAnsi="Arial" w:cs="Arial"/>
          <w:color w:val="000000"/>
        </w:rPr>
        <w:tab/>
      </w:r>
      <w:r w:rsidR="0025020A">
        <w:rPr>
          <w:rFonts w:ascii="Arial" w:hAnsi="Arial" w:cs="Arial"/>
          <w:color w:val="000000"/>
        </w:rPr>
        <w:t>bg2bfur</w:t>
      </w:r>
    </w:p>
    <w:p w14:paraId="0D628203" w14:textId="420875E1" w:rsidR="00C51ABC" w:rsidRPr="004E4D9B" w:rsidRDefault="00C51ABC" w:rsidP="00C51ABC">
      <w:pPr>
        <w:pStyle w:val="Obsah1"/>
        <w:rPr>
          <w:rFonts w:ascii="Arial" w:hAnsi="Arial" w:cs="Arial"/>
          <w:color w:val="000000"/>
        </w:rPr>
      </w:pPr>
      <w:r w:rsidRPr="004E4D9B">
        <w:rPr>
          <w:rFonts w:ascii="Arial" w:hAnsi="Arial" w:cs="Arial"/>
          <w:color w:val="000000"/>
        </w:rPr>
        <w:t>bankovní spojení:</w:t>
      </w:r>
      <w:r w:rsidRPr="004E4D9B">
        <w:rPr>
          <w:rFonts w:ascii="Arial" w:hAnsi="Arial" w:cs="Arial"/>
          <w:color w:val="000000"/>
        </w:rPr>
        <w:tab/>
      </w:r>
      <w:r w:rsidR="00E31BBC">
        <w:rPr>
          <w:rFonts w:ascii="Arial" w:hAnsi="Arial" w:cs="Arial"/>
          <w:color w:val="000000"/>
        </w:rPr>
        <w:t xml:space="preserve">Komerční banka </w:t>
      </w:r>
    </w:p>
    <w:p w14:paraId="17226211" w14:textId="7D2DA46C" w:rsidR="00C51ABC" w:rsidRPr="004E4D9B" w:rsidRDefault="00C51ABC" w:rsidP="00C51ABC">
      <w:pPr>
        <w:pStyle w:val="Obsah1"/>
        <w:rPr>
          <w:rFonts w:ascii="Arial" w:hAnsi="Arial" w:cs="Arial"/>
          <w:color w:val="000000"/>
        </w:rPr>
      </w:pPr>
      <w:r w:rsidRPr="004E4D9B">
        <w:rPr>
          <w:rFonts w:ascii="Arial" w:hAnsi="Arial" w:cs="Arial"/>
          <w:color w:val="000000"/>
        </w:rPr>
        <w:t>č. účtu:</w:t>
      </w:r>
      <w:r w:rsidRPr="004E4D9B">
        <w:rPr>
          <w:rFonts w:ascii="Arial" w:hAnsi="Arial" w:cs="Arial"/>
          <w:color w:val="000000"/>
        </w:rPr>
        <w:tab/>
      </w:r>
      <w:r w:rsidR="0025020A" w:rsidRPr="0025020A">
        <w:rPr>
          <w:rFonts w:ascii="Arial" w:hAnsi="Arial" w:cs="Arial"/>
          <w:color w:val="000000"/>
        </w:rPr>
        <w:t>8326340247/0100</w:t>
      </w:r>
    </w:p>
    <w:p w14:paraId="6D70E5DD" w14:textId="77777777" w:rsidR="00F8702C" w:rsidRDefault="00F8702C" w:rsidP="00C51ABC">
      <w:pPr>
        <w:pStyle w:val="Obsah1"/>
        <w:rPr>
          <w:rFonts w:ascii="Arial" w:hAnsi="Arial" w:cs="Arial"/>
          <w:color w:val="000000"/>
        </w:rPr>
      </w:pPr>
      <w:r w:rsidRPr="004E4D9B">
        <w:rPr>
          <w:rFonts w:ascii="Arial" w:hAnsi="Arial" w:cs="Arial"/>
          <w:color w:val="000000"/>
        </w:rPr>
        <w:t xml:space="preserve">osoby oprávněné </w:t>
      </w:r>
      <w:r>
        <w:rPr>
          <w:rFonts w:ascii="Arial" w:hAnsi="Arial" w:cs="Arial"/>
          <w:color w:val="000000"/>
        </w:rPr>
        <w:t xml:space="preserve">jednat </w:t>
      </w:r>
    </w:p>
    <w:p w14:paraId="60F297CC" w14:textId="1A4A803F" w:rsidR="00F8702C" w:rsidRDefault="00F8702C" w:rsidP="00F8702C">
      <w:pPr>
        <w:pStyle w:val="Obsah1"/>
        <w:rPr>
          <w:rFonts w:ascii="Arial" w:hAnsi="Arial" w:cs="Arial"/>
          <w:color w:val="000000"/>
        </w:rPr>
      </w:pPr>
      <w:r>
        <w:rPr>
          <w:rFonts w:ascii="Arial" w:hAnsi="Arial" w:cs="Arial"/>
        </w:rPr>
        <w:t xml:space="preserve"> </w:t>
      </w:r>
      <w:r>
        <w:rPr>
          <w:rFonts w:ascii="Arial" w:hAnsi="Arial" w:cs="Arial"/>
        </w:rPr>
        <w:tab/>
      </w:r>
      <w:r w:rsidRPr="004E4D9B">
        <w:rPr>
          <w:rFonts w:ascii="Arial" w:hAnsi="Arial" w:cs="Arial"/>
        </w:rPr>
        <w:t xml:space="preserve">ve věcech </w:t>
      </w:r>
      <w:r>
        <w:rPr>
          <w:rFonts w:ascii="Arial" w:hAnsi="Arial" w:cs="Arial"/>
        </w:rPr>
        <w:t>smluvních</w:t>
      </w:r>
      <w:r w:rsidRPr="004E4D9B">
        <w:rPr>
          <w:rFonts w:ascii="Arial" w:hAnsi="Arial" w:cs="Arial"/>
        </w:rPr>
        <w:t>:</w:t>
      </w:r>
      <w:r>
        <w:rPr>
          <w:rFonts w:ascii="Arial" w:hAnsi="Arial" w:cs="Arial"/>
        </w:rPr>
        <w:tab/>
      </w:r>
      <w:r w:rsidRPr="004E4D9B">
        <w:rPr>
          <w:rFonts w:ascii="Arial" w:hAnsi="Arial" w:cs="Arial"/>
          <w:color w:val="000000"/>
        </w:rPr>
        <w:t xml:space="preserve">Mgr. </w:t>
      </w:r>
      <w:r w:rsidR="0025020A">
        <w:rPr>
          <w:rFonts w:ascii="Arial" w:hAnsi="Arial" w:cs="Arial"/>
          <w:color w:val="000000"/>
        </w:rPr>
        <w:t>Tomáš Opatrný</w:t>
      </w:r>
      <w:r>
        <w:rPr>
          <w:rFonts w:ascii="Arial" w:hAnsi="Arial" w:cs="Arial"/>
          <w:color w:val="000000"/>
        </w:rPr>
        <w:t xml:space="preserve">, </w:t>
      </w:r>
      <w:r w:rsidR="0025020A">
        <w:rPr>
          <w:rFonts w:ascii="Arial" w:hAnsi="Arial" w:cs="Arial"/>
          <w:color w:val="000000"/>
        </w:rPr>
        <w:t>starosta</w:t>
      </w:r>
    </w:p>
    <w:p w14:paraId="5FCCB188" w14:textId="7D952387" w:rsidR="00C51ABC" w:rsidRPr="004E4D9B" w:rsidRDefault="00F8702C" w:rsidP="00C51ABC">
      <w:pPr>
        <w:pStyle w:val="Obsah1"/>
        <w:rPr>
          <w:rFonts w:ascii="Arial" w:hAnsi="Arial" w:cs="Arial"/>
        </w:rPr>
      </w:pPr>
      <w:r>
        <w:rPr>
          <w:rFonts w:ascii="Arial" w:hAnsi="Arial" w:cs="Arial"/>
          <w:color w:val="000000"/>
        </w:rPr>
        <w:tab/>
        <w:t>v</w:t>
      </w:r>
      <w:r w:rsidR="00C51ABC" w:rsidRPr="004E4D9B">
        <w:rPr>
          <w:rFonts w:ascii="Arial" w:hAnsi="Arial" w:cs="Arial"/>
        </w:rPr>
        <w:t>e věcech technických:</w:t>
      </w:r>
      <w:r w:rsidR="00C51ABC" w:rsidRPr="004E4D9B">
        <w:rPr>
          <w:rFonts w:ascii="Arial" w:hAnsi="Arial" w:cs="Arial"/>
        </w:rPr>
        <w:tab/>
      </w:r>
      <w:r w:rsidR="00BB3065">
        <w:rPr>
          <w:rFonts w:ascii="Arial" w:hAnsi="Arial" w:cs="Arial"/>
        </w:rPr>
        <w:t>Lambert Hanzal</w:t>
      </w:r>
      <w:r w:rsidR="00C51ABC" w:rsidRPr="004E4D9B">
        <w:rPr>
          <w:rFonts w:ascii="Arial" w:hAnsi="Arial" w:cs="Arial"/>
        </w:rPr>
        <w:t xml:space="preserve">, </w:t>
      </w:r>
      <w:r w:rsidR="0025020A">
        <w:rPr>
          <w:rFonts w:ascii="Arial" w:hAnsi="Arial" w:cs="Arial"/>
        </w:rPr>
        <w:t xml:space="preserve">vedoucí Odboru </w:t>
      </w:r>
      <w:r w:rsidR="00BB3065">
        <w:rPr>
          <w:rFonts w:ascii="Arial" w:hAnsi="Arial" w:cs="Arial"/>
        </w:rPr>
        <w:t>služeb</w:t>
      </w:r>
      <w:r w:rsidR="00E31BBC">
        <w:rPr>
          <w:rFonts w:ascii="Arial" w:hAnsi="Arial" w:cs="Arial"/>
        </w:rPr>
        <w:t xml:space="preserve"> </w:t>
      </w:r>
      <w:r w:rsidR="00C51ABC" w:rsidRPr="004E4D9B">
        <w:rPr>
          <w:rFonts w:ascii="Arial" w:hAnsi="Arial" w:cs="Arial"/>
        </w:rPr>
        <w:t xml:space="preserve"> </w:t>
      </w:r>
    </w:p>
    <w:p w14:paraId="4AC3AA7D" w14:textId="092EE7EB" w:rsidR="00C51ABC" w:rsidRDefault="00C51ABC" w:rsidP="00C51ABC">
      <w:pPr>
        <w:rPr>
          <w:rFonts w:cs="Arial"/>
          <w:szCs w:val="20"/>
        </w:rPr>
      </w:pPr>
      <w:r w:rsidRPr="004E4D9B">
        <w:rPr>
          <w:rFonts w:cs="Arial"/>
          <w:szCs w:val="20"/>
        </w:rPr>
        <w:tab/>
      </w:r>
      <w:r w:rsidRPr="004E4D9B">
        <w:rPr>
          <w:rFonts w:cs="Arial"/>
          <w:szCs w:val="20"/>
        </w:rPr>
        <w:tab/>
      </w:r>
      <w:r w:rsidRPr="004E4D9B">
        <w:rPr>
          <w:rFonts w:cs="Arial"/>
          <w:szCs w:val="20"/>
        </w:rPr>
        <w:tab/>
      </w:r>
      <w:r w:rsidRPr="004E4D9B">
        <w:rPr>
          <w:rFonts w:cs="Arial"/>
          <w:szCs w:val="20"/>
        </w:rPr>
        <w:tab/>
        <w:t xml:space="preserve">    </w:t>
      </w:r>
      <w:r w:rsidR="00F8612B">
        <w:rPr>
          <w:rFonts w:cs="Arial"/>
          <w:szCs w:val="20"/>
        </w:rPr>
        <w:t xml:space="preserve">                                                  </w:t>
      </w:r>
      <w:r w:rsidRPr="004E4D9B">
        <w:rPr>
          <w:rFonts w:cs="Arial"/>
          <w:szCs w:val="20"/>
        </w:rPr>
        <w:t xml:space="preserve">  </w:t>
      </w:r>
      <w:r w:rsidR="00F8612B">
        <w:rPr>
          <w:rFonts w:cs="Arial"/>
          <w:szCs w:val="20"/>
        </w:rPr>
        <w:tab/>
      </w:r>
      <w:r w:rsidRPr="004E4D9B">
        <w:rPr>
          <w:rFonts w:cs="Arial"/>
          <w:szCs w:val="20"/>
        </w:rPr>
        <w:t xml:space="preserve">(+420 </w:t>
      </w:r>
      <w:r w:rsidR="004378CD" w:rsidRPr="004378CD">
        <w:rPr>
          <w:rFonts w:cs="Arial"/>
          <w:szCs w:val="20"/>
        </w:rPr>
        <w:tab/>
        <w:t>728 649 699</w:t>
      </w:r>
      <w:r w:rsidRPr="004E4D9B">
        <w:rPr>
          <w:rFonts w:cs="Arial"/>
          <w:szCs w:val="20"/>
        </w:rPr>
        <w:t xml:space="preserve">, </w:t>
      </w:r>
      <w:hyperlink r:id="rId8" w:history="1">
        <w:proofErr w:type="spellStart"/>
        <w:proofErr w:type="gramStart"/>
        <w:r w:rsidR="00E21434">
          <w:rPr>
            <w:rStyle w:val="Hypertextovodkaz"/>
            <w:rFonts w:cs="Arial"/>
            <w:szCs w:val="20"/>
          </w:rPr>
          <w:t>lambert.hanzal</w:t>
        </w:r>
        <w:proofErr w:type="spellEnd"/>
        <w:proofErr w:type="gramEnd"/>
        <w:r w:rsidR="00E21434">
          <w:rPr>
            <w:rStyle w:val="Hypertextovodkaz"/>
            <w:rFonts w:cs="Arial"/>
            <w:szCs w:val="20"/>
          </w:rPr>
          <w:t xml:space="preserve"> </w:t>
        </w:r>
        <w:r w:rsidR="00E21434" w:rsidRPr="0025020A">
          <w:rPr>
            <w:rStyle w:val="Hypertextovodkaz"/>
            <w:rFonts w:cs="Arial"/>
            <w:szCs w:val="20"/>
          </w:rPr>
          <w:t>@mestokm.cz</w:t>
        </w:r>
      </w:hyperlink>
      <w:r w:rsidRPr="0025020A">
        <w:rPr>
          <w:rStyle w:val="Hypertextovodkaz"/>
          <w:rFonts w:cs="Arial"/>
          <w:szCs w:val="20"/>
        </w:rPr>
        <w:t>)</w:t>
      </w:r>
      <w:r w:rsidRPr="004E4D9B">
        <w:rPr>
          <w:rFonts w:cs="Arial"/>
          <w:szCs w:val="20"/>
        </w:rPr>
        <w:t xml:space="preserve"> </w:t>
      </w:r>
    </w:p>
    <w:p w14:paraId="02527818" w14:textId="1F28B27D" w:rsidR="0025020A" w:rsidRPr="004E4D9B" w:rsidRDefault="0025020A" w:rsidP="0025020A">
      <w:pPr>
        <w:pStyle w:val="Obsah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Ing.</w:t>
      </w:r>
      <w:r w:rsidRPr="004E4D9B">
        <w:rPr>
          <w:rFonts w:ascii="Arial" w:hAnsi="Arial" w:cs="Arial"/>
        </w:rPr>
        <w:t xml:space="preserve"> </w:t>
      </w:r>
      <w:r>
        <w:rPr>
          <w:rFonts w:ascii="Arial" w:hAnsi="Arial" w:cs="Arial"/>
        </w:rPr>
        <w:t xml:space="preserve">Marcela Čekalová, ekolog města </w:t>
      </w:r>
      <w:r w:rsidRPr="004E4D9B">
        <w:rPr>
          <w:rFonts w:ascii="Arial" w:hAnsi="Arial" w:cs="Arial"/>
        </w:rPr>
        <w:t xml:space="preserve"> </w:t>
      </w:r>
    </w:p>
    <w:p w14:paraId="30D5D74F" w14:textId="41A5789E" w:rsidR="0025020A" w:rsidRPr="004E4D9B" w:rsidRDefault="0025020A" w:rsidP="0025020A">
      <w:pPr>
        <w:rPr>
          <w:rFonts w:cs="Arial"/>
          <w:szCs w:val="20"/>
        </w:rPr>
      </w:pPr>
      <w:r w:rsidRPr="004E4D9B">
        <w:rPr>
          <w:rFonts w:cs="Arial"/>
          <w:szCs w:val="20"/>
        </w:rPr>
        <w:tab/>
      </w:r>
      <w:r w:rsidRPr="004E4D9B">
        <w:rPr>
          <w:rFonts w:cs="Arial"/>
          <w:szCs w:val="20"/>
        </w:rPr>
        <w:tab/>
      </w:r>
      <w:r w:rsidRPr="004E4D9B">
        <w:rPr>
          <w:rFonts w:cs="Arial"/>
          <w:szCs w:val="20"/>
        </w:rPr>
        <w:tab/>
      </w:r>
      <w:r w:rsidRPr="004E4D9B">
        <w:rPr>
          <w:rFonts w:cs="Arial"/>
          <w:szCs w:val="20"/>
        </w:rPr>
        <w:tab/>
      </w:r>
      <w:r w:rsidRPr="0025020A">
        <w:rPr>
          <w:rFonts w:cs="Arial"/>
          <w:szCs w:val="20"/>
        </w:rPr>
        <w:t xml:space="preserve">                                                        </w:t>
      </w:r>
      <w:r w:rsidRPr="0025020A">
        <w:rPr>
          <w:rFonts w:cs="Arial"/>
          <w:szCs w:val="20"/>
        </w:rPr>
        <w:tab/>
        <w:t>(+420 702 177 911,</w:t>
      </w:r>
      <w:r w:rsidRPr="004E4D9B">
        <w:rPr>
          <w:rFonts w:cs="Arial"/>
          <w:szCs w:val="20"/>
        </w:rPr>
        <w:t xml:space="preserve"> </w:t>
      </w:r>
      <w:hyperlink r:id="rId9" w:history="1">
        <w:r w:rsidRPr="000030A6">
          <w:rPr>
            <w:rStyle w:val="Hypertextovodkaz"/>
            <w:szCs w:val="20"/>
          </w:rPr>
          <w:t>marcela.cekalova@mestokm.cz</w:t>
        </w:r>
      </w:hyperlink>
      <w:r w:rsidRPr="004E4D9B">
        <w:rPr>
          <w:rFonts w:cs="Arial"/>
          <w:szCs w:val="20"/>
        </w:rPr>
        <w:t xml:space="preserve">) </w:t>
      </w:r>
    </w:p>
    <w:p w14:paraId="44CA5433" w14:textId="0927D427" w:rsidR="00F8612B" w:rsidRDefault="0025020A" w:rsidP="00C51ABC">
      <w:pPr>
        <w:rPr>
          <w:rFonts w:cs="Arial"/>
          <w:b/>
          <w:szCs w:val="20"/>
        </w:rPr>
      </w:pP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p>
    <w:p w14:paraId="4F704F75" w14:textId="2EE7F8D5" w:rsidR="00C51ABC" w:rsidRPr="004E4D9B" w:rsidRDefault="00C51ABC" w:rsidP="00C51ABC">
      <w:pPr>
        <w:rPr>
          <w:rFonts w:cs="Arial"/>
          <w:b/>
          <w:szCs w:val="20"/>
        </w:rPr>
      </w:pPr>
      <w:r w:rsidRPr="004E4D9B">
        <w:rPr>
          <w:rFonts w:cs="Arial"/>
          <w:b/>
          <w:szCs w:val="20"/>
        </w:rPr>
        <w:t>(dále jen „</w:t>
      </w:r>
      <w:r w:rsidR="002E20B9">
        <w:rPr>
          <w:rFonts w:cs="Arial"/>
          <w:b/>
          <w:szCs w:val="20"/>
        </w:rPr>
        <w:t>objednatel</w:t>
      </w:r>
      <w:r w:rsidRPr="004E4D9B">
        <w:rPr>
          <w:rFonts w:cs="Arial"/>
          <w:b/>
          <w:szCs w:val="20"/>
        </w:rPr>
        <w:t>“)</w:t>
      </w:r>
    </w:p>
    <w:p w14:paraId="22A51160" w14:textId="77777777" w:rsidR="00C51ABC" w:rsidRPr="004E4D9B" w:rsidRDefault="00C51ABC" w:rsidP="00C51ABC">
      <w:pPr>
        <w:rPr>
          <w:rFonts w:cs="Arial"/>
          <w:szCs w:val="20"/>
        </w:rPr>
      </w:pPr>
    </w:p>
    <w:p w14:paraId="3198497F" w14:textId="77777777" w:rsidR="00C51ABC" w:rsidRPr="004E4D9B" w:rsidRDefault="00C51ABC" w:rsidP="00E14372">
      <w:pPr>
        <w:rPr>
          <w:rFonts w:cs="Arial"/>
          <w:szCs w:val="20"/>
        </w:rPr>
      </w:pPr>
      <w:r w:rsidRPr="004E4D9B">
        <w:rPr>
          <w:rFonts w:cs="Arial"/>
          <w:szCs w:val="20"/>
        </w:rPr>
        <w:t>a</w:t>
      </w:r>
    </w:p>
    <w:p w14:paraId="3A485AC3" w14:textId="29C96631" w:rsidR="00C51ABC" w:rsidRPr="00FB6830" w:rsidRDefault="0025020A" w:rsidP="00C51ABC">
      <w:pPr>
        <w:pStyle w:val="Obsah1"/>
        <w:rPr>
          <w:rFonts w:ascii="Arial" w:hAnsi="Arial" w:cs="Arial"/>
        </w:rPr>
      </w:pPr>
      <w:r w:rsidRPr="00FB6830">
        <w:rPr>
          <w:rFonts w:ascii="Arial" w:hAnsi="Arial" w:cs="Arial"/>
        </w:rPr>
        <w:tab/>
      </w:r>
      <w:r w:rsidRPr="00FB6830">
        <w:rPr>
          <w:rFonts w:ascii="Arial" w:hAnsi="Arial" w:cs="Arial"/>
        </w:rPr>
        <w:tab/>
      </w:r>
    </w:p>
    <w:p w14:paraId="04CECB94" w14:textId="77777777" w:rsidR="00C51ABC" w:rsidRPr="004E4D9B" w:rsidRDefault="00C51ABC" w:rsidP="00C51ABC">
      <w:pPr>
        <w:pStyle w:val="Obsah1"/>
        <w:rPr>
          <w:rFonts w:ascii="Arial" w:hAnsi="Arial" w:cs="Arial"/>
        </w:rPr>
      </w:pPr>
      <w:r w:rsidRPr="004E4D9B">
        <w:rPr>
          <w:rFonts w:ascii="Arial" w:hAnsi="Arial" w:cs="Arial"/>
        </w:rPr>
        <w:t>název:</w:t>
      </w:r>
      <w:r w:rsidRPr="004E4D9B">
        <w:rPr>
          <w:rFonts w:ascii="Arial" w:hAnsi="Arial" w:cs="Arial"/>
        </w:rPr>
        <w:tab/>
      </w:r>
      <w:r w:rsidRPr="004E4D9B">
        <w:rPr>
          <w:rFonts w:ascii="Arial" w:hAnsi="Arial" w:cs="Arial"/>
          <w:highlight w:val="yellow"/>
        </w:rPr>
        <w:t>XXXX</w:t>
      </w:r>
      <w:r w:rsidRPr="004E4D9B">
        <w:rPr>
          <w:rFonts w:ascii="Arial" w:hAnsi="Arial" w:cs="Arial"/>
        </w:rPr>
        <w:tab/>
      </w:r>
      <w:r w:rsidRPr="004E4D9B">
        <w:rPr>
          <w:rFonts w:ascii="Arial" w:hAnsi="Arial" w:cs="Arial"/>
        </w:rPr>
        <w:tab/>
      </w:r>
    </w:p>
    <w:p w14:paraId="0C648CFD" w14:textId="77777777" w:rsidR="00C51ABC" w:rsidRPr="004E4D9B" w:rsidRDefault="00C51ABC" w:rsidP="00C51ABC">
      <w:pPr>
        <w:pStyle w:val="Obsah1"/>
        <w:rPr>
          <w:rFonts w:ascii="Arial" w:hAnsi="Arial" w:cs="Arial"/>
        </w:rPr>
      </w:pPr>
      <w:r w:rsidRPr="004E4D9B">
        <w:rPr>
          <w:rFonts w:ascii="Arial" w:hAnsi="Arial" w:cs="Arial"/>
        </w:rPr>
        <w:t>se sídlem:</w:t>
      </w:r>
      <w:r w:rsidRPr="004E4D9B">
        <w:rPr>
          <w:rFonts w:ascii="Arial" w:hAnsi="Arial" w:cs="Arial"/>
        </w:rPr>
        <w:tab/>
      </w:r>
      <w:r w:rsidRPr="004E4D9B">
        <w:rPr>
          <w:rFonts w:ascii="Arial" w:hAnsi="Arial" w:cs="Arial"/>
          <w:highlight w:val="yellow"/>
        </w:rPr>
        <w:t>XXXX</w:t>
      </w:r>
      <w:r w:rsidRPr="004E4D9B">
        <w:rPr>
          <w:rFonts w:ascii="Arial" w:hAnsi="Arial" w:cs="Arial"/>
        </w:rPr>
        <w:tab/>
      </w:r>
      <w:r w:rsidRPr="004E4D9B">
        <w:rPr>
          <w:rFonts w:ascii="Arial" w:hAnsi="Arial" w:cs="Arial"/>
        </w:rPr>
        <w:tab/>
      </w:r>
    </w:p>
    <w:p w14:paraId="08817D70" w14:textId="77777777" w:rsidR="00C51ABC" w:rsidRPr="004E4D9B" w:rsidRDefault="00C51ABC" w:rsidP="00C51ABC">
      <w:pPr>
        <w:pStyle w:val="Obsah1"/>
        <w:rPr>
          <w:rFonts w:ascii="Arial" w:hAnsi="Arial" w:cs="Arial"/>
        </w:rPr>
      </w:pPr>
      <w:r w:rsidRPr="004E4D9B">
        <w:rPr>
          <w:rFonts w:ascii="Arial" w:hAnsi="Arial" w:cs="Arial"/>
        </w:rPr>
        <w:t>zastoupena:</w:t>
      </w:r>
      <w:r w:rsidRPr="004E4D9B">
        <w:rPr>
          <w:rFonts w:ascii="Arial" w:hAnsi="Arial" w:cs="Arial"/>
        </w:rPr>
        <w:tab/>
      </w:r>
      <w:r w:rsidRPr="004E4D9B">
        <w:rPr>
          <w:rFonts w:ascii="Arial" w:hAnsi="Arial" w:cs="Arial"/>
          <w:highlight w:val="yellow"/>
        </w:rPr>
        <w:t>XXXX</w:t>
      </w:r>
      <w:r w:rsidRPr="004E4D9B">
        <w:rPr>
          <w:rFonts w:ascii="Arial" w:hAnsi="Arial" w:cs="Arial"/>
        </w:rPr>
        <w:tab/>
      </w:r>
      <w:r w:rsidRPr="004E4D9B">
        <w:rPr>
          <w:rFonts w:ascii="Arial" w:hAnsi="Arial" w:cs="Arial"/>
        </w:rPr>
        <w:tab/>
      </w:r>
    </w:p>
    <w:p w14:paraId="6AB5D5A7" w14:textId="77777777" w:rsidR="00C51ABC" w:rsidRPr="004E4D9B" w:rsidRDefault="00C51ABC" w:rsidP="00C51ABC">
      <w:pPr>
        <w:pStyle w:val="Obsah1"/>
        <w:rPr>
          <w:rFonts w:ascii="Arial" w:hAnsi="Arial" w:cs="Arial"/>
        </w:rPr>
      </w:pPr>
      <w:r w:rsidRPr="004E4D9B">
        <w:rPr>
          <w:rFonts w:ascii="Arial" w:hAnsi="Arial" w:cs="Arial"/>
        </w:rPr>
        <w:t>IČ:</w:t>
      </w:r>
      <w:r w:rsidRPr="004E4D9B">
        <w:rPr>
          <w:rFonts w:ascii="Arial" w:hAnsi="Arial" w:cs="Arial"/>
        </w:rPr>
        <w:tab/>
      </w:r>
      <w:r w:rsidRPr="004E4D9B">
        <w:rPr>
          <w:rFonts w:ascii="Arial" w:hAnsi="Arial" w:cs="Arial"/>
        </w:rPr>
        <w:tab/>
      </w:r>
      <w:r w:rsidRPr="004E4D9B">
        <w:rPr>
          <w:rFonts w:ascii="Arial" w:hAnsi="Arial" w:cs="Arial"/>
          <w:highlight w:val="yellow"/>
        </w:rPr>
        <w:t>XXXX</w:t>
      </w:r>
      <w:r w:rsidRPr="004E4D9B">
        <w:rPr>
          <w:rFonts w:ascii="Arial" w:hAnsi="Arial" w:cs="Arial"/>
        </w:rPr>
        <w:tab/>
      </w:r>
      <w:r w:rsidRPr="004E4D9B">
        <w:rPr>
          <w:rFonts w:ascii="Arial" w:hAnsi="Arial" w:cs="Arial"/>
        </w:rPr>
        <w:tab/>
      </w:r>
    </w:p>
    <w:p w14:paraId="5CD248B3" w14:textId="77777777" w:rsidR="00C51ABC" w:rsidRPr="004E4D9B" w:rsidRDefault="00C51ABC" w:rsidP="00C51ABC">
      <w:pPr>
        <w:pStyle w:val="Obsah1"/>
        <w:rPr>
          <w:rFonts w:ascii="Arial" w:hAnsi="Arial" w:cs="Arial"/>
        </w:rPr>
      </w:pPr>
      <w:r w:rsidRPr="004E4D9B">
        <w:rPr>
          <w:rFonts w:ascii="Arial" w:hAnsi="Arial" w:cs="Arial"/>
        </w:rPr>
        <w:t>DIČ:</w:t>
      </w:r>
      <w:r w:rsidRPr="004E4D9B">
        <w:rPr>
          <w:rFonts w:ascii="Arial" w:hAnsi="Arial" w:cs="Arial"/>
        </w:rPr>
        <w:tab/>
      </w:r>
      <w:r w:rsidRPr="004E4D9B">
        <w:rPr>
          <w:rFonts w:ascii="Arial" w:hAnsi="Arial" w:cs="Arial"/>
        </w:rPr>
        <w:tab/>
      </w:r>
      <w:r w:rsidRPr="004E4D9B">
        <w:rPr>
          <w:rFonts w:ascii="Arial" w:hAnsi="Arial" w:cs="Arial"/>
          <w:highlight w:val="yellow"/>
        </w:rPr>
        <w:t>XXXX</w:t>
      </w:r>
      <w:r w:rsidRPr="004E4D9B">
        <w:rPr>
          <w:rFonts w:ascii="Arial" w:hAnsi="Arial" w:cs="Arial"/>
        </w:rPr>
        <w:tab/>
      </w:r>
      <w:r w:rsidRPr="004E4D9B">
        <w:rPr>
          <w:rFonts w:ascii="Arial" w:hAnsi="Arial" w:cs="Arial"/>
        </w:rPr>
        <w:tab/>
      </w:r>
    </w:p>
    <w:p w14:paraId="0A3BDD7D" w14:textId="77777777" w:rsidR="00C51ABC" w:rsidRPr="004E4D9B" w:rsidRDefault="00C51ABC" w:rsidP="00C51ABC">
      <w:pPr>
        <w:pStyle w:val="Obsah1"/>
        <w:rPr>
          <w:rFonts w:ascii="Arial" w:hAnsi="Arial" w:cs="Arial"/>
        </w:rPr>
      </w:pPr>
      <w:r w:rsidRPr="004E4D9B">
        <w:rPr>
          <w:rFonts w:ascii="Arial" w:hAnsi="Arial" w:cs="Arial"/>
        </w:rPr>
        <w:t>obchodní rejstřík:</w:t>
      </w:r>
      <w:r w:rsidRPr="004E4D9B">
        <w:rPr>
          <w:rFonts w:ascii="Arial" w:hAnsi="Arial" w:cs="Arial"/>
        </w:rPr>
        <w:tab/>
      </w:r>
      <w:r w:rsidRPr="004E4D9B">
        <w:rPr>
          <w:rFonts w:ascii="Arial" w:hAnsi="Arial" w:cs="Arial"/>
          <w:highlight w:val="yellow"/>
        </w:rPr>
        <w:t>XXXX</w:t>
      </w:r>
      <w:r w:rsidRPr="004E4D9B">
        <w:rPr>
          <w:rFonts w:ascii="Arial" w:hAnsi="Arial" w:cs="Arial"/>
        </w:rPr>
        <w:tab/>
      </w:r>
      <w:r w:rsidRPr="004E4D9B">
        <w:rPr>
          <w:rFonts w:ascii="Arial" w:hAnsi="Arial" w:cs="Arial"/>
        </w:rPr>
        <w:tab/>
      </w:r>
    </w:p>
    <w:p w14:paraId="35ACAB73" w14:textId="77777777" w:rsidR="00C51ABC" w:rsidRPr="004E4D9B" w:rsidRDefault="00C51ABC" w:rsidP="00C51ABC">
      <w:pPr>
        <w:pStyle w:val="Obsah1"/>
        <w:rPr>
          <w:rFonts w:ascii="Arial" w:hAnsi="Arial" w:cs="Arial"/>
        </w:rPr>
      </w:pPr>
      <w:r w:rsidRPr="004E4D9B">
        <w:rPr>
          <w:rFonts w:ascii="Arial" w:hAnsi="Arial" w:cs="Arial"/>
        </w:rPr>
        <w:t>e-mail:</w:t>
      </w:r>
      <w:r w:rsidRPr="004E4D9B">
        <w:rPr>
          <w:rFonts w:ascii="Arial" w:hAnsi="Arial" w:cs="Arial"/>
        </w:rPr>
        <w:tab/>
      </w:r>
      <w:r w:rsidRPr="004E4D9B">
        <w:rPr>
          <w:rFonts w:ascii="Arial" w:hAnsi="Arial" w:cs="Arial"/>
          <w:highlight w:val="yellow"/>
        </w:rPr>
        <w:t>XXXX</w:t>
      </w:r>
      <w:r w:rsidRPr="004E4D9B">
        <w:rPr>
          <w:rFonts w:ascii="Arial" w:hAnsi="Arial" w:cs="Arial"/>
        </w:rPr>
        <w:tab/>
      </w:r>
      <w:r w:rsidRPr="004E4D9B">
        <w:rPr>
          <w:rFonts w:ascii="Arial" w:hAnsi="Arial" w:cs="Arial"/>
        </w:rPr>
        <w:tab/>
      </w:r>
    </w:p>
    <w:p w14:paraId="3C3A269B" w14:textId="77777777" w:rsidR="00C51ABC" w:rsidRPr="004E4D9B" w:rsidRDefault="00C51ABC" w:rsidP="00C51ABC">
      <w:pPr>
        <w:pStyle w:val="Obsah1"/>
        <w:rPr>
          <w:rFonts w:ascii="Arial" w:hAnsi="Arial" w:cs="Arial"/>
        </w:rPr>
      </w:pPr>
      <w:r w:rsidRPr="004E4D9B">
        <w:rPr>
          <w:rFonts w:ascii="Arial" w:hAnsi="Arial" w:cs="Arial"/>
        </w:rPr>
        <w:t>bankovní spojení:</w:t>
      </w:r>
      <w:r w:rsidRPr="004E4D9B">
        <w:rPr>
          <w:rFonts w:ascii="Arial" w:hAnsi="Arial" w:cs="Arial"/>
        </w:rPr>
        <w:tab/>
      </w:r>
      <w:r w:rsidRPr="004E4D9B">
        <w:rPr>
          <w:rFonts w:ascii="Arial" w:hAnsi="Arial" w:cs="Arial"/>
          <w:highlight w:val="yellow"/>
        </w:rPr>
        <w:t>XXXX</w:t>
      </w:r>
      <w:r w:rsidRPr="004E4D9B">
        <w:rPr>
          <w:rFonts w:ascii="Arial" w:hAnsi="Arial" w:cs="Arial"/>
        </w:rPr>
        <w:tab/>
      </w:r>
      <w:r w:rsidRPr="004E4D9B">
        <w:rPr>
          <w:rFonts w:ascii="Arial" w:hAnsi="Arial" w:cs="Arial"/>
        </w:rPr>
        <w:tab/>
      </w:r>
    </w:p>
    <w:p w14:paraId="1DE7DB42" w14:textId="77777777" w:rsidR="00C51ABC" w:rsidRPr="004E4D9B" w:rsidRDefault="00C51ABC" w:rsidP="00C51ABC">
      <w:pPr>
        <w:pStyle w:val="Obsah1"/>
        <w:rPr>
          <w:rFonts w:ascii="Arial" w:hAnsi="Arial" w:cs="Arial"/>
        </w:rPr>
      </w:pPr>
      <w:r w:rsidRPr="004E4D9B">
        <w:rPr>
          <w:rFonts w:ascii="Arial" w:hAnsi="Arial" w:cs="Arial"/>
        </w:rPr>
        <w:t>č. účtu:</w:t>
      </w:r>
      <w:r w:rsidRPr="004E4D9B">
        <w:rPr>
          <w:rFonts w:ascii="Arial" w:hAnsi="Arial" w:cs="Arial"/>
        </w:rPr>
        <w:tab/>
      </w:r>
      <w:r w:rsidRPr="004E4D9B">
        <w:rPr>
          <w:rFonts w:ascii="Arial" w:hAnsi="Arial" w:cs="Arial"/>
          <w:highlight w:val="yellow"/>
        </w:rPr>
        <w:t>XXXX</w:t>
      </w:r>
      <w:r w:rsidRPr="004E4D9B">
        <w:rPr>
          <w:rFonts w:ascii="Arial" w:hAnsi="Arial" w:cs="Arial"/>
        </w:rPr>
        <w:tab/>
      </w:r>
      <w:r w:rsidRPr="004E4D9B">
        <w:rPr>
          <w:rFonts w:ascii="Arial" w:hAnsi="Arial" w:cs="Arial"/>
        </w:rPr>
        <w:tab/>
      </w:r>
    </w:p>
    <w:p w14:paraId="52749212" w14:textId="77777777" w:rsidR="00F8702C" w:rsidRDefault="00F8702C" w:rsidP="00F8702C">
      <w:pPr>
        <w:pStyle w:val="Obsah1"/>
        <w:rPr>
          <w:rFonts w:ascii="Arial" w:hAnsi="Arial" w:cs="Arial"/>
          <w:color w:val="000000"/>
        </w:rPr>
      </w:pPr>
      <w:r w:rsidRPr="004E4D9B">
        <w:rPr>
          <w:rFonts w:ascii="Arial" w:hAnsi="Arial" w:cs="Arial"/>
          <w:color w:val="000000"/>
        </w:rPr>
        <w:t xml:space="preserve">osoby oprávněné </w:t>
      </w:r>
      <w:r>
        <w:rPr>
          <w:rFonts w:ascii="Arial" w:hAnsi="Arial" w:cs="Arial"/>
          <w:color w:val="000000"/>
        </w:rPr>
        <w:t xml:space="preserve">jednat </w:t>
      </w:r>
    </w:p>
    <w:p w14:paraId="5D14ACDB" w14:textId="6EBC4012" w:rsidR="00F8702C" w:rsidRDefault="00F8702C" w:rsidP="00F8702C">
      <w:pPr>
        <w:pStyle w:val="Obsah1"/>
        <w:rPr>
          <w:rFonts w:ascii="Arial" w:hAnsi="Arial" w:cs="Arial"/>
          <w:color w:val="000000"/>
        </w:rPr>
      </w:pPr>
      <w:r>
        <w:rPr>
          <w:rFonts w:ascii="Arial" w:hAnsi="Arial" w:cs="Arial"/>
        </w:rPr>
        <w:t xml:space="preserve"> </w:t>
      </w:r>
      <w:r>
        <w:rPr>
          <w:rFonts w:ascii="Arial" w:hAnsi="Arial" w:cs="Arial"/>
        </w:rPr>
        <w:tab/>
      </w:r>
      <w:r w:rsidRPr="004E4D9B">
        <w:rPr>
          <w:rFonts w:ascii="Arial" w:hAnsi="Arial" w:cs="Arial"/>
        </w:rPr>
        <w:t xml:space="preserve">ve věcech </w:t>
      </w:r>
      <w:r>
        <w:rPr>
          <w:rFonts w:ascii="Arial" w:hAnsi="Arial" w:cs="Arial"/>
        </w:rPr>
        <w:t>smluvních</w:t>
      </w:r>
      <w:r w:rsidRPr="004E4D9B">
        <w:rPr>
          <w:rFonts w:ascii="Arial" w:hAnsi="Arial" w:cs="Arial"/>
        </w:rPr>
        <w:t>:</w:t>
      </w:r>
      <w:r>
        <w:rPr>
          <w:rFonts w:ascii="Arial" w:hAnsi="Arial" w:cs="Arial"/>
        </w:rPr>
        <w:tab/>
      </w:r>
      <w:r w:rsidRPr="00F8702C">
        <w:rPr>
          <w:rFonts w:ascii="Arial" w:hAnsi="Arial" w:cs="Arial"/>
          <w:color w:val="000000"/>
          <w:highlight w:val="yellow"/>
        </w:rPr>
        <w:t>XXXX</w:t>
      </w:r>
    </w:p>
    <w:p w14:paraId="62D3295F" w14:textId="6A927AA3" w:rsidR="00C51ABC" w:rsidRPr="004E4D9B" w:rsidRDefault="00F8702C" w:rsidP="00F8702C">
      <w:pPr>
        <w:spacing w:after="150"/>
        <w:rPr>
          <w:rFonts w:cs="Arial"/>
          <w:szCs w:val="20"/>
        </w:rPr>
      </w:pPr>
      <w:r>
        <w:rPr>
          <w:rFonts w:cs="Arial"/>
          <w:color w:val="000000"/>
        </w:rPr>
        <w:t xml:space="preserve">        v</w:t>
      </w:r>
      <w:r w:rsidRPr="004E4D9B">
        <w:rPr>
          <w:rFonts w:cs="Arial"/>
          <w:szCs w:val="20"/>
        </w:rPr>
        <w:t>e věcech technických:</w:t>
      </w:r>
      <w:r>
        <w:rPr>
          <w:rFonts w:cs="Arial"/>
          <w:szCs w:val="20"/>
        </w:rPr>
        <w:tab/>
        <w:t xml:space="preserve">     </w:t>
      </w:r>
      <w:r w:rsidR="00F8612B">
        <w:rPr>
          <w:rFonts w:cs="Arial"/>
          <w:szCs w:val="20"/>
        </w:rPr>
        <w:t xml:space="preserve">    </w:t>
      </w:r>
      <w:r w:rsidRPr="00F8702C">
        <w:rPr>
          <w:rFonts w:cs="Arial"/>
          <w:szCs w:val="20"/>
          <w:highlight w:val="yellow"/>
        </w:rPr>
        <w:t>XXXX</w:t>
      </w:r>
    </w:p>
    <w:p w14:paraId="59E71CC4" w14:textId="61DE81E7" w:rsidR="00C51ABC" w:rsidRPr="004E4D9B" w:rsidRDefault="00C51ABC" w:rsidP="00C51ABC">
      <w:pPr>
        <w:spacing w:after="150"/>
        <w:rPr>
          <w:rFonts w:cs="Arial"/>
          <w:b/>
          <w:szCs w:val="20"/>
        </w:rPr>
      </w:pPr>
      <w:r w:rsidRPr="004E4D9B">
        <w:rPr>
          <w:rFonts w:cs="Arial"/>
          <w:b/>
          <w:szCs w:val="20"/>
        </w:rPr>
        <w:t>(dále jen „</w:t>
      </w:r>
      <w:r w:rsidR="007105CB">
        <w:rPr>
          <w:rFonts w:cs="Arial"/>
          <w:b/>
          <w:szCs w:val="20"/>
        </w:rPr>
        <w:t>zhotovitel</w:t>
      </w:r>
      <w:r w:rsidRPr="004E4D9B">
        <w:rPr>
          <w:rFonts w:cs="Arial"/>
          <w:b/>
          <w:szCs w:val="20"/>
        </w:rPr>
        <w:t>“)</w:t>
      </w:r>
    </w:p>
    <w:p w14:paraId="124783B1" w14:textId="4EFBD140" w:rsidR="00C51ABC" w:rsidRPr="004E4D9B" w:rsidRDefault="00C51ABC" w:rsidP="00C51ABC">
      <w:pPr>
        <w:spacing w:after="150"/>
        <w:rPr>
          <w:rFonts w:cs="Arial"/>
          <w:szCs w:val="20"/>
        </w:rPr>
      </w:pPr>
      <w:r w:rsidRPr="004E4D9B">
        <w:rPr>
          <w:rFonts w:cs="Arial"/>
          <w:szCs w:val="20"/>
          <w:lang w:eastAsia="en-US"/>
        </w:rPr>
        <w:t>(společně jako „smluvní strany“)</w:t>
      </w:r>
    </w:p>
    <w:p w14:paraId="5C93D3C6" w14:textId="77777777" w:rsidR="00C51ABC" w:rsidRPr="004E4D9B" w:rsidRDefault="00C51ABC" w:rsidP="00C51ABC">
      <w:pPr>
        <w:spacing w:line="252" w:lineRule="auto"/>
        <w:rPr>
          <w:rFonts w:cs="Arial"/>
          <w:szCs w:val="20"/>
          <w:lang w:eastAsia="en-US"/>
        </w:rPr>
      </w:pPr>
    </w:p>
    <w:p w14:paraId="5DC2D57E" w14:textId="0E1F58BD" w:rsidR="00C51ABC" w:rsidRDefault="00E06FAD" w:rsidP="00C21C89">
      <w:pPr>
        <w:pStyle w:val="KUsmlouva-1rove"/>
      </w:pPr>
      <w:r w:rsidRPr="00F8702C">
        <w:lastRenderedPageBreak/>
        <w:t xml:space="preserve">ÚVODNÍ </w:t>
      </w:r>
      <w:r w:rsidRPr="008A4339">
        <w:t>USTANOVENÍ</w:t>
      </w:r>
    </w:p>
    <w:p w14:paraId="246A0B4B" w14:textId="2D692035" w:rsidR="003227BF" w:rsidRPr="003227BF" w:rsidRDefault="00820657" w:rsidP="00C21C89">
      <w:pPr>
        <w:pStyle w:val="KUsmlouva-2rove"/>
      </w:pPr>
      <w:r w:rsidRPr="00820657">
        <w:t xml:space="preserve">Tato smlouva je uzavírána smluvními stranami na základě výsledku veřejné </w:t>
      </w:r>
      <w:r w:rsidRPr="00E21434">
        <w:t xml:space="preserve">zakázky </w:t>
      </w:r>
      <w:r w:rsidR="00E940E9" w:rsidRPr="00A26868">
        <w:t>malého rozsahu</w:t>
      </w:r>
      <w:r w:rsidR="00D62304">
        <w:t xml:space="preserve"> </w:t>
      </w:r>
      <w:r w:rsidR="003227BF" w:rsidRPr="003227BF">
        <w:t>nazvané „</w:t>
      </w:r>
      <w:r w:rsidR="00A81C32" w:rsidRPr="00A81C32">
        <w:t xml:space="preserve">LBC Přední </w:t>
      </w:r>
      <w:proofErr w:type="gramStart"/>
      <w:r w:rsidR="00A81C32" w:rsidRPr="00A81C32">
        <w:t xml:space="preserve">pastviska - </w:t>
      </w:r>
      <w:proofErr w:type="spellStart"/>
      <w:r w:rsidR="00A81C32" w:rsidRPr="00A81C32">
        <w:t>Bílany</w:t>
      </w:r>
      <w:proofErr w:type="spellEnd"/>
      <w:proofErr w:type="gramEnd"/>
      <w:r w:rsidR="003227BF" w:rsidRPr="003227BF">
        <w:t>“, zadávané dle směrnice města Kroměříže č. 2/2025 k zadávání veřejných zakázek a v souladu s § 27 zákona č. 134/2016 Sb., o zadávání veřejných zakázek, ve znění pozdějších předpisů (dále také „ZZVZ“).</w:t>
      </w:r>
    </w:p>
    <w:p w14:paraId="639BF8D0" w14:textId="1B2C67BC" w:rsidR="00F8702C" w:rsidRDefault="00820657" w:rsidP="00C21C89">
      <w:pPr>
        <w:pStyle w:val="KUsmlouva-2rove"/>
      </w:pPr>
      <w:r w:rsidRPr="00C673CD">
        <w:t>Smluvní strany prohlašují, že tuto smlouvu uzavírají svobodně a vážně, jako projev oboustranné vůle spolupracovat při provádění níže uvedeného díla v souladu se zásadami poctivého obchodního styku.</w:t>
      </w:r>
    </w:p>
    <w:p w14:paraId="03D3FF46" w14:textId="77777777" w:rsidR="0048660E" w:rsidRPr="00214774" w:rsidRDefault="0048660E" w:rsidP="00C21C89">
      <w:pPr>
        <w:pStyle w:val="KUsmlouva-2rove"/>
      </w:pPr>
      <w:r w:rsidRPr="00214774">
        <w:t>Touto smlouvou se zhotovitel zavazuje ke zhotovení předmětu díla v požadovaném rozsahu a kvalitě na svůj náklad a nebezpečí v dohodnutém termínu a objednatel se zavazuje k převzetí díla a zaplacení odměny zhotoviteli za zhotovení díla.</w:t>
      </w:r>
    </w:p>
    <w:p w14:paraId="32E9D30C" w14:textId="6D2FA2C0" w:rsidR="00C51ABC" w:rsidRDefault="00D617FC" w:rsidP="00C21C89">
      <w:pPr>
        <w:pStyle w:val="KUsmlouva-1rove"/>
      </w:pPr>
      <w:bookmarkStart w:id="0" w:name="_Ref156382686"/>
      <w:r w:rsidRPr="00E06FAD">
        <w:t>Předmět smlouvy</w:t>
      </w:r>
      <w:bookmarkEnd w:id="0"/>
      <w:r w:rsidR="00F1536F">
        <w:t xml:space="preserve"> a rozsah díla</w:t>
      </w:r>
    </w:p>
    <w:p w14:paraId="540DAD54" w14:textId="29289584" w:rsidR="00A81C32" w:rsidRDefault="007A4BBE" w:rsidP="00C21C89">
      <w:r w:rsidRPr="00214774">
        <w:t>Předmětem této smlouvy je</w:t>
      </w:r>
      <w:r w:rsidR="004D6ADA" w:rsidRPr="00214774">
        <w:t xml:space="preserve"> </w:t>
      </w:r>
      <w:r w:rsidR="00D62304" w:rsidRPr="00214774">
        <w:t xml:space="preserve">závazek realizace díla v rámci projektu s názvem </w:t>
      </w:r>
      <w:bookmarkStart w:id="1" w:name="_Ref156382692"/>
      <w:r w:rsidR="00A81C32" w:rsidRPr="00DB526D">
        <w:t xml:space="preserve">LBC Přední </w:t>
      </w:r>
      <w:proofErr w:type="gramStart"/>
      <w:r w:rsidR="00A81C32" w:rsidRPr="00DB526D">
        <w:t xml:space="preserve">pastviska - </w:t>
      </w:r>
      <w:proofErr w:type="spellStart"/>
      <w:r w:rsidR="00A81C32" w:rsidRPr="00DB526D">
        <w:t>Bílany</w:t>
      </w:r>
      <w:proofErr w:type="spellEnd"/>
      <w:proofErr w:type="gramEnd"/>
      <w:r w:rsidR="00A81C32" w:rsidRPr="00214774">
        <w:t xml:space="preserve"> </w:t>
      </w:r>
      <w:r w:rsidR="00D62304" w:rsidRPr="00214774">
        <w:t xml:space="preserve">spolufinancovaný Evropskou unií z </w:t>
      </w:r>
      <w:r w:rsidR="00D62304" w:rsidRPr="00A26868">
        <w:t>Operačního programu Životní prostředí 2021-2027 (</w:t>
      </w:r>
      <w:proofErr w:type="spellStart"/>
      <w:r w:rsidR="00D62304" w:rsidRPr="00A26868">
        <w:t>reg</w:t>
      </w:r>
      <w:proofErr w:type="spellEnd"/>
      <w:r w:rsidR="00D62304" w:rsidRPr="00A26868">
        <w:t xml:space="preserve">. č. projektu </w:t>
      </w:r>
      <w:r w:rsidR="00A81C32" w:rsidRPr="00A26868">
        <w:t>OPZP_24_1_3_09_00182</w:t>
      </w:r>
      <w:r w:rsidR="00D62304" w:rsidRPr="00A26868">
        <w:t>, poskytovatel dotace: Agentura ochrany přírody a krajiny ČR)</w:t>
      </w:r>
      <w:r w:rsidR="00D62304" w:rsidRPr="00E21434">
        <w:t>.</w:t>
      </w:r>
      <w:r w:rsidR="00D62304" w:rsidRPr="00214774">
        <w:t xml:space="preserve"> </w:t>
      </w:r>
      <w:r w:rsidR="00A81C32" w:rsidRPr="00A81C32">
        <w:t>Předmětem zakázky je založení nových prvků ÚSES a dalších krajinných prvků na ploše, která byla dlouhodobě zemědělsky využívána. Návrh spočívá v celoplošném zatravnění, výsadbě stromů a keřů, terénních úpravách, a také následné péči o vysazené dřeviny.</w:t>
      </w:r>
    </w:p>
    <w:p w14:paraId="59A35651" w14:textId="77777777" w:rsidR="00E71FBD" w:rsidRDefault="00E71FBD" w:rsidP="000C3B53">
      <w:pPr>
        <w:pStyle w:val="rovezanadpis"/>
        <w:numPr>
          <w:ilvl w:val="0"/>
          <w:numId w:val="0"/>
        </w:numPr>
      </w:pPr>
    </w:p>
    <w:p w14:paraId="3BDB88F2" w14:textId="24CFD43B" w:rsidR="000C3B53" w:rsidRPr="00214774" w:rsidRDefault="000C3B53" w:rsidP="000C3B53">
      <w:pPr>
        <w:pStyle w:val="rovezanadpis"/>
        <w:numPr>
          <w:ilvl w:val="0"/>
          <w:numId w:val="0"/>
        </w:numPr>
        <w:rPr>
          <w:rStyle w:val="rovezanadpisChar"/>
          <w:b/>
          <w:szCs w:val="20"/>
        </w:rPr>
      </w:pPr>
      <w:r w:rsidRPr="00214774">
        <w:rPr>
          <w:rStyle w:val="rovezanadpisChar"/>
          <w:b/>
          <w:szCs w:val="20"/>
        </w:rPr>
        <w:t>Společné evropské indikátory</w:t>
      </w:r>
    </w:p>
    <w:p w14:paraId="3B18E4BD" w14:textId="7500E843" w:rsidR="00C21C89" w:rsidRDefault="00D70A77" w:rsidP="00C21C89">
      <w:pPr>
        <w:ind w:left="1"/>
        <w:rPr>
          <w:rFonts w:eastAsiaTheme="minorHAnsi"/>
          <w:lang w:eastAsia="en-US"/>
        </w:rPr>
      </w:pPr>
      <w:r w:rsidRPr="00D70A77">
        <w:rPr>
          <w:rFonts w:eastAsiaTheme="minorHAnsi"/>
          <w:lang w:eastAsia="en-US"/>
        </w:rPr>
        <w:t xml:space="preserve">RCO 26 – </w:t>
      </w:r>
      <w:proofErr w:type="gramStart"/>
      <w:r w:rsidRPr="00D70A77">
        <w:rPr>
          <w:rFonts w:eastAsiaTheme="minorHAnsi"/>
          <w:lang w:eastAsia="en-US"/>
        </w:rPr>
        <w:t>Zelená</w:t>
      </w:r>
      <w:proofErr w:type="gramEnd"/>
      <w:r w:rsidR="00B86B9F">
        <w:rPr>
          <w:rFonts w:eastAsiaTheme="minorHAnsi"/>
          <w:lang w:eastAsia="en-US"/>
        </w:rPr>
        <w:t xml:space="preserve"> </w:t>
      </w:r>
      <w:r w:rsidRPr="00D70A77">
        <w:rPr>
          <w:rFonts w:eastAsiaTheme="minorHAnsi"/>
          <w:lang w:eastAsia="en-US"/>
        </w:rPr>
        <w:t>infrastruktura vybudovaná nebo modernizovaná v souvislosti s</w:t>
      </w:r>
      <w:r>
        <w:rPr>
          <w:rFonts w:eastAsiaTheme="minorHAnsi"/>
          <w:lang w:eastAsia="en-US"/>
        </w:rPr>
        <w:t xml:space="preserve"> </w:t>
      </w:r>
      <w:r w:rsidRPr="00D70A77">
        <w:rPr>
          <w:rFonts w:eastAsiaTheme="minorHAnsi"/>
          <w:lang w:eastAsia="en-US"/>
        </w:rPr>
        <w:t>přizpůsobováním se</w:t>
      </w:r>
    </w:p>
    <w:p w14:paraId="7EB915E7" w14:textId="7645FCE4" w:rsidR="00D70A77" w:rsidRDefault="00D70A77" w:rsidP="00C21C89">
      <w:pPr>
        <w:ind w:left="851" w:firstLine="1"/>
        <w:rPr>
          <w:rFonts w:eastAsiaTheme="minorHAnsi"/>
          <w:lang w:eastAsia="en-US"/>
        </w:rPr>
      </w:pPr>
      <w:r>
        <w:rPr>
          <w:rFonts w:eastAsiaTheme="minorHAnsi"/>
          <w:lang w:eastAsia="en-US"/>
        </w:rPr>
        <w:t xml:space="preserve"> </w:t>
      </w:r>
      <w:r w:rsidR="00C21C89">
        <w:rPr>
          <w:rFonts w:eastAsiaTheme="minorHAnsi"/>
          <w:lang w:eastAsia="en-US"/>
        </w:rPr>
        <w:tab/>
      </w:r>
      <w:r w:rsidR="00C21C89">
        <w:rPr>
          <w:rFonts w:eastAsiaTheme="minorHAnsi"/>
          <w:lang w:eastAsia="en-US"/>
        </w:rPr>
        <w:tab/>
      </w:r>
      <w:r w:rsidRPr="00D70A77">
        <w:rPr>
          <w:rFonts w:eastAsiaTheme="minorHAnsi"/>
          <w:lang w:eastAsia="en-US"/>
        </w:rPr>
        <w:t>změnám klimatu (ha) – 4,2 ha</w:t>
      </w:r>
    </w:p>
    <w:p w14:paraId="41957BE2" w14:textId="77777777" w:rsidR="00C21C89" w:rsidRDefault="00D70A77" w:rsidP="00C21C89">
      <w:pPr>
        <w:ind w:left="1"/>
        <w:rPr>
          <w:rFonts w:eastAsiaTheme="minorHAnsi"/>
          <w:lang w:eastAsia="en-US"/>
        </w:rPr>
      </w:pPr>
      <w:r w:rsidRPr="00D70A77">
        <w:rPr>
          <w:rFonts w:eastAsiaTheme="minorHAnsi"/>
          <w:lang w:eastAsia="en-US"/>
        </w:rPr>
        <w:t>RCR 37 – Počet obyvatel, kteří mají prospěch z opatření na ochranu před přírodními</w:t>
      </w:r>
      <w:r>
        <w:rPr>
          <w:rFonts w:eastAsiaTheme="minorHAnsi"/>
          <w:lang w:eastAsia="en-US"/>
        </w:rPr>
        <w:t xml:space="preserve"> </w:t>
      </w:r>
      <w:r w:rsidRPr="00D70A77">
        <w:rPr>
          <w:rFonts w:eastAsiaTheme="minorHAnsi"/>
          <w:lang w:eastAsia="en-US"/>
        </w:rPr>
        <w:t>katastrofami</w:t>
      </w:r>
    </w:p>
    <w:p w14:paraId="43FF7A61" w14:textId="77777777" w:rsidR="000D31B4" w:rsidRDefault="000D31B4" w:rsidP="000D31B4">
      <w:pPr>
        <w:rPr>
          <w:rFonts w:eastAsiaTheme="minorHAnsi"/>
          <w:lang w:eastAsia="en-US"/>
        </w:rPr>
      </w:pPr>
      <w:r>
        <w:rPr>
          <w:rFonts w:eastAsiaTheme="minorHAnsi"/>
          <w:lang w:eastAsia="en-US"/>
        </w:rPr>
        <w:t xml:space="preserve">                 </w:t>
      </w:r>
      <w:r w:rsidR="00D70A77" w:rsidRPr="00D70A77">
        <w:rPr>
          <w:rFonts w:eastAsiaTheme="minorHAnsi"/>
          <w:lang w:eastAsia="en-US"/>
        </w:rPr>
        <w:t>souvisejícími s klimatem – jinými než povodně a lesní požáry (osoby), celkem 291 obyvatel</w:t>
      </w:r>
    </w:p>
    <w:p w14:paraId="78137F9F" w14:textId="7E6E644B" w:rsidR="00D70A77" w:rsidRDefault="000D31B4" w:rsidP="000D31B4">
      <w:pPr>
        <w:rPr>
          <w:rFonts w:eastAsiaTheme="minorHAnsi"/>
          <w:lang w:eastAsia="en-US"/>
        </w:rPr>
      </w:pPr>
      <w:r>
        <w:rPr>
          <w:rFonts w:eastAsiaTheme="minorHAnsi"/>
          <w:lang w:eastAsia="en-US"/>
        </w:rPr>
        <w:t xml:space="preserve">            </w:t>
      </w:r>
      <w:r w:rsidR="00D70A77" w:rsidRPr="00D70A77">
        <w:rPr>
          <w:rFonts w:eastAsiaTheme="minorHAnsi"/>
          <w:lang w:eastAsia="en-US"/>
        </w:rPr>
        <w:t xml:space="preserve"> </w:t>
      </w:r>
      <w:r>
        <w:rPr>
          <w:rFonts w:eastAsiaTheme="minorHAnsi"/>
          <w:lang w:eastAsia="en-US"/>
        </w:rPr>
        <w:t xml:space="preserve">   </w:t>
      </w:r>
      <w:r w:rsidR="00D70A77" w:rsidRPr="00D70A77">
        <w:rPr>
          <w:rFonts w:eastAsiaTheme="minorHAnsi"/>
          <w:lang w:eastAsia="en-US"/>
        </w:rPr>
        <w:t>(Město Kroměříž)</w:t>
      </w:r>
    </w:p>
    <w:p w14:paraId="391BF0DD" w14:textId="77777777" w:rsidR="000D31B4" w:rsidRPr="00D70A77" w:rsidRDefault="000D31B4" w:rsidP="000D31B4">
      <w:pPr>
        <w:rPr>
          <w:rFonts w:eastAsiaTheme="minorHAnsi"/>
          <w:lang w:eastAsia="en-US"/>
        </w:rPr>
      </w:pPr>
    </w:p>
    <w:p w14:paraId="6083654A" w14:textId="7201C9A2" w:rsidR="00D70A77" w:rsidRPr="00D70A77" w:rsidRDefault="00D70A77" w:rsidP="00C21C89">
      <w:pPr>
        <w:rPr>
          <w:rFonts w:eastAsiaTheme="minorHAnsi"/>
          <w:lang w:eastAsia="en-US"/>
        </w:rPr>
      </w:pPr>
      <w:r>
        <w:rPr>
          <w:rFonts w:eastAsiaTheme="minorHAnsi"/>
          <w:lang w:eastAsia="en-US"/>
        </w:rPr>
        <w:tab/>
      </w:r>
      <w:r w:rsidRPr="00D70A77">
        <w:rPr>
          <w:rFonts w:eastAsiaTheme="minorHAnsi"/>
          <w:lang w:eastAsia="en-US"/>
        </w:rPr>
        <w:t>Další indikátory</w:t>
      </w:r>
    </w:p>
    <w:p w14:paraId="2589389F" w14:textId="5AEFA631" w:rsidR="00D70A77" w:rsidRPr="00D70A77" w:rsidRDefault="00D70A77" w:rsidP="00C21C89">
      <w:pPr>
        <w:rPr>
          <w:rFonts w:eastAsiaTheme="minorHAnsi"/>
          <w:lang w:eastAsia="en-US"/>
        </w:rPr>
      </w:pPr>
      <w:r>
        <w:rPr>
          <w:rFonts w:eastAsiaTheme="minorHAnsi"/>
          <w:lang w:eastAsia="en-US"/>
        </w:rPr>
        <w:tab/>
      </w:r>
      <w:r w:rsidRPr="00D70A77">
        <w:rPr>
          <w:rFonts w:eastAsiaTheme="minorHAnsi"/>
          <w:lang w:eastAsia="en-US"/>
        </w:rPr>
        <w:t xml:space="preserve">07_2 </w:t>
      </w:r>
      <w:r w:rsidR="000D31B4">
        <w:rPr>
          <w:rFonts w:eastAsiaTheme="minorHAnsi"/>
          <w:lang w:eastAsia="en-US"/>
        </w:rPr>
        <w:tab/>
      </w:r>
      <w:r w:rsidR="000D31B4">
        <w:rPr>
          <w:rFonts w:eastAsiaTheme="minorHAnsi"/>
          <w:lang w:eastAsia="en-US"/>
        </w:rPr>
        <w:tab/>
        <w:t xml:space="preserve">   </w:t>
      </w:r>
      <w:r w:rsidRPr="00D70A77">
        <w:rPr>
          <w:rFonts w:eastAsiaTheme="minorHAnsi"/>
          <w:lang w:eastAsia="en-US"/>
        </w:rPr>
        <w:t>Plocha zatravnění/založeného trávníku – 41 974 m2</w:t>
      </w:r>
    </w:p>
    <w:p w14:paraId="7445E423" w14:textId="59226680" w:rsidR="00D70A77" w:rsidRPr="00D70A77" w:rsidRDefault="00D70A77" w:rsidP="00C21C89">
      <w:pPr>
        <w:rPr>
          <w:rFonts w:eastAsiaTheme="minorHAnsi"/>
          <w:lang w:eastAsia="en-US"/>
        </w:rPr>
      </w:pPr>
      <w:r>
        <w:rPr>
          <w:rFonts w:eastAsiaTheme="minorHAnsi"/>
          <w:lang w:eastAsia="en-US"/>
        </w:rPr>
        <w:tab/>
      </w:r>
      <w:r w:rsidRPr="00D70A77">
        <w:rPr>
          <w:rFonts w:eastAsiaTheme="minorHAnsi"/>
          <w:lang w:eastAsia="en-US"/>
        </w:rPr>
        <w:t xml:space="preserve">07_4 </w:t>
      </w:r>
      <w:r w:rsidR="000D31B4">
        <w:rPr>
          <w:rFonts w:eastAsiaTheme="minorHAnsi"/>
          <w:lang w:eastAsia="en-US"/>
        </w:rPr>
        <w:t xml:space="preserve">   </w:t>
      </w:r>
      <w:r w:rsidRPr="00D70A77">
        <w:rPr>
          <w:rFonts w:eastAsiaTheme="minorHAnsi"/>
          <w:lang w:eastAsia="en-US"/>
        </w:rPr>
        <w:t xml:space="preserve">Počet vysazených stromů mimo sídlo – </w:t>
      </w:r>
      <w:r w:rsidR="00615760" w:rsidRPr="00D70A77">
        <w:rPr>
          <w:rFonts w:eastAsiaTheme="minorHAnsi"/>
          <w:lang w:eastAsia="en-US"/>
        </w:rPr>
        <w:t>7</w:t>
      </w:r>
      <w:r w:rsidR="00615760">
        <w:rPr>
          <w:rFonts w:eastAsiaTheme="minorHAnsi"/>
          <w:lang w:eastAsia="en-US"/>
        </w:rPr>
        <w:t>90</w:t>
      </w:r>
      <w:r w:rsidR="00615760" w:rsidRPr="00D70A77">
        <w:rPr>
          <w:rFonts w:eastAsiaTheme="minorHAnsi"/>
          <w:lang w:eastAsia="en-US"/>
        </w:rPr>
        <w:t xml:space="preserve"> </w:t>
      </w:r>
      <w:r w:rsidRPr="00D70A77">
        <w:rPr>
          <w:rFonts w:eastAsiaTheme="minorHAnsi"/>
          <w:lang w:eastAsia="en-US"/>
        </w:rPr>
        <w:t>ks</w:t>
      </w:r>
    </w:p>
    <w:p w14:paraId="090328D0" w14:textId="016C8072" w:rsidR="00D70A77" w:rsidRDefault="00D70A77" w:rsidP="00C21C89">
      <w:pPr>
        <w:rPr>
          <w:rFonts w:eastAsiaTheme="minorHAnsi"/>
          <w:lang w:eastAsia="en-US"/>
        </w:rPr>
      </w:pPr>
      <w:r>
        <w:rPr>
          <w:rFonts w:eastAsiaTheme="minorHAnsi"/>
          <w:lang w:eastAsia="en-US"/>
        </w:rPr>
        <w:tab/>
      </w:r>
      <w:r w:rsidRPr="00D70A77">
        <w:rPr>
          <w:rFonts w:eastAsiaTheme="minorHAnsi"/>
          <w:lang w:eastAsia="en-US"/>
        </w:rPr>
        <w:t>07_5</w:t>
      </w:r>
      <w:r w:rsidR="000D31B4">
        <w:rPr>
          <w:rFonts w:eastAsiaTheme="minorHAnsi"/>
          <w:lang w:eastAsia="en-US"/>
        </w:rPr>
        <w:t xml:space="preserve">   </w:t>
      </w:r>
      <w:r w:rsidRPr="00D70A77">
        <w:rPr>
          <w:rFonts w:eastAsiaTheme="minorHAnsi"/>
          <w:lang w:eastAsia="en-US"/>
        </w:rPr>
        <w:t xml:space="preserve"> Počet vysazených keřů – 140 ks</w:t>
      </w:r>
    </w:p>
    <w:p w14:paraId="3A884F69" w14:textId="77777777" w:rsidR="000D31B4" w:rsidRDefault="000D31B4" w:rsidP="00C21C89">
      <w:pPr>
        <w:rPr>
          <w:rFonts w:eastAsiaTheme="minorHAnsi"/>
          <w:lang w:eastAsia="en-US"/>
        </w:rPr>
      </w:pPr>
    </w:p>
    <w:p w14:paraId="1616B1AF" w14:textId="6104AA1D" w:rsidR="0088610B" w:rsidRPr="009A061C" w:rsidRDefault="0088610B" w:rsidP="000D31B4">
      <w:pPr>
        <w:pStyle w:val="KUsmlouva-2rove"/>
      </w:pPr>
      <w:r w:rsidRPr="009A061C">
        <w:t>Dílem se rozumí:</w:t>
      </w:r>
    </w:p>
    <w:p w14:paraId="7FAB4E21" w14:textId="623C9A7A" w:rsidR="0088610B" w:rsidRDefault="0088610B" w:rsidP="000D31B4">
      <w:pPr>
        <w:pStyle w:val="KUsmlouva-3rove"/>
      </w:pPr>
      <w:r w:rsidRPr="00C673CD">
        <w:t xml:space="preserve">kompletní zhotovení </w:t>
      </w:r>
      <w:r>
        <w:t>díla</w:t>
      </w:r>
      <w:r w:rsidRPr="00C673CD">
        <w:t xml:space="preserve"> specifikované</w:t>
      </w:r>
      <w:r>
        <w:t>ho</w:t>
      </w:r>
      <w:r w:rsidRPr="00C673CD">
        <w:t xml:space="preserve"> zejména:</w:t>
      </w:r>
    </w:p>
    <w:p w14:paraId="49FF2EAF" w14:textId="1F0F8646" w:rsidR="0088610B" w:rsidRPr="00881FE6" w:rsidRDefault="0088610B" w:rsidP="00E91B21">
      <w:pPr>
        <w:pStyle w:val="KUsmlouva-4rove"/>
        <w:numPr>
          <w:ilvl w:val="3"/>
          <w:numId w:val="7"/>
        </w:numPr>
      </w:pPr>
      <w:r w:rsidRPr="00881FE6">
        <w:t xml:space="preserve">projektovou dokumentací pro výběr </w:t>
      </w:r>
      <w:r w:rsidR="0037633C" w:rsidRPr="00881FE6">
        <w:t>zhotovitel</w:t>
      </w:r>
      <w:r w:rsidRPr="00881FE6">
        <w:t>e díla v rozsahu projektu zpracovaného společností Paměť krajiny s.r.o., sídlem Všetičkova 615/5, Brno</w:t>
      </w:r>
      <w:r w:rsidR="000F50B7" w:rsidRPr="00881FE6">
        <w:t>, IČ: 29306922.</w:t>
      </w:r>
    </w:p>
    <w:p w14:paraId="0BC26E5F" w14:textId="546DC907" w:rsidR="0088610B" w:rsidRPr="006A2781" w:rsidRDefault="0088610B" w:rsidP="00E91B21">
      <w:pPr>
        <w:pStyle w:val="KUsmlouva-4rove"/>
        <w:numPr>
          <w:ilvl w:val="3"/>
          <w:numId w:val="7"/>
        </w:numPr>
      </w:pPr>
      <w:r w:rsidRPr="006A2781">
        <w:t xml:space="preserve">zadávacími podmínkami </w:t>
      </w:r>
      <w:r w:rsidR="00F87DD8" w:rsidRPr="006A2781">
        <w:t xml:space="preserve">veřejné zakázky </w:t>
      </w:r>
      <w:r w:rsidRPr="006A2781">
        <w:t xml:space="preserve">se všemi jejími přílohami </w:t>
      </w:r>
    </w:p>
    <w:p w14:paraId="1CA6BCF7" w14:textId="6470E1CA" w:rsidR="0088610B" w:rsidRPr="006A2781" w:rsidRDefault="0088610B" w:rsidP="00E91B21">
      <w:pPr>
        <w:pStyle w:val="KUsmlouva-4rove"/>
        <w:numPr>
          <w:ilvl w:val="3"/>
          <w:numId w:val="7"/>
        </w:numPr>
      </w:pPr>
      <w:r w:rsidRPr="006A2781">
        <w:t xml:space="preserve">podanou nabídkou na </w:t>
      </w:r>
      <w:r w:rsidR="00F87DD8" w:rsidRPr="006A2781">
        <w:t>práce</w:t>
      </w:r>
      <w:r w:rsidRPr="006A2781">
        <w:t>, jež jsou předmětem plnění dle této smlouvy,</w:t>
      </w:r>
    </w:p>
    <w:p w14:paraId="53D07783" w14:textId="7775BFAE" w:rsidR="0088610B" w:rsidRPr="006A2781" w:rsidRDefault="0088610B" w:rsidP="00E91B21">
      <w:pPr>
        <w:pStyle w:val="KUsmlouva-4rove"/>
        <w:numPr>
          <w:ilvl w:val="3"/>
          <w:numId w:val="7"/>
        </w:numPr>
      </w:pPr>
      <w:r w:rsidRPr="006A2781">
        <w:t>touto smlouvou o dílo</w:t>
      </w:r>
    </w:p>
    <w:p w14:paraId="0DE05C1F" w14:textId="453D13B2" w:rsidR="0088610B" w:rsidRPr="003A1881" w:rsidRDefault="0088610B" w:rsidP="000D31B4">
      <w:pPr>
        <w:pStyle w:val="KUsmlouva-3rove"/>
        <w:rPr>
          <w:rStyle w:val="rovezanadpisChar"/>
          <w:rFonts w:eastAsia="Calibri"/>
        </w:rPr>
      </w:pPr>
      <w:r w:rsidRPr="003A1881">
        <w:t>dokumentac</w:t>
      </w:r>
      <w:r w:rsidR="000F50B7">
        <w:t>e</w:t>
      </w:r>
      <w:r w:rsidRPr="003A1881">
        <w:t xml:space="preserve"> skutečného provedení díla</w:t>
      </w:r>
      <w:r w:rsidR="003A1881">
        <w:t>.</w:t>
      </w:r>
    </w:p>
    <w:p w14:paraId="5EDF19FA" w14:textId="77777777" w:rsidR="00E172AF" w:rsidRDefault="00E172AF" w:rsidP="000D31B4">
      <w:pPr>
        <w:pStyle w:val="KUsmlouva-2rove"/>
      </w:pPr>
      <w:r w:rsidRPr="00E172AF">
        <w:t xml:space="preserve">Na řešeném území bude založeno nové lokální biocentrum. Samotná plošná výsadba bude doplněna různými dalšími krajinnými opatřeními, jejichž cílem je diverzifikovat plochu a výrazně přispět ke zvýšení biodiverzity. Plocha bude rozdělena nezpevněnými pěšinami na dílčí části. Celá plocha bude zatravněna obohacenou směsí. V centrální části území bude realizována plošná výsadba smíšeného remízu. V jižní části území bude vysazen extenzivní sad, který přispěje ke zvýšení biodiverzity. Pro narušení jednolitosti plochy bude napříč území budován nepravidelný </w:t>
      </w:r>
      <w:proofErr w:type="spellStart"/>
      <w:r w:rsidRPr="00E172AF">
        <w:t>průleh</w:t>
      </w:r>
      <w:proofErr w:type="spellEnd"/>
      <w:r w:rsidRPr="00E172AF">
        <w:t xml:space="preserve"> Celou plochu bude dále křižovat ovocné stromořadí. V částech mimo ÚSES bude realizována roztroušená výsadba. Na přilehlé parcele bude částečně založeno stromořadí, které bude doplněno keřovými segmenty.</w:t>
      </w:r>
    </w:p>
    <w:p w14:paraId="6203784F" w14:textId="3D51A56D" w:rsidR="00E172AF" w:rsidRPr="00E172AF" w:rsidRDefault="00E172AF" w:rsidP="000D31B4">
      <w:pPr>
        <w:pStyle w:val="KUsmlouva-2rove"/>
      </w:pPr>
      <w:r w:rsidRPr="00E172AF">
        <w:t xml:space="preserve">Pro zprůchodnění plochy je třeba v jižní části pozemku redukovat spontánně se rozšiřující porosty nepůvodního druhu </w:t>
      </w:r>
      <w:proofErr w:type="spellStart"/>
      <w:r w:rsidRPr="00E172AF">
        <w:t>Negundo</w:t>
      </w:r>
      <w:proofErr w:type="spellEnd"/>
      <w:r w:rsidRPr="00E172AF">
        <w:t xml:space="preserve"> </w:t>
      </w:r>
      <w:proofErr w:type="spellStart"/>
      <w:r w:rsidRPr="00E172AF">
        <w:t>aceroides</w:t>
      </w:r>
      <w:proofErr w:type="spellEnd"/>
      <w:r w:rsidRPr="00E172AF">
        <w:t xml:space="preserve">. Mimo samotné zprůchodnění je dále i </w:t>
      </w:r>
      <w:r w:rsidRPr="00E172AF">
        <w:lastRenderedPageBreak/>
        <w:t>odstraňování těchto invazních druhů z volné krajiny žádoucí dle zákona č. 114/ 1992 Sb., O ochraně přírody a krajiny. Celkem bude odstraněno 120 m</w:t>
      </w:r>
      <w:r w:rsidRPr="001A2407">
        <w:rPr>
          <w:vertAlign w:val="superscript"/>
        </w:rPr>
        <w:t>2</w:t>
      </w:r>
      <w:r w:rsidRPr="00E172AF">
        <w:t xml:space="preserve"> těchto porostů. </w:t>
      </w:r>
    </w:p>
    <w:p w14:paraId="0D19A704" w14:textId="53297D16" w:rsidR="00622039" w:rsidRPr="00A26868" w:rsidRDefault="00622039" w:rsidP="000D31B4">
      <w:pPr>
        <w:pStyle w:val="KUsmlouva-2rove"/>
      </w:pPr>
      <w:r w:rsidRPr="00061762">
        <w:t xml:space="preserve">Předmět </w:t>
      </w:r>
      <w:r w:rsidR="00A07082" w:rsidRPr="00061762">
        <w:t>smlouvy</w:t>
      </w:r>
      <w:r w:rsidRPr="003401E9">
        <w:t xml:space="preserve"> je blíže</w:t>
      </w:r>
      <w:r w:rsidRPr="00061762">
        <w:t xml:space="preserve"> specifikován v příloze této smlouvy </w:t>
      </w:r>
      <w:r w:rsidRPr="00A26868">
        <w:t>(Příloha č. 1 – Položkový rozpočet).</w:t>
      </w:r>
    </w:p>
    <w:p w14:paraId="4F496CA6" w14:textId="77777777" w:rsidR="00646FA4" w:rsidRDefault="00D62304" w:rsidP="000D31B4">
      <w:pPr>
        <w:pStyle w:val="KUsmlouva-2rove"/>
      </w:pPr>
      <w:r w:rsidRPr="00214774">
        <w:t xml:space="preserve">Předmětem plnění je také následná </w:t>
      </w:r>
      <w:r w:rsidRPr="00892E6A">
        <w:rPr>
          <w:b/>
        </w:rPr>
        <w:t>udržovací péče po dobu tří let</w:t>
      </w:r>
      <w:r w:rsidRPr="00214774">
        <w:t xml:space="preserve">. </w:t>
      </w:r>
      <w:r w:rsidR="00BC28A0" w:rsidRPr="00BC28A0">
        <w:t>Rozvojová péče by se měla řídit dle Standardu péče o krajinu SPPK C02 005:2016 „Péče o funkční výsadby ovocných dřevin“.</w:t>
      </w:r>
      <w:r w:rsidR="00BC28A0">
        <w:t xml:space="preserve"> </w:t>
      </w:r>
      <w:r w:rsidR="00CA4CAB" w:rsidRPr="00214774">
        <w:t>Tato péče zahrnuje zejména:</w:t>
      </w:r>
      <w:r w:rsidR="00892E6A">
        <w:t xml:space="preserve"> zálivku včetně dopravy vody, běžně </w:t>
      </w:r>
      <w:r w:rsidR="00F26353">
        <w:t>6</w:t>
      </w:r>
      <w:r w:rsidR="00892E6A">
        <w:t xml:space="preserve">x ročně, </w:t>
      </w:r>
      <w:r w:rsidR="00F26353" w:rsidRPr="00F26353">
        <w:t>vyžínání kolem sazenic min. 2× ročně</w:t>
      </w:r>
      <w:r w:rsidR="00F26353">
        <w:t xml:space="preserve">, </w:t>
      </w:r>
      <w:r w:rsidR="00892E6A">
        <w:t>výchovný řez, kontrola, doplnění nebo odstranění kotvících a ochranných prvků, kypření výsadbové mísy, odplevelování, doplnění mulče, případné doplnění uhynulých jedinců</w:t>
      </w:r>
      <w:r w:rsidR="00646FA4">
        <w:t xml:space="preserve">. </w:t>
      </w:r>
    </w:p>
    <w:bookmarkEnd w:id="1"/>
    <w:p w14:paraId="13B66483" w14:textId="4E656AD2" w:rsidR="0080362E" w:rsidRPr="00214774" w:rsidRDefault="00C841F7" w:rsidP="000D31B4">
      <w:pPr>
        <w:pStyle w:val="KUsmlouva-2rove"/>
      </w:pPr>
      <w:r w:rsidRPr="00214774">
        <w:t>V</w:t>
      </w:r>
      <w:r w:rsidR="0080362E" w:rsidRPr="00214774">
        <w:t xml:space="preserve">eškeré práce bude </w:t>
      </w:r>
      <w:r w:rsidR="00662CC4" w:rsidRPr="00214774">
        <w:t>zhotovitel</w:t>
      </w:r>
      <w:r w:rsidR="004C1E40" w:rsidRPr="00214774">
        <w:t xml:space="preserve"> </w:t>
      </w:r>
      <w:r w:rsidR="0080362E" w:rsidRPr="00214774">
        <w:t xml:space="preserve">provádět v souladu se zákonem č. 309/2006 Sb., kterým se upravují další </w:t>
      </w:r>
      <w:r w:rsidR="0080362E" w:rsidRPr="0021163C">
        <w:rPr>
          <w:b/>
        </w:rPr>
        <w:t>požadavky bezpečnosti a ochrany zdraví při práci</w:t>
      </w:r>
      <w:r w:rsidR="0080362E" w:rsidRPr="00214774">
        <w:t xml:space="preserve"> v pracovněprávních vztazích a o </w:t>
      </w:r>
      <w:r w:rsidR="0080362E" w:rsidRPr="0021163C">
        <w:rPr>
          <w:b/>
        </w:rPr>
        <w:t>zajištění bezpečnosti a ochrany zdraví</w:t>
      </w:r>
      <w:r w:rsidR="0080362E" w:rsidRPr="00214774">
        <w:t xml:space="preserve"> při činnosti, nebo poskytování služeb mimo pracovněprávní vztahy (zákon o zajištění dalších podmínek bezpečnosti a ochrany zdraví při práci) v platném znění.</w:t>
      </w:r>
    </w:p>
    <w:p w14:paraId="63F0EBFC" w14:textId="5DAE062E" w:rsidR="00C83B5F" w:rsidRPr="00214774" w:rsidRDefault="00070B27" w:rsidP="000D31B4">
      <w:pPr>
        <w:pStyle w:val="KUsmlouva-2rove"/>
      </w:pPr>
      <w:r w:rsidRPr="00070B27">
        <w:t xml:space="preserve">Zhotovitel stanovuje zástupce ve věcech </w:t>
      </w:r>
      <w:r>
        <w:t xml:space="preserve">smluvních a </w:t>
      </w:r>
      <w:r w:rsidRPr="00070B27">
        <w:t xml:space="preserve">technických. </w:t>
      </w:r>
      <w:r w:rsidR="001E197B">
        <w:t>Z</w:t>
      </w:r>
      <w:r w:rsidRPr="00070B27">
        <w:t>ástupc</w:t>
      </w:r>
      <w:r w:rsidR="001E197B">
        <w:t>e ve věcech technických</w:t>
      </w:r>
      <w:r w:rsidRPr="00070B27">
        <w:t xml:space="preserve"> </w:t>
      </w:r>
      <w:r w:rsidR="001E197B" w:rsidRPr="00070B27">
        <w:t>j</w:t>
      </w:r>
      <w:r w:rsidR="001E197B">
        <w:t>e</w:t>
      </w:r>
      <w:r w:rsidR="001E197B" w:rsidRPr="00070B27">
        <w:t xml:space="preserve"> </w:t>
      </w:r>
      <w:r w:rsidRPr="00070B27">
        <w:t>povin</w:t>
      </w:r>
      <w:r w:rsidR="001E197B">
        <w:t>en</w:t>
      </w:r>
      <w:r w:rsidRPr="00070B27">
        <w:t xml:space="preserve"> účastnit se kontrolních dnů.</w:t>
      </w:r>
    </w:p>
    <w:p w14:paraId="5C1A415C" w14:textId="6B2794AE" w:rsidR="00070B27" w:rsidRPr="00070B27" w:rsidRDefault="00C83B5F" w:rsidP="000D31B4">
      <w:pPr>
        <w:pStyle w:val="KUsmlouva-2rove"/>
      </w:pPr>
      <w:r w:rsidRPr="00C83B5F">
        <w:t xml:space="preserve">Pozemky, jejichž úpravy nejsou součástí předmětu plnění, ale budou realizací díla dotčeny, je zhotovitel povinen uvést </w:t>
      </w:r>
      <w:r w:rsidRPr="00FD7811">
        <w:rPr>
          <w:b/>
        </w:rPr>
        <w:t>po ukončení prací na své náklady do původního stavu</w:t>
      </w:r>
      <w:r w:rsidRPr="00C83B5F">
        <w:t>. Zhotovitel bude používat takovou techniku potřebnou k odvozu materiálu, případně k dalším pracím, aby nedošlo k poškození cest a trávníkových ploch. V případě že k jejich poškození dojde, uvede zhotovitel tyto plochy na vlastní náklad do původního stavu.</w:t>
      </w:r>
    </w:p>
    <w:p w14:paraId="29FDA745" w14:textId="5EE12519" w:rsidR="00C83B5F" w:rsidRPr="00C83B5F" w:rsidRDefault="00C83B5F" w:rsidP="000D31B4">
      <w:pPr>
        <w:pStyle w:val="KUsmlouva-2rove"/>
      </w:pPr>
      <w:r w:rsidRPr="00C83B5F">
        <w:t xml:space="preserve">Zhotovitel prohlašuje, že se </w:t>
      </w:r>
      <w:r w:rsidRPr="00FD7811">
        <w:t xml:space="preserve">seznámil se stavem místa plnění, projektovou dokumentací a zadávacími podmínkami včetně jejich příloh, s rozsahem a povahou díla </w:t>
      </w:r>
      <w:r w:rsidRPr="00C83B5F">
        <w:t>a je si vědom skutečnosti, že v průběhu realizace díla nemůže uplatňovat nároky na změnu a úpravu smluvních podmínek z důvodů, které mohl nebo měl zjistit již při seznámení se s takovými podklady a se stavem místa plnění.</w:t>
      </w:r>
    </w:p>
    <w:p w14:paraId="764A4FB1" w14:textId="29220D12" w:rsidR="00070B27" w:rsidRDefault="00C83B5F" w:rsidP="000D31B4">
      <w:pPr>
        <w:pStyle w:val="KUsmlouva-2rove"/>
      </w:pPr>
      <w:r w:rsidRPr="00C83B5F">
        <w:t xml:space="preserve">Zhotovitel odpovídá objednateli za škodu způsobenou opomenutím, nedbalostí nebo neplněním podmínek vyplývajících ze zákona, technických nebo jiných obecně závazných norem nebo této </w:t>
      </w:r>
      <w:r>
        <w:t>s</w:t>
      </w:r>
      <w:r w:rsidRPr="00C83B5F">
        <w:t>mlouvy při provádění díla.</w:t>
      </w:r>
    </w:p>
    <w:p w14:paraId="07E3E6EE" w14:textId="1AF5DE4F" w:rsidR="00C83B5F" w:rsidRDefault="00C83B5F" w:rsidP="000D31B4">
      <w:pPr>
        <w:pStyle w:val="KUsmlouva-2rove"/>
      </w:pPr>
      <w:r w:rsidRPr="00C83B5F">
        <w:t>Zhotovitel je povinen na místě plnění udržovat pořádek a čistotu a je povinen odstraňovat na svůj náklad odpady a nečistoty vzniklé jeho činností. Je povinen zabezpečit místo plnění tak, aby po dobu provádění díla nedocházelo k jeho porušování, řádně udržovat přístupové komunikace a neprodleně odstranit veškeré znečištění.</w:t>
      </w:r>
    </w:p>
    <w:p w14:paraId="40B1D331" w14:textId="3A0CAA3B" w:rsidR="00C83B5F" w:rsidRPr="00214774" w:rsidRDefault="00B86571" w:rsidP="000D31B4">
      <w:pPr>
        <w:pStyle w:val="KUsmlouva-2rove"/>
      </w:pPr>
      <w:r w:rsidRPr="00740C7B">
        <w:t>V místě plnění</w:t>
      </w:r>
      <w:r w:rsidR="00C83B5F" w:rsidRPr="00740C7B">
        <w:t xml:space="preserve"> </w:t>
      </w:r>
      <w:r w:rsidR="00C83B5F" w:rsidRPr="00214774">
        <w:t xml:space="preserve">budou pořádány </w:t>
      </w:r>
      <w:r w:rsidR="00C83B5F" w:rsidRPr="0021163C">
        <w:rPr>
          <w:b/>
        </w:rPr>
        <w:t>kontrolní dny</w:t>
      </w:r>
      <w:r w:rsidR="00C83B5F" w:rsidRPr="00214774">
        <w:t xml:space="preserve">. Termíny kontrolních dnů stanoví </w:t>
      </w:r>
      <w:r w:rsidR="00C83B5F" w:rsidRPr="0021163C">
        <w:rPr>
          <w:b/>
        </w:rPr>
        <w:t>po domluvě</w:t>
      </w:r>
      <w:r w:rsidR="00E30F05">
        <w:t xml:space="preserve"> se zhotovitelem</w:t>
      </w:r>
      <w:r w:rsidR="00C83B5F" w:rsidRPr="00C603F0">
        <w:t xml:space="preserve"> technický dozor</w:t>
      </w:r>
      <w:r w:rsidR="00E30F05">
        <w:t xml:space="preserve"> objednatele</w:t>
      </w:r>
      <w:r w:rsidR="00C83B5F" w:rsidRPr="00214774">
        <w:t xml:space="preserve"> v závislosti na probíhajících pracích. </w:t>
      </w:r>
      <w:r w:rsidR="00C83B5F" w:rsidRPr="0021163C">
        <w:rPr>
          <w:b/>
        </w:rPr>
        <w:t xml:space="preserve">Kontrolní dny budou probíhat minimálně </w:t>
      </w:r>
      <w:r w:rsidR="00397EE3" w:rsidRPr="0021163C">
        <w:rPr>
          <w:b/>
        </w:rPr>
        <w:t>3x během 1. etapy a minimálně 2x během etap</w:t>
      </w:r>
      <w:r w:rsidR="00397EE3" w:rsidRPr="00214774">
        <w:t xml:space="preserve"> následné péče</w:t>
      </w:r>
      <w:r w:rsidR="00C83B5F" w:rsidRPr="00214774">
        <w:t xml:space="preserve">. Jednání kontrolních dnů </w:t>
      </w:r>
      <w:r w:rsidR="00C83B5F" w:rsidRPr="0021163C">
        <w:rPr>
          <w:b/>
        </w:rPr>
        <w:t>řídí technický dozor objednatele</w:t>
      </w:r>
      <w:r w:rsidR="00397EE3" w:rsidRPr="00214774">
        <w:t>.</w:t>
      </w:r>
    </w:p>
    <w:p w14:paraId="00FFE5E8" w14:textId="555FF808" w:rsidR="00C83B5F" w:rsidRDefault="00C83B5F" w:rsidP="000D31B4">
      <w:pPr>
        <w:pStyle w:val="KUsmlouva-2rove"/>
      </w:pPr>
      <w:r>
        <w:t>Zápisy z kontrolních dnů budou archivovány a jsou pro smluvní strany závazné.</w:t>
      </w:r>
    </w:p>
    <w:p w14:paraId="7423A65B" w14:textId="29FA9D79" w:rsidR="00C83B5F" w:rsidRDefault="00C83B5F" w:rsidP="000D31B4">
      <w:pPr>
        <w:pStyle w:val="KUsmlouva-2rove"/>
      </w:pPr>
      <w:r>
        <w:t xml:space="preserve">Kontrolní dny představují základní formu komunikace smluvních stran a komunikace mezi hlavním </w:t>
      </w:r>
      <w:r w:rsidR="00843551">
        <w:t xml:space="preserve">technikem zhotovitele </w:t>
      </w:r>
      <w:r>
        <w:t xml:space="preserve">a objednatelem v průběhu provádění díla a slouží pro sdělování většiny rozhodujících skutečností týkajících se díla a plnění smlouvy o dílo. </w:t>
      </w:r>
    </w:p>
    <w:p w14:paraId="16B1F04A" w14:textId="3DFA7146" w:rsidR="00C83B5F" w:rsidRDefault="00C83B5F" w:rsidP="000D31B4">
      <w:pPr>
        <w:pStyle w:val="KUsmlouva-2rove"/>
      </w:pPr>
      <w:r>
        <w:t xml:space="preserve">Účastníkem jednání kontrolního dne musí </w:t>
      </w:r>
      <w:r w:rsidRPr="00FD7811">
        <w:rPr>
          <w:b/>
        </w:rPr>
        <w:t>být vždy hlavní technik zhotovitele</w:t>
      </w:r>
      <w:r>
        <w:t>. Právo účasti na kontrolním dnu náleží zástupcům objednatele</w:t>
      </w:r>
      <w:r w:rsidR="00843551">
        <w:t>,</w:t>
      </w:r>
      <w:r>
        <w:t xml:space="preserve"> orgánům státní správy, pokud o účast požádají. Dalšími účastníky kontrolního dne mohou být osoby přizvané objednatelem. Účast dalších osob je možná pouze se souhlasem objednatele.</w:t>
      </w:r>
    </w:p>
    <w:p w14:paraId="655E3E1C" w14:textId="4CA668B1" w:rsidR="00C83B5F" w:rsidRDefault="00C83B5F" w:rsidP="000D31B4">
      <w:pPr>
        <w:pStyle w:val="KUsmlouva-2rove"/>
      </w:pPr>
      <w:r>
        <w:t>V případě zpracování zápisu v rámci kontrolního dne, který zúčastněné strany na tomto kontrolním dnu podepíší, platí zápis po podpisu všemi stranami a není možné jej připomínkovat ani podávat námitky.</w:t>
      </w:r>
    </w:p>
    <w:p w14:paraId="32368F76" w14:textId="21BF0270" w:rsidR="0095051C" w:rsidRDefault="0095051C" w:rsidP="000D31B4">
      <w:pPr>
        <w:pStyle w:val="KUsmlouva-2rove"/>
      </w:pPr>
      <w:r w:rsidRPr="0095051C">
        <w:t xml:space="preserve">Zhotovitel je povinen poskytovat plnění dle této smlouvy prostřednictvím odborně způsobilých osob, které jsou k tomu oprávněny, mají potřebné vzdělání, praxi a zkušenosti, případně jsou k těmto činnostem autorizovány podle zvláštních předpisů. Zhotovitel je tak zejména povinen </w:t>
      </w:r>
      <w:r w:rsidRPr="0095051C">
        <w:lastRenderedPageBreak/>
        <w:t>provádět odborné práce při odplevelení stanoviště, výsadbě dřevin a rostlin a výchovném, případně opravném řezu dřevin.</w:t>
      </w:r>
    </w:p>
    <w:p w14:paraId="37CD594E" w14:textId="46EC39DB" w:rsidR="0095051C" w:rsidRDefault="0095051C" w:rsidP="000D31B4">
      <w:pPr>
        <w:pStyle w:val="KUsmlouva-2rove"/>
      </w:pPr>
      <w:r w:rsidRPr="0095051C">
        <w:t xml:space="preserve">Před započetím výsadeb budou přesná </w:t>
      </w:r>
      <w:r w:rsidRPr="00FD7811">
        <w:rPr>
          <w:b/>
        </w:rPr>
        <w:t>místa nově vysazovaných stromů</w:t>
      </w:r>
      <w:r w:rsidRPr="0095051C">
        <w:t xml:space="preserve"> vytyčena za </w:t>
      </w:r>
      <w:r w:rsidRPr="00FD7811">
        <w:rPr>
          <w:b/>
        </w:rPr>
        <w:t>přítomnosti technického dozoru</w:t>
      </w:r>
      <w:r w:rsidR="001A1AB1" w:rsidRPr="00FD7811">
        <w:rPr>
          <w:b/>
        </w:rPr>
        <w:t xml:space="preserve"> </w:t>
      </w:r>
      <w:r w:rsidRPr="00FD7811">
        <w:rPr>
          <w:b/>
        </w:rPr>
        <w:t>objednatele a zhotovitele</w:t>
      </w:r>
      <w:r w:rsidRPr="0095051C">
        <w:t xml:space="preserve">. </w:t>
      </w:r>
      <w:r w:rsidR="00EB1006">
        <w:t>T</w:t>
      </w:r>
      <w:r w:rsidRPr="0095051C">
        <w:t xml:space="preserve">echnický dozor </w:t>
      </w:r>
      <w:r w:rsidR="00EB1006">
        <w:t xml:space="preserve">objednatele </w:t>
      </w:r>
      <w:r w:rsidRPr="0095051C">
        <w:t>bud</w:t>
      </w:r>
      <w:r w:rsidR="00EB1006">
        <w:t>e</w:t>
      </w:r>
      <w:r w:rsidRPr="0095051C">
        <w:t xml:space="preserve"> zhotovitelem písemně mailem pozván na kontrolu vyhloubených jamek pro vysazování dřevin, včetně připraveného substrátu pro výměnu zeminy, a k přejímce rostlinného materiálu před zahájením výsadeb.</w:t>
      </w:r>
    </w:p>
    <w:p w14:paraId="3DE5A902" w14:textId="21317B69" w:rsidR="00961333" w:rsidRDefault="00961333" w:rsidP="000D31B4">
      <w:pPr>
        <w:pStyle w:val="KUsmlouva-2rove"/>
      </w:pPr>
      <w:r>
        <w:t xml:space="preserve">Objednatel po uzavření této smlouvy seznámí zhotovitele s osobou pověřenou výkonem </w:t>
      </w:r>
      <w:r w:rsidR="00612D70">
        <w:t xml:space="preserve">technického dozoru </w:t>
      </w:r>
      <w:r w:rsidR="00EB1006">
        <w:t>objednatele</w:t>
      </w:r>
      <w:r w:rsidR="00196D88">
        <w:t xml:space="preserve">. </w:t>
      </w:r>
      <w:r>
        <w:t xml:space="preserve">Pokud v průběhu </w:t>
      </w:r>
      <w:r w:rsidR="000D1655">
        <w:t xml:space="preserve">realizace </w:t>
      </w:r>
      <w:r>
        <w:t>dojde ke změně této osoby</w:t>
      </w:r>
      <w:r w:rsidR="00A76CF5">
        <w:t>,</w:t>
      </w:r>
      <w:r>
        <w:t xml:space="preserve"> je objednatel povinen na toto zhotovitele upozornit.</w:t>
      </w:r>
    </w:p>
    <w:p w14:paraId="637CC91A" w14:textId="7AE4DD3F" w:rsidR="007A4BBE" w:rsidRPr="00B37721" w:rsidRDefault="007A4BBE" w:rsidP="00B37721">
      <w:pPr>
        <w:pStyle w:val="KUsmlouva-1rove"/>
      </w:pPr>
      <w:r w:rsidRPr="00B37721">
        <w:t>Místo a doba plnění</w:t>
      </w:r>
    </w:p>
    <w:p w14:paraId="4C312033" w14:textId="6CA58E67" w:rsidR="004441FE" w:rsidRPr="004441FE" w:rsidRDefault="004441FE" w:rsidP="00B37721">
      <w:pPr>
        <w:pStyle w:val="KUsmlouva-2rove"/>
      </w:pPr>
      <w:bookmarkStart w:id="2" w:name="_Ref445997553"/>
      <w:bookmarkStart w:id="3" w:name="_Hlk156922152"/>
      <w:r w:rsidRPr="00FD7811">
        <w:rPr>
          <w:b/>
        </w:rPr>
        <w:t>Místem plnění</w:t>
      </w:r>
      <w:r w:rsidRPr="004441FE">
        <w:t xml:space="preserve"> jsou vybrané pozemky v místní části Kroměříže, </w:t>
      </w:r>
      <w:proofErr w:type="spellStart"/>
      <w:r w:rsidRPr="00214774">
        <w:t>parc</w:t>
      </w:r>
      <w:proofErr w:type="spellEnd"/>
      <w:r w:rsidRPr="00214774">
        <w:t>. č.</w:t>
      </w:r>
      <w:r w:rsidR="00185CFE">
        <w:t xml:space="preserve"> 1149 a 1399</w:t>
      </w:r>
      <w:r w:rsidRPr="00214774">
        <w:t xml:space="preserve">, </w:t>
      </w:r>
      <w:proofErr w:type="spellStart"/>
      <w:r w:rsidRPr="00214774">
        <w:t>k.ú</w:t>
      </w:r>
      <w:proofErr w:type="spellEnd"/>
      <w:r w:rsidRPr="00214774">
        <w:t xml:space="preserve">. </w:t>
      </w:r>
      <w:proofErr w:type="spellStart"/>
      <w:r w:rsidR="00185CFE">
        <w:t>Bílany</w:t>
      </w:r>
      <w:proofErr w:type="spellEnd"/>
      <w:r w:rsidR="003A1881">
        <w:t>.</w:t>
      </w:r>
    </w:p>
    <w:p w14:paraId="606346A1" w14:textId="0EEB329B" w:rsidR="007A4BBE" w:rsidRPr="00214774" w:rsidRDefault="007A4BBE" w:rsidP="00B37721">
      <w:pPr>
        <w:pStyle w:val="KUsmlouva-2rove"/>
      </w:pPr>
      <w:r w:rsidRPr="00214774">
        <w:t xml:space="preserve">O předání </w:t>
      </w:r>
      <w:r w:rsidR="004F39F0" w:rsidRPr="00214774">
        <w:t xml:space="preserve">i dokončení </w:t>
      </w:r>
      <w:r w:rsidRPr="00214774">
        <w:t xml:space="preserve">dodávky </w:t>
      </w:r>
      <w:r w:rsidR="002F79E2" w:rsidRPr="00214774">
        <w:t xml:space="preserve">každé etapy </w:t>
      </w:r>
      <w:r w:rsidRPr="00214774">
        <w:t>včetně všech částí plnění</w:t>
      </w:r>
      <w:r w:rsidR="004F39F0" w:rsidRPr="00214774">
        <w:t xml:space="preserve"> (dle časového harmonogramu odst.</w:t>
      </w:r>
      <w:r w:rsidR="003A1881" w:rsidRPr="00214774">
        <w:t xml:space="preserve"> </w:t>
      </w:r>
      <w:r w:rsidR="004F39F0" w:rsidRPr="00E55F98">
        <w:t>4.6</w:t>
      </w:r>
      <w:r w:rsidR="004F39F0" w:rsidRPr="00214774">
        <w:t>.)</w:t>
      </w:r>
      <w:r w:rsidR="00A52762" w:rsidRPr="00214774">
        <w:t xml:space="preserve">, </w:t>
      </w:r>
      <w:r w:rsidRPr="00214774">
        <w:t>bude</w:t>
      </w:r>
      <w:r w:rsidR="004F39F0" w:rsidRPr="00214774">
        <w:t xml:space="preserve"> vždy</w:t>
      </w:r>
      <w:r w:rsidRPr="00214774">
        <w:t xml:space="preserve"> smluvními stranami </w:t>
      </w:r>
      <w:r w:rsidRPr="00FD7811">
        <w:rPr>
          <w:b/>
        </w:rPr>
        <w:t>sepsán předávací protokol</w:t>
      </w:r>
      <w:r w:rsidRPr="00214774">
        <w:t xml:space="preserve"> ve dvou vyhotoveních, z nichž jedno obdrží </w:t>
      </w:r>
      <w:r w:rsidR="004F39F0" w:rsidRPr="00214774">
        <w:t>o</w:t>
      </w:r>
      <w:r w:rsidR="004441FE" w:rsidRPr="00214774">
        <w:t>bjednatel</w:t>
      </w:r>
      <w:r w:rsidRPr="00214774">
        <w:t xml:space="preserve"> a jedno </w:t>
      </w:r>
      <w:r w:rsidR="00A52762" w:rsidRPr="00214774">
        <w:t>zhotovitel</w:t>
      </w:r>
      <w:r w:rsidRPr="00214774">
        <w:t>.</w:t>
      </w:r>
    </w:p>
    <w:p w14:paraId="1515A3F7" w14:textId="3B69D7B5" w:rsidR="00A27180" w:rsidRPr="00E55F98" w:rsidRDefault="00D05E00" w:rsidP="00B37721">
      <w:pPr>
        <w:pStyle w:val="KUsmlouva-2rove"/>
      </w:pPr>
      <w:bookmarkStart w:id="4" w:name="_Ref156921831"/>
      <w:r w:rsidRPr="00214774">
        <w:t>Předpokládaný t</w:t>
      </w:r>
      <w:r w:rsidR="00A27180" w:rsidRPr="00214774">
        <w:t xml:space="preserve">ermín </w:t>
      </w:r>
      <w:r w:rsidR="00A27180" w:rsidRPr="00FD7811">
        <w:rPr>
          <w:b/>
        </w:rPr>
        <w:t>zahájení</w:t>
      </w:r>
      <w:r w:rsidR="000B157C" w:rsidRPr="00FD7811">
        <w:rPr>
          <w:b/>
        </w:rPr>
        <w:t xml:space="preserve"> </w:t>
      </w:r>
      <w:r w:rsidR="00A27180" w:rsidRPr="00FD7811">
        <w:rPr>
          <w:b/>
        </w:rPr>
        <w:t>prací</w:t>
      </w:r>
      <w:r w:rsidR="00A27180" w:rsidRPr="00214774">
        <w:t xml:space="preserve"> na předmětu smlouvy: </w:t>
      </w:r>
      <w:r w:rsidR="004441FE" w:rsidRPr="00FD7811">
        <w:rPr>
          <w:b/>
        </w:rPr>
        <w:t>0</w:t>
      </w:r>
      <w:r w:rsidR="00185CFE">
        <w:rPr>
          <w:b/>
        </w:rPr>
        <w:t>8</w:t>
      </w:r>
      <w:r w:rsidR="004441FE" w:rsidRPr="00FD7811">
        <w:rPr>
          <w:b/>
        </w:rPr>
        <w:t>/2</w:t>
      </w:r>
      <w:r w:rsidR="005A6996" w:rsidRPr="00FD7811">
        <w:rPr>
          <w:b/>
        </w:rPr>
        <w:t>02</w:t>
      </w:r>
      <w:r w:rsidR="00185CFE">
        <w:rPr>
          <w:b/>
        </w:rPr>
        <w:t>6</w:t>
      </w:r>
      <w:r w:rsidR="008B04E0" w:rsidRPr="00FD7811">
        <w:rPr>
          <w:b/>
        </w:rPr>
        <w:t>.</w:t>
      </w:r>
      <w:bookmarkEnd w:id="4"/>
      <w:r w:rsidR="00E55F98">
        <w:rPr>
          <w:b/>
        </w:rPr>
        <w:t xml:space="preserve"> </w:t>
      </w:r>
      <w:r w:rsidR="00E55F98" w:rsidRPr="00E55F98">
        <w:t>Předání místa plnění a zahájení prací závisí na předání pozemku od hospodařícího zemědělce</w:t>
      </w:r>
      <w:r w:rsidR="00E55F98">
        <w:t>.</w:t>
      </w:r>
    </w:p>
    <w:p w14:paraId="5C836B4C" w14:textId="2636C031" w:rsidR="004F39F0" w:rsidRPr="00214774" w:rsidRDefault="00A52762" w:rsidP="00B37721">
      <w:pPr>
        <w:pStyle w:val="KUsmlouva-2rove"/>
      </w:pPr>
      <w:r w:rsidRPr="00214774">
        <w:t>Zhotovitel</w:t>
      </w:r>
      <w:r w:rsidR="007A4BBE" w:rsidRPr="00214774">
        <w:t xml:space="preserve"> se zavazuje </w:t>
      </w:r>
      <w:r w:rsidR="002F79E2" w:rsidRPr="00214774">
        <w:t>realizovat</w:t>
      </w:r>
      <w:r w:rsidR="007A4BBE" w:rsidRPr="00214774">
        <w:t xml:space="preserve"> předmět smlouvy</w:t>
      </w:r>
      <w:r w:rsidR="00740C7B" w:rsidRPr="00214774">
        <w:t xml:space="preserve"> </w:t>
      </w:r>
      <w:r w:rsidR="00A66C09" w:rsidRPr="00FD7811">
        <w:rPr>
          <w:b/>
        </w:rPr>
        <w:t>dle</w:t>
      </w:r>
      <w:r w:rsidR="002F79E2" w:rsidRPr="00FD7811">
        <w:rPr>
          <w:b/>
        </w:rPr>
        <w:t xml:space="preserve"> 1</w:t>
      </w:r>
      <w:r w:rsidR="00A66C09" w:rsidRPr="00FD7811">
        <w:rPr>
          <w:b/>
        </w:rPr>
        <w:t>.</w:t>
      </w:r>
      <w:r w:rsidR="002F79E2" w:rsidRPr="00FD7811">
        <w:rPr>
          <w:b/>
        </w:rPr>
        <w:t xml:space="preserve"> etap</w:t>
      </w:r>
      <w:r w:rsidR="00A66C09" w:rsidRPr="00FD7811">
        <w:rPr>
          <w:b/>
        </w:rPr>
        <w:t>y</w:t>
      </w:r>
      <w:r w:rsidR="00415CD4" w:rsidRPr="00FD7811">
        <w:rPr>
          <w:b/>
        </w:rPr>
        <w:t xml:space="preserve"> </w:t>
      </w:r>
      <w:r w:rsidR="002F79E2" w:rsidRPr="00FD7811">
        <w:rPr>
          <w:b/>
        </w:rPr>
        <w:t xml:space="preserve">nejpozději do </w:t>
      </w:r>
      <w:r w:rsidR="00E55F98">
        <w:rPr>
          <w:b/>
        </w:rPr>
        <w:t>15</w:t>
      </w:r>
      <w:r w:rsidR="004441FE" w:rsidRPr="00FD7811">
        <w:rPr>
          <w:b/>
        </w:rPr>
        <w:t>.</w:t>
      </w:r>
      <w:r w:rsidR="00EB7E93">
        <w:rPr>
          <w:b/>
        </w:rPr>
        <w:t xml:space="preserve"> 1</w:t>
      </w:r>
      <w:r w:rsidR="00E55F98">
        <w:rPr>
          <w:b/>
        </w:rPr>
        <w:t>1</w:t>
      </w:r>
      <w:r w:rsidR="004441FE" w:rsidRPr="00FD7811">
        <w:rPr>
          <w:b/>
        </w:rPr>
        <w:t>.</w:t>
      </w:r>
      <w:r w:rsidR="00EB7E93">
        <w:rPr>
          <w:b/>
        </w:rPr>
        <w:t xml:space="preserve"> </w:t>
      </w:r>
      <w:r w:rsidR="004441FE" w:rsidRPr="00FD7811">
        <w:rPr>
          <w:b/>
        </w:rPr>
        <w:t>202</w:t>
      </w:r>
      <w:bookmarkEnd w:id="2"/>
      <w:r w:rsidR="00EB7E93">
        <w:rPr>
          <w:b/>
        </w:rPr>
        <w:t>6</w:t>
      </w:r>
      <w:r w:rsidR="004F39F0" w:rsidRPr="00FD7811">
        <w:rPr>
          <w:b/>
        </w:rPr>
        <w:t>.</w:t>
      </w:r>
    </w:p>
    <w:p w14:paraId="1FE5A207" w14:textId="254FA2CC" w:rsidR="007A4BBE" w:rsidRPr="00214774" w:rsidRDefault="004F39F0" w:rsidP="00B37721">
      <w:pPr>
        <w:pStyle w:val="KUsmlouva-2rove"/>
      </w:pPr>
      <w:r w:rsidRPr="00FD7811">
        <w:t>Následná péče o dřeviny</w:t>
      </w:r>
      <w:r w:rsidRPr="00214774">
        <w:t xml:space="preserve"> bude ukončena </w:t>
      </w:r>
      <w:r w:rsidRPr="00FD7811">
        <w:t xml:space="preserve">nejpozději do </w:t>
      </w:r>
      <w:r w:rsidR="00E55F98">
        <w:t>15</w:t>
      </w:r>
      <w:r w:rsidRPr="00FD7811">
        <w:t>.10.202</w:t>
      </w:r>
      <w:r w:rsidR="00185CFE">
        <w:t>9</w:t>
      </w:r>
      <w:r w:rsidR="00A52762" w:rsidRPr="00214774">
        <w:t xml:space="preserve"> viz odst. 4.6.</w:t>
      </w:r>
    </w:p>
    <w:p w14:paraId="3A1BE69F" w14:textId="77777777" w:rsidR="004F39F0" w:rsidRPr="00214774" w:rsidRDefault="004F39F0" w:rsidP="00B37721">
      <w:pPr>
        <w:pStyle w:val="KUsmlouva-2rove"/>
      </w:pPr>
      <w:r w:rsidRPr="00214774">
        <w:t>Časový harmonogram:</w:t>
      </w:r>
    </w:p>
    <w:p w14:paraId="5B6B4378" w14:textId="0D8C0575" w:rsidR="004F39F0" w:rsidRPr="00BB1867" w:rsidRDefault="004F39F0" w:rsidP="00B37721">
      <w:pPr>
        <w:pStyle w:val="KUsmlouva-3rove"/>
        <w:rPr>
          <w:rStyle w:val="KUTun"/>
          <w:b w:val="0"/>
        </w:rPr>
      </w:pPr>
      <w:r w:rsidRPr="00BB1867">
        <w:rPr>
          <w:rStyle w:val="KUTun"/>
          <w:b w:val="0"/>
        </w:rPr>
        <w:t>Nejzazší datum ukončení fyzické realizace celého projektu: 31. 10. 202</w:t>
      </w:r>
      <w:r w:rsidR="00EB7E93">
        <w:rPr>
          <w:rStyle w:val="KUTun"/>
          <w:b w:val="0"/>
        </w:rPr>
        <w:t>9</w:t>
      </w:r>
    </w:p>
    <w:p w14:paraId="3D08270A" w14:textId="4DBB83D5" w:rsidR="004F39F0" w:rsidRPr="00BB1867" w:rsidRDefault="004F39F0" w:rsidP="00B37721">
      <w:pPr>
        <w:pStyle w:val="KUsmlouva-3rove"/>
        <w:rPr>
          <w:rStyle w:val="KUTun"/>
          <w:b w:val="0"/>
        </w:rPr>
      </w:pPr>
      <w:r w:rsidRPr="00BB1867">
        <w:rPr>
          <w:rStyle w:val="KUTun"/>
          <w:b w:val="0"/>
        </w:rPr>
        <w:t xml:space="preserve">Nejzazší datum ukončení fyzické realizace </w:t>
      </w:r>
      <w:r w:rsidRPr="00BB1867">
        <w:rPr>
          <w:rStyle w:val="KUTun"/>
        </w:rPr>
        <w:t xml:space="preserve">1. etapy </w:t>
      </w:r>
      <w:r w:rsidR="007326A4">
        <w:rPr>
          <w:rStyle w:val="KUTun"/>
        </w:rPr>
        <w:t>15</w:t>
      </w:r>
      <w:r w:rsidRPr="00BB1867">
        <w:rPr>
          <w:rStyle w:val="KUTun"/>
        </w:rPr>
        <w:t xml:space="preserve">. </w:t>
      </w:r>
      <w:r w:rsidR="00EB7E93">
        <w:rPr>
          <w:rStyle w:val="KUTun"/>
        </w:rPr>
        <w:t>1</w:t>
      </w:r>
      <w:r w:rsidR="007326A4">
        <w:rPr>
          <w:rStyle w:val="KUTun"/>
        </w:rPr>
        <w:t>1</w:t>
      </w:r>
      <w:r w:rsidRPr="00BB1867">
        <w:rPr>
          <w:rStyle w:val="KUTun"/>
        </w:rPr>
        <w:t>. 202</w:t>
      </w:r>
      <w:r w:rsidR="00EB7E93">
        <w:rPr>
          <w:rStyle w:val="KUTun"/>
        </w:rPr>
        <w:t>6</w:t>
      </w:r>
      <w:r w:rsidRPr="00BB1867">
        <w:rPr>
          <w:rStyle w:val="KUTun"/>
          <w:b w:val="0"/>
        </w:rPr>
        <w:t xml:space="preserve"> - účelem realizace 1.etapy je ošetření stávajících dřevin a výsadba nových dřevin.</w:t>
      </w:r>
    </w:p>
    <w:p w14:paraId="7CCE794E" w14:textId="09CD8F26" w:rsidR="004F39F0" w:rsidRPr="00BB1867" w:rsidRDefault="004F39F0" w:rsidP="00B37721">
      <w:pPr>
        <w:pStyle w:val="KUsmlouva-3rove"/>
        <w:rPr>
          <w:rStyle w:val="KUTun"/>
          <w:b w:val="0"/>
        </w:rPr>
      </w:pPr>
      <w:r w:rsidRPr="00BB1867">
        <w:rPr>
          <w:rStyle w:val="KUTun"/>
          <w:b w:val="0"/>
        </w:rPr>
        <w:t xml:space="preserve">Nejzazší datum ukončení fyzické realizace </w:t>
      </w:r>
      <w:r w:rsidRPr="00BB1867">
        <w:rPr>
          <w:rStyle w:val="KUTun"/>
        </w:rPr>
        <w:t xml:space="preserve">2. etapy </w:t>
      </w:r>
      <w:r w:rsidR="007326A4">
        <w:rPr>
          <w:rStyle w:val="KUTun"/>
        </w:rPr>
        <w:t>15</w:t>
      </w:r>
      <w:r w:rsidRPr="00BB1867">
        <w:rPr>
          <w:rStyle w:val="KUTun"/>
        </w:rPr>
        <w:t xml:space="preserve">. </w:t>
      </w:r>
      <w:r w:rsidR="00EB7E93">
        <w:rPr>
          <w:rStyle w:val="KUTun"/>
        </w:rPr>
        <w:t>1</w:t>
      </w:r>
      <w:r w:rsidR="007326A4">
        <w:rPr>
          <w:rStyle w:val="KUTun"/>
        </w:rPr>
        <w:t>1</w:t>
      </w:r>
      <w:r w:rsidRPr="00BB1867">
        <w:rPr>
          <w:rStyle w:val="KUTun"/>
        </w:rPr>
        <w:t>. 202</w:t>
      </w:r>
      <w:r w:rsidR="00EB7E93">
        <w:rPr>
          <w:rStyle w:val="KUTun"/>
        </w:rPr>
        <w:t>7</w:t>
      </w:r>
      <w:r w:rsidRPr="00BB1867">
        <w:rPr>
          <w:rStyle w:val="KUTun"/>
          <w:b w:val="0"/>
        </w:rPr>
        <w:t xml:space="preserve"> - účelem realizace 2.etapy je zajištění plné funkčnosti vysazených dřevin formou následné péče.</w:t>
      </w:r>
    </w:p>
    <w:p w14:paraId="18109AE7" w14:textId="6E316BD6" w:rsidR="004F39F0" w:rsidRPr="00BB1867" w:rsidRDefault="004F39F0" w:rsidP="00B37721">
      <w:pPr>
        <w:pStyle w:val="KUsmlouva-3rove"/>
        <w:rPr>
          <w:rStyle w:val="KUTun"/>
          <w:b w:val="0"/>
        </w:rPr>
      </w:pPr>
      <w:r w:rsidRPr="00BB1867">
        <w:rPr>
          <w:rStyle w:val="KUTun"/>
          <w:b w:val="0"/>
        </w:rPr>
        <w:t xml:space="preserve">Nejzazší datum ukončení fyzické realizace </w:t>
      </w:r>
      <w:r w:rsidRPr="00BB1867">
        <w:rPr>
          <w:rStyle w:val="KUTun"/>
        </w:rPr>
        <w:t xml:space="preserve">3. etapy </w:t>
      </w:r>
      <w:r w:rsidR="007326A4">
        <w:rPr>
          <w:rStyle w:val="KUTun"/>
        </w:rPr>
        <w:t>15</w:t>
      </w:r>
      <w:r w:rsidRPr="00BB1867">
        <w:rPr>
          <w:rStyle w:val="KUTun"/>
        </w:rPr>
        <w:t xml:space="preserve">. </w:t>
      </w:r>
      <w:r w:rsidR="00EB7E93">
        <w:rPr>
          <w:rStyle w:val="KUTun"/>
        </w:rPr>
        <w:t>1</w:t>
      </w:r>
      <w:r w:rsidR="007326A4">
        <w:rPr>
          <w:rStyle w:val="KUTun"/>
        </w:rPr>
        <w:t>1</w:t>
      </w:r>
      <w:r w:rsidRPr="00BB1867">
        <w:rPr>
          <w:rStyle w:val="KUTun"/>
        </w:rPr>
        <w:t>. 202</w:t>
      </w:r>
      <w:r w:rsidR="00EB7E93">
        <w:rPr>
          <w:rStyle w:val="KUTun"/>
        </w:rPr>
        <w:t>8</w:t>
      </w:r>
      <w:r w:rsidRPr="00BB1867">
        <w:rPr>
          <w:rStyle w:val="KUTun"/>
          <w:b w:val="0"/>
        </w:rPr>
        <w:t xml:space="preserve"> - účelem realizace 3.etapy je zajištění plné funkčnosti vysazených dřevin formou následné péče.</w:t>
      </w:r>
    </w:p>
    <w:p w14:paraId="5013433E" w14:textId="7902DA3D" w:rsidR="004F39F0" w:rsidRPr="00BB1867" w:rsidRDefault="004F39F0" w:rsidP="00B37721">
      <w:pPr>
        <w:pStyle w:val="KUsmlouva-3rove"/>
        <w:rPr>
          <w:rStyle w:val="KUTun"/>
          <w:b w:val="0"/>
        </w:rPr>
      </w:pPr>
      <w:r w:rsidRPr="00BB1867">
        <w:rPr>
          <w:rStyle w:val="KUTun"/>
          <w:b w:val="0"/>
        </w:rPr>
        <w:t xml:space="preserve">Nejzazší datum ukončení fyzické realizace </w:t>
      </w:r>
      <w:r w:rsidRPr="00BB1867">
        <w:rPr>
          <w:rStyle w:val="KUTun"/>
        </w:rPr>
        <w:t xml:space="preserve">4. etapy </w:t>
      </w:r>
      <w:r w:rsidR="007326A4">
        <w:rPr>
          <w:rStyle w:val="KUTun"/>
        </w:rPr>
        <w:t>15</w:t>
      </w:r>
      <w:r w:rsidRPr="00BB1867">
        <w:rPr>
          <w:rStyle w:val="KUTun"/>
        </w:rPr>
        <w:t>. 10. 202</w:t>
      </w:r>
      <w:r w:rsidR="00EB7E93">
        <w:rPr>
          <w:rStyle w:val="KUTun"/>
        </w:rPr>
        <w:t>9</w:t>
      </w:r>
      <w:r w:rsidRPr="00BB1867">
        <w:rPr>
          <w:rStyle w:val="KUTun"/>
          <w:b w:val="0"/>
        </w:rPr>
        <w:t xml:space="preserve"> - účelem realizace 4.etapy je zajištění plné funkčnosti vysazených dřevin formou následné péče.</w:t>
      </w:r>
    </w:p>
    <w:p w14:paraId="5A9836E0" w14:textId="675A985B" w:rsidR="00CC6CF7" w:rsidRPr="00214774" w:rsidRDefault="00CC6CF7" w:rsidP="00B37721">
      <w:pPr>
        <w:pStyle w:val="KUsmlouva-2rove"/>
      </w:pPr>
      <w:r w:rsidRPr="00214774">
        <w:t xml:space="preserve">Nedílnou součástí této smlouvy je harmonogram realizace díla v etapách dle odst. 4.6. Termíny plnění závazných milníků vyznačených v harmonogramu a termín splnění závazku založeného touto smlouvou jsou závazné a nemohou být pouhou aktualizací harmonogramu dotčeny. </w:t>
      </w:r>
    </w:p>
    <w:p w14:paraId="1C7E271D" w14:textId="0F44E430" w:rsidR="00CC6CF7" w:rsidRPr="00214774" w:rsidRDefault="00CC6CF7" w:rsidP="00B37721">
      <w:pPr>
        <w:pStyle w:val="KUsmlouva-2rove"/>
      </w:pPr>
      <w:r w:rsidRPr="00214774">
        <w:t>Termínem splnění díla</w:t>
      </w:r>
      <w:r w:rsidR="002F79E2" w:rsidRPr="00214774">
        <w:t xml:space="preserve"> každé etapy</w:t>
      </w:r>
      <w:r w:rsidRPr="00214774">
        <w:t xml:space="preserve"> se rozumí den, kdy dojde k předání a převzetí hotového díla bez vad a nedodělků nebo den, do kdy budou odstraněny poslední vady a nedodělky uvedené v protokolu o předání a převzetí díla, a současné splnění všech dalších činností, které jsou součástí předmětu plnění. Objednatel připouští s jeho souhlasem i dřívější předání a převzetí díla</w:t>
      </w:r>
      <w:r w:rsidR="009C2C35" w:rsidRPr="00214774">
        <w:t xml:space="preserve"> pouze u 1. etapy</w:t>
      </w:r>
      <w:r w:rsidRPr="00214774">
        <w:t xml:space="preserve">. </w:t>
      </w:r>
    </w:p>
    <w:p w14:paraId="3920BBEF" w14:textId="46C43738" w:rsidR="008E194C" w:rsidRDefault="00CC6CF7" w:rsidP="00B37721">
      <w:pPr>
        <w:pStyle w:val="KUsmlouva-2rove"/>
      </w:pPr>
      <w:r w:rsidRPr="00214774">
        <w:t xml:space="preserve">V případě, že objednatel nařídí přerušení prací z důvodů daných na jeho straně, je zhotovitel povinen práce přerušit a řádně zabezpečit předmět díla tak, aby nedošlo ke škodě. Zhotovitel má odpovědnost za škodu v případě porušení této povinnosti; stejnou povinnost a odpovědnost za škodu má zhotovitel i v případě přerušení prací z jiných objektivních důvodů. </w:t>
      </w:r>
    </w:p>
    <w:bookmarkEnd w:id="3"/>
    <w:p w14:paraId="7C74B8F1" w14:textId="7F4D2966" w:rsidR="007A4BBE" w:rsidRDefault="007A4BBE" w:rsidP="00C21C89">
      <w:pPr>
        <w:pStyle w:val="KUsmlouva-1rove"/>
      </w:pPr>
      <w:r w:rsidRPr="002432D6">
        <w:t>Kupní</w:t>
      </w:r>
      <w:r w:rsidRPr="004E4D9B">
        <w:t xml:space="preserve"> cena </w:t>
      </w:r>
    </w:p>
    <w:p w14:paraId="3A194689" w14:textId="445E5578" w:rsidR="007A4BBE" w:rsidRPr="00214774" w:rsidRDefault="007A4BBE" w:rsidP="00B37721">
      <w:pPr>
        <w:pStyle w:val="KUsmlouva-2rove"/>
      </w:pPr>
      <w:r w:rsidRPr="00214774">
        <w:t xml:space="preserve">Kupní cena byla stanovena dohodou smluvních stran na základě nabídky </w:t>
      </w:r>
      <w:r w:rsidR="0037633C" w:rsidRPr="00214774">
        <w:t>zhotovitel</w:t>
      </w:r>
      <w:r w:rsidR="002E20B9" w:rsidRPr="00214774">
        <w:t>e</w:t>
      </w:r>
      <w:r w:rsidRPr="00214774">
        <w:t xml:space="preserve"> podané v </w:t>
      </w:r>
      <w:r w:rsidR="008D6A29" w:rsidRPr="00214774">
        <w:t xml:space="preserve">zadávacím </w:t>
      </w:r>
      <w:r w:rsidRPr="00214774">
        <w:t>řízení nazvaném „</w:t>
      </w:r>
      <w:r w:rsidR="00587B20">
        <w:t xml:space="preserve">LBC Přední </w:t>
      </w:r>
      <w:proofErr w:type="gramStart"/>
      <w:r w:rsidR="00587B20">
        <w:t xml:space="preserve">pastviska - </w:t>
      </w:r>
      <w:proofErr w:type="spellStart"/>
      <w:r w:rsidR="00587B20">
        <w:t>Bílany</w:t>
      </w:r>
      <w:proofErr w:type="spellEnd"/>
      <w:proofErr w:type="gramEnd"/>
      <w:r w:rsidRPr="00214774">
        <w:t>“ (dále jen „</w:t>
      </w:r>
      <w:r w:rsidR="008D6A29" w:rsidRPr="00214774">
        <w:t xml:space="preserve">zadávací </w:t>
      </w:r>
      <w:r w:rsidRPr="00214774">
        <w:t>řízení“)</w:t>
      </w:r>
      <w:r w:rsidR="00582727" w:rsidRPr="00214774">
        <w:t xml:space="preserve">. </w:t>
      </w:r>
    </w:p>
    <w:p w14:paraId="3F6CA16F" w14:textId="03BF0B55" w:rsidR="00396E45" w:rsidRPr="00214774" w:rsidRDefault="00396E45" w:rsidP="00B37721">
      <w:pPr>
        <w:pStyle w:val="KUsmlouva-2rove"/>
      </w:pPr>
      <w:bookmarkStart w:id="5" w:name="_Ref58928154"/>
      <w:r>
        <w:t>Kupní c</w:t>
      </w:r>
      <w:r w:rsidRPr="00C673CD">
        <w:t xml:space="preserve">ena zahrnuje veškeré náklady potřebné </w:t>
      </w:r>
      <w:r>
        <w:t>k</w:t>
      </w:r>
      <w:r w:rsidR="002F1DDC">
        <w:t> </w:t>
      </w:r>
      <w:r>
        <w:t>dodání</w:t>
      </w:r>
      <w:r w:rsidRPr="00C673CD">
        <w:t xml:space="preserve"> </w:t>
      </w:r>
      <w:r>
        <w:t>předmětu smlouvy</w:t>
      </w:r>
      <w:r w:rsidRPr="00C673CD">
        <w:t xml:space="preserve"> v rozsahu dle čl. </w:t>
      </w:r>
      <w:r>
        <w:t>3</w:t>
      </w:r>
      <w:r w:rsidR="00231E21">
        <w:t xml:space="preserve"> a čl. 4</w:t>
      </w:r>
      <w:r w:rsidRPr="00C673CD">
        <w:t xml:space="preserve"> a v ostatních ustanoveních této smlouvy. Sjednaná cena obsahuje i předpokládané náklady vzniklé vývojem cen, a to až do</w:t>
      </w:r>
      <w:r w:rsidR="0048660E">
        <w:t xml:space="preserve"> posledního</w:t>
      </w:r>
      <w:r w:rsidRPr="00C673CD">
        <w:t xml:space="preserve"> termínu protokolárního předání </w:t>
      </w:r>
      <w:r w:rsidR="0048660E">
        <w:t xml:space="preserve">4. etapy </w:t>
      </w:r>
      <w:r w:rsidRPr="00C673CD">
        <w:t>a převzetí řádně dokončeného díla dle této smlouvy.</w:t>
      </w:r>
      <w:bookmarkEnd w:id="5"/>
    </w:p>
    <w:p w14:paraId="31C0D0D5" w14:textId="5BF3D330" w:rsidR="00582727" w:rsidRPr="00214774" w:rsidRDefault="00582727" w:rsidP="00B37721">
      <w:pPr>
        <w:pStyle w:val="KUsmlouva-2rove"/>
      </w:pPr>
      <w:bookmarkStart w:id="6" w:name="_Ref319912246"/>
      <w:r w:rsidRPr="00C673CD">
        <w:lastRenderedPageBreak/>
        <w:t>Smluvní strany se v souladu s ustanovením zákona č. 526/1990 Sb., o cenách, ve znění pozdějších předpisů, dohodly na ceně za řádně zhotoven</w:t>
      </w:r>
      <w:r w:rsidR="00912A17">
        <w:t>ou</w:t>
      </w:r>
      <w:r w:rsidRPr="00C673CD">
        <w:t xml:space="preserve"> a bezvadn</w:t>
      </w:r>
      <w:r w:rsidR="00912A17">
        <w:t>ou</w:t>
      </w:r>
      <w:r w:rsidRPr="00C673CD">
        <w:t xml:space="preserve"> </w:t>
      </w:r>
      <w:r w:rsidR="00912A17">
        <w:t>dodávku</w:t>
      </w:r>
      <w:r w:rsidR="002F1DDC">
        <w:t xml:space="preserve"> a služby</w:t>
      </w:r>
      <w:r w:rsidRPr="00C673CD">
        <w:t xml:space="preserve"> v rozsahu čl. </w:t>
      </w:r>
      <w:r>
        <w:t>3</w:t>
      </w:r>
      <w:r w:rsidRPr="00C673CD">
        <w:t>.</w:t>
      </w:r>
      <w:r>
        <w:t xml:space="preserve"> a čl. 4.</w:t>
      </w:r>
      <w:r w:rsidRPr="00C673CD">
        <w:t xml:space="preserve"> této smlouvy, která činí:</w:t>
      </w:r>
      <w:bookmarkEnd w:id="6"/>
    </w:p>
    <w:p w14:paraId="131EDF3C" w14:textId="77777777" w:rsidR="00A66C09" w:rsidRPr="00D56D90" w:rsidRDefault="00A66C09" w:rsidP="00A66C09">
      <w:pPr>
        <w:pStyle w:val="rovezanadpis"/>
        <w:numPr>
          <w:ilvl w:val="0"/>
          <w:numId w:val="0"/>
        </w:numPr>
        <w:ind w:left="1986"/>
        <w:rPr>
          <w:b/>
        </w:rPr>
      </w:pPr>
    </w:p>
    <w:p w14:paraId="4D185BA9" w14:textId="77777777" w:rsidR="00582727" w:rsidRPr="00C673CD" w:rsidRDefault="00582727" w:rsidP="00582727">
      <w:pPr>
        <w:spacing w:before="120"/>
        <w:ind w:left="709" w:firstLine="709"/>
        <w:contextualSpacing/>
        <w:rPr>
          <w:rStyle w:val="KUTun"/>
          <w:rFonts w:cs="Arial"/>
          <w:sz w:val="18"/>
          <w:highlight w:val="yellow"/>
        </w:rPr>
      </w:pPr>
      <w:r w:rsidRPr="00C673CD">
        <w:rPr>
          <w:rStyle w:val="KUTun"/>
          <w:rFonts w:cs="Arial"/>
          <w:sz w:val="18"/>
          <w:highlight w:val="yellow"/>
        </w:rPr>
        <w:t>…………………</w:t>
      </w:r>
      <w:proofErr w:type="gramStart"/>
      <w:r w:rsidRPr="00C673CD">
        <w:rPr>
          <w:rStyle w:val="KUTun"/>
          <w:rFonts w:cs="Arial"/>
          <w:sz w:val="18"/>
          <w:highlight w:val="yellow"/>
        </w:rPr>
        <w:t>…,-</w:t>
      </w:r>
      <w:proofErr w:type="gramEnd"/>
      <w:r w:rsidRPr="00C673CD">
        <w:rPr>
          <w:rStyle w:val="KUTun"/>
          <w:rFonts w:cs="Arial"/>
          <w:sz w:val="18"/>
          <w:highlight w:val="yellow"/>
        </w:rPr>
        <w:t xml:space="preserve"> Kč (bez DPH)</w:t>
      </w:r>
    </w:p>
    <w:p w14:paraId="3A814BE5" w14:textId="07BC3BFC" w:rsidR="00582727" w:rsidRPr="00C673CD" w:rsidRDefault="00582727" w:rsidP="00582727">
      <w:pPr>
        <w:spacing w:before="120"/>
        <w:ind w:left="709" w:firstLine="709"/>
        <w:contextualSpacing/>
        <w:rPr>
          <w:rStyle w:val="KUTun"/>
          <w:rFonts w:cs="Arial"/>
          <w:sz w:val="18"/>
          <w:highlight w:val="yellow"/>
        </w:rPr>
      </w:pPr>
      <w:r w:rsidRPr="00C673CD">
        <w:rPr>
          <w:rStyle w:val="KUTun"/>
          <w:rFonts w:cs="Arial"/>
          <w:sz w:val="18"/>
          <w:highlight w:val="yellow"/>
        </w:rPr>
        <w:t>(slovy: ………</w:t>
      </w:r>
      <w:r w:rsidR="002F1DDC">
        <w:rPr>
          <w:rStyle w:val="KUTun"/>
          <w:rFonts w:cs="Arial"/>
          <w:sz w:val="18"/>
          <w:highlight w:val="yellow"/>
        </w:rPr>
        <w:t>…</w:t>
      </w:r>
      <w:proofErr w:type="gramStart"/>
      <w:r w:rsidR="002F1DDC">
        <w:rPr>
          <w:rStyle w:val="KUTun"/>
          <w:rFonts w:cs="Arial"/>
          <w:sz w:val="18"/>
          <w:highlight w:val="yellow"/>
        </w:rPr>
        <w:t>…….</w:t>
      </w:r>
      <w:proofErr w:type="gramEnd"/>
      <w:r w:rsidR="002F1DDC">
        <w:rPr>
          <w:rStyle w:val="KUTun"/>
          <w:rFonts w:cs="Arial"/>
          <w:sz w:val="18"/>
          <w:highlight w:val="yellow"/>
        </w:rPr>
        <w:t>.</w:t>
      </w:r>
      <w:r w:rsidRPr="00C673CD">
        <w:rPr>
          <w:rStyle w:val="KUTun"/>
          <w:rFonts w:cs="Arial"/>
          <w:sz w:val="18"/>
          <w:highlight w:val="yellow"/>
        </w:rPr>
        <w:t>………………………………………. korun českých)</w:t>
      </w:r>
    </w:p>
    <w:p w14:paraId="0D496071" w14:textId="77777777" w:rsidR="00582727" w:rsidRDefault="00582727" w:rsidP="00582727">
      <w:pPr>
        <w:spacing w:before="120"/>
        <w:ind w:left="1418"/>
        <w:contextualSpacing/>
        <w:rPr>
          <w:rStyle w:val="KUTun"/>
          <w:rFonts w:cs="Arial"/>
          <w:sz w:val="18"/>
          <w:highlight w:val="yellow"/>
        </w:rPr>
      </w:pPr>
    </w:p>
    <w:p w14:paraId="53059722" w14:textId="2A96166F" w:rsidR="00582727" w:rsidRPr="00C673CD" w:rsidRDefault="00582727" w:rsidP="00582727">
      <w:pPr>
        <w:spacing w:before="120"/>
        <w:ind w:left="1418"/>
        <w:contextualSpacing/>
        <w:rPr>
          <w:rStyle w:val="KUTun"/>
          <w:rFonts w:cs="Arial"/>
          <w:sz w:val="18"/>
          <w:highlight w:val="yellow"/>
        </w:rPr>
      </w:pPr>
      <w:r w:rsidRPr="00C673CD">
        <w:rPr>
          <w:rStyle w:val="KUTun"/>
          <w:rFonts w:cs="Arial"/>
          <w:sz w:val="18"/>
          <w:highlight w:val="yellow"/>
        </w:rPr>
        <w:t>………………</w:t>
      </w:r>
      <w:proofErr w:type="gramStart"/>
      <w:r w:rsidRPr="00C673CD">
        <w:rPr>
          <w:rStyle w:val="KUTun"/>
          <w:rFonts w:cs="Arial"/>
          <w:sz w:val="18"/>
          <w:highlight w:val="yellow"/>
        </w:rPr>
        <w:t>…,-</w:t>
      </w:r>
      <w:proofErr w:type="gramEnd"/>
      <w:r w:rsidRPr="00C673CD">
        <w:rPr>
          <w:rStyle w:val="KUTun"/>
          <w:rFonts w:cs="Arial"/>
          <w:sz w:val="18"/>
          <w:highlight w:val="yellow"/>
        </w:rPr>
        <w:t xml:space="preserve"> Kč </w:t>
      </w:r>
      <w:proofErr w:type="spellStart"/>
      <w:r w:rsidR="003256F7">
        <w:rPr>
          <w:rStyle w:val="KUTun"/>
          <w:rFonts w:cs="Arial"/>
          <w:sz w:val="18"/>
          <w:highlight w:val="yellow"/>
        </w:rPr>
        <w:t>xx</w:t>
      </w:r>
      <w:proofErr w:type="spellEnd"/>
      <w:r w:rsidR="003256F7" w:rsidRPr="00C673CD">
        <w:rPr>
          <w:rStyle w:val="KUTun"/>
          <w:rFonts w:cs="Arial"/>
          <w:sz w:val="18"/>
          <w:highlight w:val="yellow"/>
        </w:rPr>
        <w:t xml:space="preserve"> </w:t>
      </w:r>
      <w:r w:rsidRPr="00C673CD">
        <w:rPr>
          <w:rStyle w:val="KUTun"/>
          <w:rFonts w:cs="Arial"/>
          <w:sz w:val="18"/>
          <w:highlight w:val="yellow"/>
        </w:rPr>
        <w:t>%</w:t>
      </w:r>
      <w:r w:rsidR="003256F7">
        <w:rPr>
          <w:rStyle w:val="KUTun"/>
          <w:rFonts w:cs="Arial"/>
          <w:sz w:val="18"/>
          <w:highlight w:val="yellow"/>
        </w:rPr>
        <w:t>DPH</w:t>
      </w:r>
    </w:p>
    <w:p w14:paraId="1883C327" w14:textId="77777777" w:rsidR="00582727" w:rsidRPr="00C673CD" w:rsidRDefault="00582727" w:rsidP="00582727">
      <w:pPr>
        <w:spacing w:before="120"/>
        <w:ind w:left="1418"/>
        <w:contextualSpacing/>
        <w:rPr>
          <w:rStyle w:val="KUTun"/>
          <w:rFonts w:cs="Arial"/>
          <w:sz w:val="18"/>
          <w:highlight w:val="yellow"/>
        </w:rPr>
      </w:pPr>
    </w:p>
    <w:p w14:paraId="11E273CE" w14:textId="77777777" w:rsidR="00582727" w:rsidRDefault="00582727" w:rsidP="00582727">
      <w:pPr>
        <w:spacing w:before="120"/>
        <w:ind w:left="709" w:firstLine="709"/>
        <w:contextualSpacing/>
        <w:rPr>
          <w:rStyle w:val="KUTun"/>
          <w:rFonts w:cs="Arial"/>
          <w:sz w:val="18"/>
          <w:highlight w:val="yellow"/>
        </w:rPr>
      </w:pPr>
    </w:p>
    <w:p w14:paraId="37816800" w14:textId="0E3C83FE" w:rsidR="00582727" w:rsidRPr="00C673CD" w:rsidRDefault="002F1DDC" w:rsidP="00582727">
      <w:pPr>
        <w:spacing w:before="120"/>
        <w:ind w:left="709" w:firstLine="709"/>
        <w:contextualSpacing/>
        <w:rPr>
          <w:rStyle w:val="KUTun"/>
          <w:rFonts w:cs="Arial"/>
          <w:sz w:val="18"/>
        </w:rPr>
      </w:pPr>
      <w:proofErr w:type="gramStart"/>
      <w:r>
        <w:rPr>
          <w:rStyle w:val="KUTun"/>
          <w:rFonts w:cs="Arial"/>
          <w:sz w:val="18"/>
          <w:highlight w:val="yellow"/>
        </w:rPr>
        <w:t>..</w:t>
      </w:r>
      <w:r w:rsidR="00582727" w:rsidRPr="00C673CD">
        <w:rPr>
          <w:rStyle w:val="KUTun"/>
          <w:rFonts w:cs="Arial"/>
          <w:sz w:val="18"/>
          <w:highlight w:val="yellow"/>
        </w:rPr>
        <w:t>…</w:t>
      </w:r>
      <w:proofErr w:type="gramEnd"/>
      <w:r w:rsidR="00582727" w:rsidRPr="00C673CD">
        <w:rPr>
          <w:rStyle w:val="KUTun"/>
          <w:rFonts w:cs="Arial"/>
          <w:sz w:val="18"/>
          <w:highlight w:val="yellow"/>
        </w:rPr>
        <w:t>……………,- Kč (včetně DPH)</w:t>
      </w:r>
    </w:p>
    <w:p w14:paraId="7A7F8A62" w14:textId="0BE46925" w:rsidR="00582727" w:rsidRPr="00C673CD" w:rsidRDefault="00582727" w:rsidP="00582727">
      <w:pPr>
        <w:spacing w:before="120"/>
        <w:ind w:left="709" w:firstLine="709"/>
        <w:contextualSpacing/>
        <w:rPr>
          <w:rStyle w:val="KUTun"/>
          <w:rFonts w:cs="Arial"/>
          <w:sz w:val="18"/>
        </w:rPr>
      </w:pPr>
      <w:r w:rsidRPr="00C673CD">
        <w:rPr>
          <w:rStyle w:val="KUTun"/>
          <w:rFonts w:cs="Arial"/>
          <w:sz w:val="18"/>
          <w:highlight w:val="yellow"/>
        </w:rPr>
        <w:t>(slovy: …………………………………………………………. korun českých)</w:t>
      </w:r>
    </w:p>
    <w:p w14:paraId="2EBC5D98" w14:textId="23B6BC42" w:rsidR="007A4BBE" w:rsidRDefault="007A4BBE" w:rsidP="007A4BBE">
      <w:pPr>
        <w:ind w:left="720"/>
        <w:jc w:val="center"/>
        <w:rPr>
          <w:rFonts w:cs="Arial"/>
          <w:b/>
          <w:szCs w:val="20"/>
        </w:rPr>
      </w:pPr>
    </w:p>
    <w:p w14:paraId="3461052C" w14:textId="500EBD6C" w:rsidR="00C841F7" w:rsidRDefault="00C841F7" w:rsidP="007A4BBE">
      <w:pPr>
        <w:ind w:left="720"/>
        <w:jc w:val="center"/>
        <w:rPr>
          <w:rFonts w:cs="Arial"/>
          <w:b/>
          <w:szCs w:val="20"/>
        </w:rPr>
      </w:pPr>
    </w:p>
    <w:p w14:paraId="6085BDC3" w14:textId="2266AAFC" w:rsidR="00C841F7" w:rsidRDefault="00C841F7" w:rsidP="007A4BBE">
      <w:pPr>
        <w:ind w:left="720"/>
        <w:jc w:val="center"/>
        <w:rPr>
          <w:rFonts w:cs="Arial"/>
          <w:b/>
        </w:rPr>
      </w:pPr>
    </w:p>
    <w:p w14:paraId="57BA4323" w14:textId="1FAE7B65" w:rsidR="00A66C09" w:rsidRDefault="00A66C09" w:rsidP="007A4BBE">
      <w:pPr>
        <w:ind w:left="720"/>
        <w:jc w:val="center"/>
        <w:rPr>
          <w:rFonts w:cs="Arial"/>
          <w:b/>
        </w:rPr>
      </w:pPr>
    </w:p>
    <w:p w14:paraId="7E96D2D5" w14:textId="732B210B" w:rsidR="00C841F7" w:rsidRPr="00C841F7" w:rsidRDefault="00C841F7" w:rsidP="00B37721">
      <w:pPr>
        <w:spacing w:line="360" w:lineRule="auto"/>
        <w:rPr>
          <w:rFonts w:cs="Arial"/>
          <w:b/>
          <w:szCs w:val="20"/>
        </w:rPr>
      </w:pPr>
      <w:r>
        <w:rPr>
          <w:rFonts w:asciiTheme="majorHAnsi" w:hAnsiTheme="majorHAnsi"/>
          <w:b/>
        </w:rPr>
        <w:t xml:space="preserve">    </w:t>
      </w:r>
      <w:r w:rsidRPr="00C841F7">
        <w:rPr>
          <w:rFonts w:cs="Arial"/>
          <w:b/>
          <w:szCs w:val="20"/>
        </w:rPr>
        <w:t>Rozpis ceny a dílčí plnění v jednotlivých letech</w:t>
      </w:r>
    </w:p>
    <w:tbl>
      <w:tblPr>
        <w:tblW w:w="8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34"/>
        <w:gridCol w:w="2126"/>
        <w:gridCol w:w="2126"/>
      </w:tblGrid>
      <w:tr w:rsidR="00C841F7" w:rsidRPr="00C841F7" w14:paraId="4BA19951" w14:textId="77777777" w:rsidTr="00B37721">
        <w:tc>
          <w:tcPr>
            <w:tcW w:w="2268" w:type="dxa"/>
            <w:tcBorders>
              <w:top w:val="single" w:sz="12" w:space="0" w:color="auto"/>
              <w:left w:val="single" w:sz="12" w:space="0" w:color="auto"/>
              <w:bottom w:val="single" w:sz="8" w:space="0" w:color="auto"/>
              <w:right w:val="single" w:sz="8" w:space="0" w:color="auto"/>
            </w:tcBorders>
            <w:shd w:val="clear" w:color="auto" w:fill="auto"/>
            <w:vAlign w:val="center"/>
          </w:tcPr>
          <w:p w14:paraId="4285481C" w14:textId="36524B60" w:rsidR="00C841F7" w:rsidRPr="00D62024" w:rsidRDefault="00D62024" w:rsidP="00D62024">
            <w:pPr>
              <w:pStyle w:val="KUsmlouva-2rove"/>
              <w:numPr>
                <w:ilvl w:val="0"/>
                <w:numId w:val="0"/>
              </w:numPr>
              <w:spacing w:after="0"/>
              <w:contextualSpacing/>
              <w:rPr>
                <w:b/>
              </w:rPr>
            </w:pPr>
            <w:r>
              <w:rPr>
                <w:b/>
              </w:rPr>
              <w:t>Etapa</w:t>
            </w:r>
          </w:p>
        </w:tc>
        <w:tc>
          <w:tcPr>
            <w:tcW w:w="2434" w:type="dxa"/>
            <w:tcBorders>
              <w:top w:val="single" w:sz="12" w:space="0" w:color="auto"/>
              <w:left w:val="single" w:sz="8" w:space="0" w:color="auto"/>
              <w:bottom w:val="single" w:sz="8" w:space="0" w:color="auto"/>
              <w:right w:val="single" w:sz="8" w:space="0" w:color="auto"/>
            </w:tcBorders>
            <w:shd w:val="clear" w:color="auto" w:fill="auto"/>
            <w:vAlign w:val="center"/>
          </w:tcPr>
          <w:p w14:paraId="0E2C4074" w14:textId="77777777" w:rsidR="00C841F7" w:rsidRPr="00C841F7" w:rsidRDefault="00C841F7" w:rsidP="0037633C">
            <w:pPr>
              <w:pStyle w:val="KUsmlouva-2rove"/>
              <w:numPr>
                <w:ilvl w:val="0"/>
                <w:numId w:val="0"/>
              </w:numPr>
              <w:spacing w:after="0"/>
              <w:contextualSpacing/>
              <w:rPr>
                <w:b/>
              </w:rPr>
            </w:pPr>
            <w:r w:rsidRPr="00C841F7">
              <w:rPr>
                <w:b/>
              </w:rPr>
              <w:t>Ukončení realizace</w:t>
            </w:r>
          </w:p>
        </w:tc>
        <w:tc>
          <w:tcPr>
            <w:tcW w:w="2126" w:type="dxa"/>
            <w:tcBorders>
              <w:top w:val="single" w:sz="12" w:space="0" w:color="auto"/>
              <w:left w:val="single" w:sz="8" w:space="0" w:color="auto"/>
              <w:bottom w:val="single" w:sz="8" w:space="0" w:color="auto"/>
              <w:right w:val="single" w:sz="8" w:space="0" w:color="auto"/>
            </w:tcBorders>
            <w:shd w:val="clear" w:color="auto" w:fill="auto"/>
            <w:vAlign w:val="center"/>
          </w:tcPr>
          <w:p w14:paraId="52B1534B" w14:textId="75AA753B" w:rsidR="00C841F7" w:rsidRPr="00C841F7" w:rsidRDefault="00C841F7" w:rsidP="0037633C">
            <w:pPr>
              <w:pStyle w:val="KUsmlouva-2rove"/>
              <w:numPr>
                <w:ilvl w:val="0"/>
                <w:numId w:val="0"/>
              </w:numPr>
              <w:spacing w:after="0"/>
              <w:contextualSpacing/>
              <w:rPr>
                <w:b/>
              </w:rPr>
            </w:pPr>
            <w:r w:rsidRPr="00C841F7">
              <w:rPr>
                <w:b/>
              </w:rPr>
              <w:t>Cena</w:t>
            </w:r>
            <w:r>
              <w:rPr>
                <w:b/>
              </w:rPr>
              <w:t xml:space="preserve"> v Kč</w:t>
            </w:r>
            <w:r w:rsidRPr="00C841F7">
              <w:rPr>
                <w:b/>
              </w:rPr>
              <w:t xml:space="preserve"> bez DPH</w:t>
            </w:r>
          </w:p>
        </w:tc>
        <w:tc>
          <w:tcPr>
            <w:tcW w:w="2126" w:type="dxa"/>
            <w:tcBorders>
              <w:top w:val="single" w:sz="12" w:space="0" w:color="auto"/>
              <w:left w:val="single" w:sz="8" w:space="0" w:color="auto"/>
              <w:bottom w:val="single" w:sz="8" w:space="0" w:color="auto"/>
              <w:right w:val="single" w:sz="12" w:space="0" w:color="auto"/>
            </w:tcBorders>
            <w:shd w:val="clear" w:color="auto" w:fill="auto"/>
            <w:vAlign w:val="center"/>
          </w:tcPr>
          <w:p w14:paraId="77D54414" w14:textId="62395F09" w:rsidR="00C841F7" w:rsidRPr="00C841F7" w:rsidRDefault="00C841F7" w:rsidP="0037633C">
            <w:pPr>
              <w:pStyle w:val="KUsmlouva-2rove"/>
              <w:numPr>
                <w:ilvl w:val="0"/>
                <w:numId w:val="0"/>
              </w:numPr>
              <w:spacing w:after="0"/>
              <w:contextualSpacing/>
              <w:rPr>
                <w:b/>
              </w:rPr>
            </w:pPr>
            <w:r w:rsidRPr="00C841F7">
              <w:rPr>
                <w:b/>
              </w:rPr>
              <w:t>Cena</w:t>
            </w:r>
            <w:r>
              <w:rPr>
                <w:b/>
              </w:rPr>
              <w:t xml:space="preserve"> v Kč</w:t>
            </w:r>
            <w:r w:rsidRPr="00C841F7">
              <w:rPr>
                <w:b/>
              </w:rPr>
              <w:t xml:space="preserve"> </w:t>
            </w:r>
            <w:r w:rsidR="00D62024">
              <w:rPr>
                <w:b/>
              </w:rPr>
              <w:t>vč.</w:t>
            </w:r>
            <w:r w:rsidRPr="00C841F7">
              <w:rPr>
                <w:b/>
              </w:rPr>
              <w:t xml:space="preserve"> DPH </w:t>
            </w:r>
          </w:p>
        </w:tc>
      </w:tr>
      <w:tr w:rsidR="00C841F7" w:rsidRPr="00C841F7" w14:paraId="6F43CA7D" w14:textId="77777777" w:rsidTr="00B37721">
        <w:tc>
          <w:tcPr>
            <w:tcW w:w="2268" w:type="dxa"/>
            <w:tcBorders>
              <w:top w:val="single" w:sz="8" w:space="0" w:color="auto"/>
              <w:left w:val="single" w:sz="12" w:space="0" w:color="auto"/>
              <w:bottom w:val="single" w:sz="8" w:space="0" w:color="auto"/>
              <w:right w:val="single" w:sz="8" w:space="0" w:color="auto"/>
            </w:tcBorders>
            <w:shd w:val="clear" w:color="auto" w:fill="auto"/>
            <w:vAlign w:val="center"/>
          </w:tcPr>
          <w:p w14:paraId="1183A18E" w14:textId="2C857CAD" w:rsidR="00C841F7" w:rsidRPr="00C841F7" w:rsidRDefault="00C841F7" w:rsidP="0037633C">
            <w:pPr>
              <w:pStyle w:val="KUsmlouva-2rove"/>
              <w:numPr>
                <w:ilvl w:val="0"/>
                <w:numId w:val="0"/>
              </w:numPr>
              <w:spacing w:after="0"/>
              <w:contextualSpacing/>
            </w:pPr>
            <w:r w:rsidRPr="00C841F7">
              <w:rPr>
                <w:color w:val="000000"/>
              </w:rPr>
              <w:t xml:space="preserve">1.etapa </w:t>
            </w:r>
          </w:p>
        </w:tc>
        <w:tc>
          <w:tcPr>
            <w:tcW w:w="2434" w:type="dxa"/>
            <w:tcBorders>
              <w:top w:val="single" w:sz="8" w:space="0" w:color="auto"/>
              <w:left w:val="single" w:sz="8" w:space="0" w:color="auto"/>
              <w:bottom w:val="single" w:sz="8" w:space="0" w:color="auto"/>
              <w:right w:val="single" w:sz="8" w:space="0" w:color="auto"/>
            </w:tcBorders>
            <w:shd w:val="clear" w:color="auto" w:fill="auto"/>
            <w:vAlign w:val="center"/>
          </w:tcPr>
          <w:p w14:paraId="01D971FF" w14:textId="050F265C" w:rsidR="00C841F7" w:rsidRPr="00C841F7" w:rsidRDefault="007326A4" w:rsidP="0037633C">
            <w:pPr>
              <w:pStyle w:val="KUsmlouva-2rove"/>
              <w:numPr>
                <w:ilvl w:val="0"/>
                <w:numId w:val="0"/>
              </w:numPr>
              <w:spacing w:after="0"/>
              <w:contextualSpacing/>
            </w:pPr>
            <w:r>
              <w:t>15. 11</w:t>
            </w:r>
            <w:r w:rsidR="00C841F7" w:rsidRPr="00C841F7">
              <w:t>. 202</w:t>
            </w:r>
            <w:r w:rsidR="00587B20">
              <w:t>6</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0DF6F9F7" w14:textId="1A6659B8" w:rsidR="00C841F7" w:rsidRPr="00C841F7" w:rsidRDefault="00C841F7" w:rsidP="00D62024">
            <w:pPr>
              <w:pStyle w:val="KUsmlouva-2rove"/>
              <w:numPr>
                <w:ilvl w:val="0"/>
                <w:numId w:val="0"/>
              </w:numPr>
              <w:spacing w:after="0"/>
              <w:contextualSpacing/>
              <w:jc w:val="center"/>
              <w:rPr>
                <w:b/>
              </w:rPr>
            </w:pPr>
            <w:r w:rsidRPr="00C673CD">
              <w:rPr>
                <w:rStyle w:val="KUTun"/>
                <w:sz w:val="18"/>
                <w:highlight w:val="yellow"/>
              </w:rPr>
              <w:t>……</w:t>
            </w:r>
          </w:p>
        </w:tc>
        <w:tc>
          <w:tcPr>
            <w:tcW w:w="2126" w:type="dxa"/>
            <w:tcBorders>
              <w:top w:val="single" w:sz="8" w:space="0" w:color="auto"/>
              <w:left w:val="single" w:sz="8" w:space="0" w:color="auto"/>
              <w:bottom w:val="single" w:sz="8" w:space="0" w:color="auto"/>
              <w:right w:val="single" w:sz="12" w:space="0" w:color="auto"/>
            </w:tcBorders>
            <w:shd w:val="clear" w:color="auto" w:fill="auto"/>
            <w:vAlign w:val="center"/>
          </w:tcPr>
          <w:p w14:paraId="56E0204B" w14:textId="73552BAF" w:rsidR="00C841F7" w:rsidRPr="00C841F7" w:rsidRDefault="00C841F7" w:rsidP="00D62024">
            <w:pPr>
              <w:pStyle w:val="KUsmlouva-2rove"/>
              <w:numPr>
                <w:ilvl w:val="0"/>
                <w:numId w:val="0"/>
              </w:numPr>
              <w:spacing w:after="0"/>
              <w:contextualSpacing/>
              <w:jc w:val="center"/>
            </w:pPr>
            <w:r w:rsidRPr="00C673CD">
              <w:rPr>
                <w:rStyle w:val="KUTun"/>
                <w:sz w:val="18"/>
                <w:highlight w:val="yellow"/>
              </w:rPr>
              <w:t>……</w:t>
            </w:r>
          </w:p>
        </w:tc>
      </w:tr>
      <w:tr w:rsidR="00C841F7" w:rsidRPr="00C841F7" w14:paraId="63369D57" w14:textId="77777777" w:rsidTr="00B37721">
        <w:tc>
          <w:tcPr>
            <w:tcW w:w="2268" w:type="dxa"/>
            <w:tcBorders>
              <w:top w:val="single" w:sz="8" w:space="0" w:color="auto"/>
              <w:left w:val="single" w:sz="12" w:space="0" w:color="auto"/>
              <w:bottom w:val="single" w:sz="8" w:space="0" w:color="auto"/>
              <w:right w:val="single" w:sz="8" w:space="0" w:color="auto"/>
            </w:tcBorders>
            <w:shd w:val="clear" w:color="auto" w:fill="auto"/>
            <w:vAlign w:val="center"/>
          </w:tcPr>
          <w:p w14:paraId="16BC172C" w14:textId="180CCBB9" w:rsidR="00C841F7" w:rsidRPr="00C841F7" w:rsidRDefault="00C841F7" w:rsidP="0037633C">
            <w:pPr>
              <w:pStyle w:val="KUsmlouva-2rove"/>
              <w:numPr>
                <w:ilvl w:val="0"/>
                <w:numId w:val="0"/>
              </w:numPr>
              <w:spacing w:after="0"/>
              <w:contextualSpacing/>
            </w:pPr>
            <w:r w:rsidRPr="00C841F7">
              <w:rPr>
                <w:color w:val="000000"/>
              </w:rPr>
              <w:t xml:space="preserve">2.etapa </w:t>
            </w:r>
          </w:p>
        </w:tc>
        <w:tc>
          <w:tcPr>
            <w:tcW w:w="2434" w:type="dxa"/>
            <w:tcBorders>
              <w:top w:val="single" w:sz="8" w:space="0" w:color="auto"/>
              <w:left w:val="single" w:sz="8" w:space="0" w:color="auto"/>
              <w:bottom w:val="single" w:sz="8" w:space="0" w:color="auto"/>
              <w:right w:val="single" w:sz="8" w:space="0" w:color="auto"/>
            </w:tcBorders>
            <w:shd w:val="clear" w:color="auto" w:fill="auto"/>
            <w:vAlign w:val="center"/>
          </w:tcPr>
          <w:p w14:paraId="48D1ACE7" w14:textId="67072E16" w:rsidR="00C841F7" w:rsidRPr="00C841F7" w:rsidRDefault="007326A4" w:rsidP="0037633C">
            <w:pPr>
              <w:pStyle w:val="KUsmlouva-2rove"/>
              <w:numPr>
                <w:ilvl w:val="0"/>
                <w:numId w:val="0"/>
              </w:numPr>
              <w:spacing w:after="0"/>
              <w:contextualSpacing/>
            </w:pPr>
            <w:r>
              <w:t>15</w:t>
            </w:r>
            <w:r w:rsidR="00C841F7" w:rsidRPr="00C841F7">
              <w:t xml:space="preserve">. </w:t>
            </w:r>
            <w:r>
              <w:t>11</w:t>
            </w:r>
            <w:r w:rsidR="00C841F7" w:rsidRPr="00C841F7">
              <w:t>. 202</w:t>
            </w:r>
            <w:r w:rsidR="00587B20">
              <w:t>7</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2EE3036B" w14:textId="638C982C" w:rsidR="00C841F7" w:rsidRPr="00C841F7" w:rsidRDefault="00C841F7" w:rsidP="00D62024">
            <w:pPr>
              <w:pStyle w:val="KUsmlouva-2rove"/>
              <w:numPr>
                <w:ilvl w:val="0"/>
                <w:numId w:val="0"/>
              </w:numPr>
              <w:spacing w:after="0"/>
              <w:contextualSpacing/>
              <w:jc w:val="center"/>
              <w:rPr>
                <w:b/>
              </w:rPr>
            </w:pPr>
            <w:r w:rsidRPr="00C673CD">
              <w:rPr>
                <w:rStyle w:val="KUTun"/>
                <w:sz w:val="18"/>
                <w:highlight w:val="yellow"/>
              </w:rPr>
              <w:t>……</w:t>
            </w:r>
          </w:p>
        </w:tc>
        <w:tc>
          <w:tcPr>
            <w:tcW w:w="2126" w:type="dxa"/>
            <w:tcBorders>
              <w:top w:val="single" w:sz="8" w:space="0" w:color="auto"/>
              <w:left w:val="single" w:sz="8" w:space="0" w:color="auto"/>
              <w:bottom w:val="single" w:sz="8" w:space="0" w:color="auto"/>
              <w:right w:val="single" w:sz="12" w:space="0" w:color="auto"/>
            </w:tcBorders>
            <w:shd w:val="clear" w:color="auto" w:fill="auto"/>
            <w:vAlign w:val="center"/>
          </w:tcPr>
          <w:p w14:paraId="5606F01E" w14:textId="2579C526" w:rsidR="00C841F7" w:rsidRPr="00C841F7" w:rsidRDefault="00C841F7" w:rsidP="00D62024">
            <w:pPr>
              <w:pStyle w:val="KUsmlouva-2rove"/>
              <w:numPr>
                <w:ilvl w:val="0"/>
                <w:numId w:val="0"/>
              </w:numPr>
              <w:spacing w:after="0"/>
              <w:contextualSpacing/>
              <w:jc w:val="center"/>
            </w:pPr>
            <w:r w:rsidRPr="00C673CD">
              <w:rPr>
                <w:rStyle w:val="KUTun"/>
                <w:sz w:val="18"/>
                <w:highlight w:val="yellow"/>
              </w:rPr>
              <w:t>……</w:t>
            </w:r>
          </w:p>
        </w:tc>
      </w:tr>
      <w:tr w:rsidR="00C841F7" w:rsidRPr="00C841F7" w14:paraId="76933765" w14:textId="77777777" w:rsidTr="00B37721">
        <w:tc>
          <w:tcPr>
            <w:tcW w:w="2268" w:type="dxa"/>
            <w:tcBorders>
              <w:top w:val="single" w:sz="8" w:space="0" w:color="auto"/>
              <w:left w:val="single" w:sz="12" w:space="0" w:color="auto"/>
              <w:bottom w:val="single" w:sz="8" w:space="0" w:color="auto"/>
              <w:right w:val="single" w:sz="8" w:space="0" w:color="auto"/>
            </w:tcBorders>
            <w:shd w:val="clear" w:color="auto" w:fill="auto"/>
            <w:vAlign w:val="center"/>
          </w:tcPr>
          <w:p w14:paraId="413F08C5" w14:textId="3DF027A3" w:rsidR="00C841F7" w:rsidRPr="00C841F7" w:rsidRDefault="00C841F7" w:rsidP="0037633C">
            <w:pPr>
              <w:pStyle w:val="KUsmlouva-2rove"/>
              <w:numPr>
                <w:ilvl w:val="0"/>
                <w:numId w:val="0"/>
              </w:numPr>
              <w:spacing w:after="0"/>
              <w:contextualSpacing/>
            </w:pPr>
            <w:r w:rsidRPr="00C841F7">
              <w:rPr>
                <w:color w:val="000000"/>
              </w:rPr>
              <w:t xml:space="preserve">3.etapa </w:t>
            </w:r>
          </w:p>
        </w:tc>
        <w:tc>
          <w:tcPr>
            <w:tcW w:w="2434" w:type="dxa"/>
            <w:tcBorders>
              <w:top w:val="single" w:sz="8" w:space="0" w:color="auto"/>
              <w:left w:val="single" w:sz="8" w:space="0" w:color="auto"/>
              <w:bottom w:val="single" w:sz="8" w:space="0" w:color="auto"/>
              <w:right w:val="single" w:sz="8" w:space="0" w:color="auto"/>
            </w:tcBorders>
            <w:shd w:val="clear" w:color="auto" w:fill="auto"/>
            <w:vAlign w:val="center"/>
          </w:tcPr>
          <w:p w14:paraId="2A403234" w14:textId="27D46235" w:rsidR="00C841F7" w:rsidRPr="00C841F7" w:rsidRDefault="007326A4" w:rsidP="0037633C">
            <w:pPr>
              <w:pStyle w:val="KUsmlouva-2rove"/>
              <w:numPr>
                <w:ilvl w:val="0"/>
                <w:numId w:val="0"/>
              </w:numPr>
              <w:spacing w:after="0"/>
              <w:contextualSpacing/>
            </w:pPr>
            <w:r>
              <w:t>15</w:t>
            </w:r>
            <w:r w:rsidR="00C841F7" w:rsidRPr="00C841F7">
              <w:t xml:space="preserve">. </w:t>
            </w:r>
            <w:r>
              <w:t>11</w:t>
            </w:r>
            <w:r w:rsidR="00C841F7" w:rsidRPr="00C841F7">
              <w:t>. 202</w:t>
            </w:r>
            <w:r w:rsidR="00587B20">
              <w:t>8</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7BD2B70D" w14:textId="23B6AFE5" w:rsidR="00C841F7" w:rsidRPr="00C841F7" w:rsidRDefault="00C841F7" w:rsidP="00D62024">
            <w:pPr>
              <w:pStyle w:val="KUsmlouva-2rove"/>
              <w:numPr>
                <w:ilvl w:val="0"/>
                <w:numId w:val="0"/>
              </w:numPr>
              <w:spacing w:after="0"/>
              <w:contextualSpacing/>
              <w:jc w:val="center"/>
            </w:pPr>
            <w:r w:rsidRPr="00C673CD">
              <w:rPr>
                <w:rStyle w:val="KUTun"/>
                <w:sz w:val="18"/>
                <w:highlight w:val="yellow"/>
              </w:rPr>
              <w:t>……</w:t>
            </w:r>
          </w:p>
        </w:tc>
        <w:tc>
          <w:tcPr>
            <w:tcW w:w="2126" w:type="dxa"/>
            <w:tcBorders>
              <w:top w:val="single" w:sz="8" w:space="0" w:color="auto"/>
              <w:left w:val="single" w:sz="8" w:space="0" w:color="auto"/>
              <w:bottom w:val="single" w:sz="8" w:space="0" w:color="auto"/>
              <w:right w:val="single" w:sz="12" w:space="0" w:color="auto"/>
            </w:tcBorders>
            <w:shd w:val="clear" w:color="auto" w:fill="auto"/>
            <w:vAlign w:val="center"/>
          </w:tcPr>
          <w:p w14:paraId="5DC55679" w14:textId="4B8CFDEC" w:rsidR="00C841F7" w:rsidRPr="00C841F7" w:rsidRDefault="00C841F7" w:rsidP="00D62024">
            <w:pPr>
              <w:pStyle w:val="KUsmlouva-2rove"/>
              <w:numPr>
                <w:ilvl w:val="0"/>
                <w:numId w:val="0"/>
              </w:numPr>
              <w:spacing w:after="0"/>
              <w:contextualSpacing/>
              <w:jc w:val="center"/>
            </w:pPr>
            <w:r w:rsidRPr="00C673CD">
              <w:rPr>
                <w:rStyle w:val="KUTun"/>
                <w:sz w:val="18"/>
                <w:highlight w:val="yellow"/>
              </w:rPr>
              <w:t>……</w:t>
            </w:r>
          </w:p>
        </w:tc>
      </w:tr>
      <w:tr w:rsidR="00C841F7" w:rsidRPr="00C841F7" w14:paraId="50984A14" w14:textId="77777777" w:rsidTr="00B37721">
        <w:tc>
          <w:tcPr>
            <w:tcW w:w="2268" w:type="dxa"/>
            <w:tcBorders>
              <w:top w:val="single" w:sz="8" w:space="0" w:color="auto"/>
              <w:left w:val="single" w:sz="12" w:space="0" w:color="auto"/>
              <w:bottom w:val="single" w:sz="8" w:space="0" w:color="auto"/>
              <w:right w:val="single" w:sz="8" w:space="0" w:color="auto"/>
            </w:tcBorders>
            <w:shd w:val="clear" w:color="auto" w:fill="auto"/>
            <w:vAlign w:val="center"/>
          </w:tcPr>
          <w:p w14:paraId="08C11CEC" w14:textId="412D713B" w:rsidR="00C841F7" w:rsidRPr="00C841F7" w:rsidRDefault="00C841F7" w:rsidP="0037633C">
            <w:pPr>
              <w:pStyle w:val="KUsmlouva-2rove"/>
              <w:numPr>
                <w:ilvl w:val="0"/>
                <w:numId w:val="0"/>
              </w:numPr>
              <w:spacing w:after="0"/>
              <w:contextualSpacing/>
            </w:pPr>
            <w:r w:rsidRPr="00C841F7">
              <w:rPr>
                <w:color w:val="000000"/>
              </w:rPr>
              <w:t xml:space="preserve">4.etapa </w:t>
            </w:r>
          </w:p>
        </w:tc>
        <w:tc>
          <w:tcPr>
            <w:tcW w:w="2434" w:type="dxa"/>
            <w:tcBorders>
              <w:top w:val="single" w:sz="8" w:space="0" w:color="auto"/>
              <w:left w:val="single" w:sz="8" w:space="0" w:color="auto"/>
              <w:bottom w:val="single" w:sz="8" w:space="0" w:color="auto"/>
              <w:right w:val="single" w:sz="8" w:space="0" w:color="auto"/>
            </w:tcBorders>
            <w:shd w:val="clear" w:color="auto" w:fill="auto"/>
            <w:vAlign w:val="center"/>
          </w:tcPr>
          <w:p w14:paraId="737F4DB1" w14:textId="07B1F8C4" w:rsidR="00C841F7" w:rsidRPr="00C841F7" w:rsidRDefault="007326A4" w:rsidP="0037633C">
            <w:pPr>
              <w:pStyle w:val="KUsmlouva-2rove"/>
              <w:numPr>
                <w:ilvl w:val="0"/>
                <w:numId w:val="0"/>
              </w:numPr>
              <w:spacing w:after="0"/>
              <w:contextualSpacing/>
            </w:pPr>
            <w:r>
              <w:t>15</w:t>
            </w:r>
            <w:r w:rsidR="00C841F7" w:rsidRPr="00C841F7">
              <w:t>. 1</w:t>
            </w:r>
            <w:r w:rsidR="00044B9C">
              <w:t>0</w:t>
            </w:r>
            <w:r w:rsidR="00C841F7" w:rsidRPr="00C841F7">
              <w:t>. 202</w:t>
            </w:r>
            <w:r w:rsidR="00587B20">
              <w:t>9</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75D475D6" w14:textId="3286AADA" w:rsidR="00C841F7" w:rsidRPr="00C841F7" w:rsidRDefault="00C841F7" w:rsidP="00D62024">
            <w:pPr>
              <w:pStyle w:val="KUsmlouva-2rove"/>
              <w:numPr>
                <w:ilvl w:val="0"/>
                <w:numId w:val="0"/>
              </w:numPr>
              <w:spacing w:after="0"/>
              <w:contextualSpacing/>
              <w:jc w:val="center"/>
            </w:pPr>
            <w:r w:rsidRPr="00C673CD">
              <w:rPr>
                <w:rStyle w:val="KUTun"/>
                <w:sz w:val="18"/>
                <w:highlight w:val="yellow"/>
              </w:rPr>
              <w:t>……</w:t>
            </w:r>
          </w:p>
        </w:tc>
        <w:tc>
          <w:tcPr>
            <w:tcW w:w="2126" w:type="dxa"/>
            <w:tcBorders>
              <w:top w:val="single" w:sz="8" w:space="0" w:color="auto"/>
              <w:left w:val="single" w:sz="8" w:space="0" w:color="auto"/>
              <w:bottom w:val="single" w:sz="8" w:space="0" w:color="auto"/>
              <w:right w:val="single" w:sz="12" w:space="0" w:color="auto"/>
            </w:tcBorders>
            <w:shd w:val="clear" w:color="auto" w:fill="auto"/>
            <w:vAlign w:val="center"/>
          </w:tcPr>
          <w:p w14:paraId="72B97A5E" w14:textId="7AF62CA2" w:rsidR="00C841F7" w:rsidRPr="00C841F7" w:rsidRDefault="00C841F7" w:rsidP="00D62024">
            <w:pPr>
              <w:pStyle w:val="KUsmlouva-2rove"/>
              <w:numPr>
                <w:ilvl w:val="0"/>
                <w:numId w:val="0"/>
              </w:numPr>
              <w:spacing w:after="0"/>
              <w:contextualSpacing/>
              <w:jc w:val="center"/>
            </w:pPr>
            <w:r w:rsidRPr="00C673CD">
              <w:rPr>
                <w:rStyle w:val="KUTun"/>
                <w:sz w:val="18"/>
                <w:highlight w:val="yellow"/>
              </w:rPr>
              <w:t>……</w:t>
            </w:r>
          </w:p>
        </w:tc>
      </w:tr>
      <w:tr w:rsidR="00C841F7" w:rsidRPr="00C841F7" w14:paraId="747BE50B" w14:textId="77777777" w:rsidTr="00B37721">
        <w:tc>
          <w:tcPr>
            <w:tcW w:w="4702" w:type="dxa"/>
            <w:gridSpan w:val="2"/>
            <w:tcBorders>
              <w:top w:val="single" w:sz="8" w:space="0" w:color="auto"/>
              <w:left w:val="single" w:sz="12" w:space="0" w:color="auto"/>
              <w:bottom w:val="single" w:sz="12" w:space="0" w:color="auto"/>
              <w:right w:val="single" w:sz="8" w:space="0" w:color="auto"/>
            </w:tcBorders>
            <w:shd w:val="clear" w:color="auto" w:fill="auto"/>
            <w:vAlign w:val="center"/>
          </w:tcPr>
          <w:p w14:paraId="7D5ECAB0" w14:textId="5862B238" w:rsidR="00C841F7" w:rsidRPr="00C841F7" w:rsidRDefault="00C841F7" w:rsidP="0037633C">
            <w:pPr>
              <w:pStyle w:val="KUsmlouva-2rove"/>
              <w:numPr>
                <w:ilvl w:val="0"/>
                <w:numId w:val="0"/>
              </w:numPr>
              <w:spacing w:after="0"/>
              <w:contextualSpacing/>
              <w:rPr>
                <w:b/>
              </w:rPr>
            </w:pPr>
            <w:r w:rsidRPr="00C841F7">
              <w:rPr>
                <w:b/>
              </w:rPr>
              <w:t xml:space="preserve">Cena celkem </w:t>
            </w:r>
          </w:p>
        </w:tc>
        <w:tc>
          <w:tcPr>
            <w:tcW w:w="2126" w:type="dxa"/>
            <w:tcBorders>
              <w:top w:val="single" w:sz="8" w:space="0" w:color="auto"/>
              <w:left w:val="single" w:sz="8" w:space="0" w:color="auto"/>
              <w:bottom w:val="single" w:sz="12" w:space="0" w:color="auto"/>
              <w:right w:val="single" w:sz="8" w:space="0" w:color="auto"/>
            </w:tcBorders>
            <w:shd w:val="clear" w:color="auto" w:fill="auto"/>
            <w:vAlign w:val="center"/>
          </w:tcPr>
          <w:p w14:paraId="3892B195" w14:textId="4DFFBFD9" w:rsidR="00C841F7" w:rsidRPr="00C841F7" w:rsidRDefault="00D62024" w:rsidP="00D62024">
            <w:pPr>
              <w:pStyle w:val="KUsmlouva-2rove"/>
              <w:numPr>
                <w:ilvl w:val="0"/>
                <w:numId w:val="0"/>
              </w:numPr>
              <w:spacing w:after="0"/>
              <w:contextualSpacing/>
              <w:jc w:val="center"/>
            </w:pPr>
            <w:r w:rsidRPr="00C673CD">
              <w:rPr>
                <w:rStyle w:val="KUTun"/>
                <w:sz w:val="18"/>
                <w:highlight w:val="yellow"/>
              </w:rPr>
              <w:t>……</w:t>
            </w:r>
          </w:p>
        </w:tc>
        <w:tc>
          <w:tcPr>
            <w:tcW w:w="2126" w:type="dxa"/>
            <w:tcBorders>
              <w:top w:val="single" w:sz="8" w:space="0" w:color="auto"/>
              <w:left w:val="single" w:sz="8" w:space="0" w:color="auto"/>
              <w:bottom w:val="single" w:sz="12" w:space="0" w:color="auto"/>
              <w:right w:val="single" w:sz="12" w:space="0" w:color="auto"/>
            </w:tcBorders>
            <w:shd w:val="clear" w:color="auto" w:fill="auto"/>
            <w:vAlign w:val="center"/>
          </w:tcPr>
          <w:p w14:paraId="6EB36D7A" w14:textId="676FD107" w:rsidR="00C841F7" w:rsidRPr="00C841F7" w:rsidRDefault="00D62024" w:rsidP="00D62024">
            <w:pPr>
              <w:pStyle w:val="KUsmlouva-2rove"/>
              <w:numPr>
                <w:ilvl w:val="0"/>
                <w:numId w:val="0"/>
              </w:numPr>
              <w:spacing w:after="0"/>
              <w:contextualSpacing/>
              <w:jc w:val="center"/>
            </w:pPr>
            <w:r w:rsidRPr="00C673CD">
              <w:rPr>
                <w:rStyle w:val="KUTun"/>
                <w:sz w:val="18"/>
                <w:highlight w:val="yellow"/>
              </w:rPr>
              <w:t>……</w:t>
            </w:r>
          </w:p>
        </w:tc>
      </w:tr>
    </w:tbl>
    <w:p w14:paraId="4D25E9C0" w14:textId="77777777" w:rsidR="00C841F7" w:rsidRPr="004E4D9B" w:rsidRDefault="00C841F7" w:rsidP="007A4BBE">
      <w:pPr>
        <w:ind w:left="720"/>
        <w:jc w:val="center"/>
        <w:rPr>
          <w:rFonts w:cs="Arial"/>
          <w:b/>
          <w:szCs w:val="20"/>
        </w:rPr>
      </w:pPr>
    </w:p>
    <w:p w14:paraId="6941F129" w14:textId="55268B5A" w:rsidR="00582727" w:rsidRPr="00582727" w:rsidRDefault="00582727" w:rsidP="00B37721">
      <w:pPr>
        <w:pStyle w:val="KUsmlouva-2rove"/>
      </w:pPr>
      <w:r w:rsidRPr="00C673CD">
        <w:t xml:space="preserve">Cena díla je stanovena </w:t>
      </w:r>
      <w:r w:rsidR="002F1DDC">
        <w:t>zhotovitelem</w:t>
      </w:r>
      <w:r w:rsidRPr="00C673CD">
        <w:t xml:space="preserve"> na základě </w:t>
      </w:r>
      <w:r w:rsidR="00A66C09" w:rsidRPr="00C673CD">
        <w:t>soupis</w:t>
      </w:r>
      <w:r w:rsidR="00A66C09">
        <w:t>u</w:t>
      </w:r>
      <w:r w:rsidR="00A66C09" w:rsidRPr="00C673CD">
        <w:t xml:space="preserve"> dodávek a služeb vč. výkazu výměr</w:t>
      </w:r>
      <w:r w:rsidR="00A66C09">
        <w:t xml:space="preserve"> (</w:t>
      </w:r>
      <w:r w:rsidRPr="00C673CD">
        <w:t>položkového rozpočtu</w:t>
      </w:r>
      <w:r w:rsidR="00A66C09" w:rsidRPr="00D50DD0">
        <w:t>)</w:t>
      </w:r>
      <w:r w:rsidR="003C775F" w:rsidRPr="00D50DD0">
        <w:t xml:space="preserve"> dle</w:t>
      </w:r>
      <w:r w:rsidR="00A66C09" w:rsidRPr="00D50DD0">
        <w:t xml:space="preserve"> </w:t>
      </w:r>
      <w:r w:rsidR="003C775F" w:rsidRPr="00D50DD0">
        <w:t>p</w:t>
      </w:r>
      <w:r w:rsidR="00A66C09" w:rsidRPr="00D50DD0">
        <w:t>říloh</w:t>
      </w:r>
      <w:r w:rsidR="003C775F" w:rsidRPr="00D50DD0">
        <w:t>y</w:t>
      </w:r>
      <w:r w:rsidR="00A66C09" w:rsidRPr="00D50DD0">
        <w:t xml:space="preserve"> zadávací dokumentace</w:t>
      </w:r>
      <w:r w:rsidR="00D50DD0" w:rsidRPr="00D50DD0">
        <w:t>,</w:t>
      </w:r>
      <w:r w:rsidRPr="00D50DD0">
        <w:t xml:space="preserve"> který</w:t>
      </w:r>
      <w:bookmarkStart w:id="7" w:name="_GoBack"/>
      <w:bookmarkEnd w:id="7"/>
      <w:r w:rsidRPr="00C673CD">
        <w:t xml:space="preserve"> je součástí jeho nabídky. Zjištěné odchylky, vynechání, opomnění, chyby a nedostatky položkového rozpočtu přičitatelné </w:t>
      </w:r>
      <w:r w:rsidR="002F1DDC">
        <w:t>zhotoviteli</w:t>
      </w:r>
      <w:r w:rsidRPr="00C673CD">
        <w:t xml:space="preserve"> nemají vliv na smluvní cenu díla, na rozsah díla ani na další ujednání smluvních stran v této smlouvě. </w:t>
      </w:r>
    </w:p>
    <w:p w14:paraId="0625989B" w14:textId="37182FB9" w:rsidR="007A4BBE" w:rsidRPr="00A42750" w:rsidRDefault="007A4BBE" w:rsidP="00B37721">
      <w:pPr>
        <w:pStyle w:val="KUsmlouva-2rove"/>
      </w:pPr>
      <w:r w:rsidRPr="004E4D9B">
        <w:t>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w:t>
      </w:r>
      <w:r w:rsidR="00A42750" w:rsidRPr="00A42750">
        <w:t xml:space="preserve"> </w:t>
      </w:r>
      <w:r w:rsidR="00A42750" w:rsidRPr="00C673CD">
        <w:t xml:space="preserve"> Za správnost stanovení příslušné sazby daně z přidané hodnoty nese veškerou odpovědnost </w:t>
      </w:r>
      <w:r w:rsidR="002F1DDC">
        <w:t>zhotovitel</w:t>
      </w:r>
      <w:r w:rsidR="00A42750" w:rsidRPr="00C673CD">
        <w:t>.</w:t>
      </w:r>
      <w:r w:rsidRPr="00A42750">
        <w:t xml:space="preserve"> </w:t>
      </w:r>
    </w:p>
    <w:p w14:paraId="6B5C222F" w14:textId="0876A8EF" w:rsidR="007A4BBE" w:rsidRPr="002F1DDC" w:rsidRDefault="00D56D90" w:rsidP="00B37721">
      <w:pPr>
        <w:pStyle w:val="KUsmlouva-2rove"/>
      </w:pPr>
      <w:bookmarkStart w:id="8" w:name="_Ref155604161"/>
      <w:r w:rsidRPr="00214774">
        <w:t xml:space="preserve"> </w:t>
      </w:r>
      <w:r w:rsidR="007A4BBE" w:rsidRPr="002F1DDC">
        <w:t xml:space="preserve">Cena obsahuje veškeré náklady </w:t>
      </w:r>
      <w:r w:rsidR="00C841F7">
        <w:t>zhotovitele</w:t>
      </w:r>
      <w:r w:rsidR="007A4BBE" w:rsidRPr="002F1DDC">
        <w:t>, nutné k úplné a řádné realizaci předmětu smlouvy, rovněž obsahuje i předpokládaný vývoj kurzů české koruny k zahraničním měnám až do konce její platnosti.</w:t>
      </w:r>
      <w:bookmarkEnd w:id="8"/>
    </w:p>
    <w:p w14:paraId="19D6C217" w14:textId="25E8187A" w:rsidR="007A4BBE" w:rsidRPr="00214774" w:rsidRDefault="0036204E" w:rsidP="00B37721">
      <w:pPr>
        <w:pStyle w:val="KUsmlouva-2rove"/>
      </w:pPr>
      <w:r w:rsidRPr="0021163C">
        <w:t>Cena díla může být změněna jen dodatkem smlouvy</w:t>
      </w:r>
      <w:r w:rsidRPr="00C673CD">
        <w:t> z níže uvedených důvodů</w:t>
      </w:r>
      <w:r w:rsidR="007A4BBE" w:rsidRPr="00214774">
        <w:t>:</w:t>
      </w:r>
    </w:p>
    <w:p w14:paraId="5EE0B688" w14:textId="05A5C16C" w:rsidR="007A4BBE" w:rsidRPr="008A4339" w:rsidRDefault="0036204E" w:rsidP="00B37721">
      <w:pPr>
        <w:pStyle w:val="KUsmlouva-3rove"/>
        <w:rPr>
          <w:rStyle w:val="KUTun"/>
          <w:b w:val="0"/>
        </w:rPr>
      </w:pPr>
      <w:r w:rsidRPr="009C1328">
        <w:rPr>
          <w:rStyle w:val="KUTun"/>
          <w:b w:val="0"/>
        </w:rPr>
        <w:t xml:space="preserve">v případě změny v předmětu a rozsahu díla oproti </w:t>
      </w:r>
      <w:r w:rsidRPr="008A4339">
        <w:rPr>
          <w:rStyle w:val="KUTun"/>
          <w:b w:val="0"/>
        </w:rPr>
        <w:t xml:space="preserve">zadávací dokumentaci, požadované </w:t>
      </w:r>
      <w:r w:rsidR="00C841F7" w:rsidRPr="008A4339">
        <w:rPr>
          <w:rStyle w:val="KUTun"/>
          <w:b w:val="0"/>
        </w:rPr>
        <w:t>objednatelem</w:t>
      </w:r>
      <w:r w:rsidR="007A4BBE" w:rsidRPr="008A4339">
        <w:rPr>
          <w:rStyle w:val="KUTun"/>
          <w:b w:val="0"/>
        </w:rPr>
        <w:t>,</w:t>
      </w:r>
    </w:p>
    <w:p w14:paraId="6DC778DD" w14:textId="77777777" w:rsidR="007A4BBE" w:rsidRPr="009C1328" w:rsidRDefault="007A4BBE" w:rsidP="00B37721">
      <w:pPr>
        <w:pStyle w:val="KUsmlouva-3rove"/>
        <w:rPr>
          <w:rStyle w:val="KUTun"/>
          <w:b w:val="0"/>
        </w:rPr>
      </w:pPr>
      <w:r w:rsidRPr="009C1328">
        <w:rPr>
          <w:rStyle w:val="KUTun"/>
          <w:b w:val="0"/>
        </w:rPr>
        <w:t>při změnách rozsahu plnění nepředvídatelnými okolnostmi, které nemohla žádná ze smluvních stran ovlivnit,</w:t>
      </w:r>
    </w:p>
    <w:p w14:paraId="1874A0FC" w14:textId="7CE66975" w:rsidR="007A4BBE" w:rsidRPr="009C1328" w:rsidRDefault="007A4BBE" w:rsidP="00B37721">
      <w:pPr>
        <w:pStyle w:val="KUsmlouva-3rove"/>
        <w:rPr>
          <w:rStyle w:val="KUTun"/>
          <w:b w:val="0"/>
        </w:rPr>
      </w:pPr>
      <w:r w:rsidRPr="009C1328">
        <w:rPr>
          <w:rStyle w:val="KUTun"/>
          <w:b w:val="0"/>
        </w:rPr>
        <w:t>při změně daňových předpisů</w:t>
      </w:r>
      <w:r w:rsidR="0036204E" w:rsidRPr="009C1328">
        <w:rPr>
          <w:rStyle w:val="KUTun"/>
          <w:b w:val="0"/>
        </w:rPr>
        <w:t>.</w:t>
      </w:r>
    </w:p>
    <w:p w14:paraId="668B4775" w14:textId="0D8FE4EB" w:rsidR="00396E45" w:rsidRDefault="00C841F7" w:rsidP="00B37721">
      <w:pPr>
        <w:pStyle w:val="KUsmlouva-2rove"/>
      </w:pPr>
      <w:r>
        <w:t>Zhotoviteli</w:t>
      </w:r>
      <w:r w:rsidR="00396E45" w:rsidRPr="00396E45">
        <w:t xml:space="preserve"> vzniká právo na zvýšení sjednané ceny teprve v případě, že změna bude schválena smluvními stranami formou uzavření dodatku ke smlouvě. Bez platného a účinného dodatku ke </w:t>
      </w:r>
      <w:r w:rsidR="00AA6059">
        <w:t>smlouvě</w:t>
      </w:r>
      <w:r w:rsidR="00396E45" w:rsidRPr="00396E45">
        <w:t xml:space="preserve"> nemá</w:t>
      </w:r>
      <w:r w:rsidR="00AA6059">
        <w:t xml:space="preserve"> </w:t>
      </w:r>
      <w:r w:rsidR="0037633C">
        <w:t>zhotovitel</w:t>
      </w:r>
      <w:r w:rsidR="00396E45" w:rsidRPr="00396E45">
        <w:t xml:space="preserve"> právo na úhradu ceny za dodatečné práce, dodávky a služby.</w:t>
      </w:r>
    </w:p>
    <w:p w14:paraId="437A78D8" w14:textId="2D97A38B" w:rsidR="00A42750" w:rsidRDefault="00A42750" w:rsidP="00C21C89">
      <w:pPr>
        <w:pStyle w:val="KUsmlouva-1rove"/>
      </w:pPr>
      <w:r>
        <w:t xml:space="preserve">Platební </w:t>
      </w:r>
      <w:r w:rsidRPr="002432D6">
        <w:t>podmínky</w:t>
      </w:r>
    </w:p>
    <w:p w14:paraId="51B56FBE" w14:textId="7CDD6F80" w:rsidR="00A42750" w:rsidRDefault="00C841F7" w:rsidP="00B37721">
      <w:pPr>
        <w:pStyle w:val="KUsmlouva-2rove"/>
      </w:pPr>
      <w:r>
        <w:t>Objednatel</w:t>
      </w:r>
      <w:r w:rsidR="00A42750">
        <w:t xml:space="preserve"> </w:t>
      </w:r>
      <w:r w:rsidR="00A42750" w:rsidRPr="00C673CD">
        <w:t xml:space="preserve">neposkytuje </w:t>
      </w:r>
      <w:r>
        <w:t>zhotoviteli</w:t>
      </w:r>
      <w:r w:rsidR="00A42750" w:rsidRPr="00C673CD">
        <w:t xml:space="preserve"> zálohy.</w:t>
      </w:r>
    </w:p>
    <w:p w14:paraId="153A211E" w14:textId="42B1F08E" w:rsidR="00455B8C" w:rsidRDefault="00A42750" w:rsidP="00B37721">
      <w:pPr>
        <w:pStyle w:val="KUsmlouva-2rove"/>
      </w:pPr>
      <w:bookmarkStart w:id="9" w:name="_Ref155276655"/>
      <w:r w:rsidRPr="00C673CD">
        <w:t xml:space="preserve">Smluvní strany se dohodly v souladu se zákonem č. 235/2004 Sb., o dani z přidané hodnoty, ve znění pozdějších předpisů (dále jen „zákon o DPH“), </w:t>
      </w:r>
      <w:r w:rsidR="00387165">
        <w:t xml:space="preserve">že </w:t>
      </w:r>
      <w:r w:rsidR="00455B8C">
        <w:t>fakturace bude proveden</w:t>
      </w:r>
      <w:r w:rsidR="008D6A29">
        <w:t>a</w:t>
      </w:r>
      <w:r w:rsidR="00455B8C">
        <w:t xml:space="preserve"> dle </w:t>
      </w:r>
      <w:r w:rsidR="00455B8C">
        <w:lastRenderedPageBreak/>
        <w:t>skutečně provedených prací a skutečně provedených dodávek</w:t>
      </w:r>
      <w:r w:rsidR="008A4339">
        <w:t xml:space="preserve"> na konci každé etapy.</w:t>
      </w:r>
      <w:r w:rsidR="00455B8C">
        <w:t xml:space="preserve"> Nedílnou součástí faktur musí být</w:t>
      </w:r>
      <w:r w:rsidR="0041005E">
        <w:t>:</w:t>
      </w:r>
      <w:r w:rsidR="00455B8C">
        <w:t xml:space="preserve"> </w:t>
      </w:r>
    </w:p>
    <w:p w14:paraId="4716A07F" w14:textId="2B5D7F0D" w:rsidR="00455B8C" w:rsidRPr="009C1328" w:rsidRDefault="00455B8C" w:rsidP="00B37721">
      <w:pPr>
        <w:pStyle w:val="KUsmlouva-3rove"/>
        <w:rPr>
          <w:rStyle w:val="KUTun"/>
          <w:b w:val="0"/>
        </w:rPr>
      </w:pPr>
      <w:r w:rsidRPr="009C1328">
        <w:rPr>
          <w:rStyle w:val="KUTun"/>
          <w:b w:val="0"/>
        </w:rPr>
        <w:t xml:space="preserve">Zápis o předání a převzetí </w:t>
      </w:r>
      <w:r w:rsidR="00912A17" w:rsidRPr="009C1328">
        <w:rPr>
          <w:rStyle w:val="KUTun"/>
          <w:b w:val="0"/>
        </w:rPr>
        <w:t>dodávky</w:t>
      </w:r>
      <w:r w:rsidR="0041005E">
        <w:rPr>
          <w:rStyle w:val="KUTun"/>
          <w:b w:val="0"/>
        </w:rPr>
        <w:t>.</w:t>
      </w:r>
    </w:p>
    <w:p w14:paraId="3B8698CB" w14:textId="3CDFDACF" w:rsidR="00455B8C" w:rsidRPr="009C1328" w:rsidRDefault="00455B8C" w:rsidP="00B37721">
      <w:pPr>
        <w:pStyle w:val="KUsmlouva-3rove"/>
        <w:rPr>
          <w:rStyle w:val="KUTun"/>
          <w:b w:val="0"/>
        </w:rPr>
      </w:pPr>
      <w:r w:rsidRPr="009C1328">
        <w:rPr>
          <w:rStyle w:val="KUTun"/>
          <w:b w:val="0"/>
        </w:rPr>
        <w:t>Soupis všech provedených prací</w:t>
      </w:r>
      <w:r w:rsidR="0041005E">
        <w:rPr>
          <w:rStyle w:val="KUTun"/>
          <w:b w:val="0"/>
        </w:rPr>
        <w:t>.</w:t>
      </w:r>
    </w:p>
    <w:p w14:paraId="7A1CFD35" w14:textId="6DF15671" w:rsidR="00A42750" w:rsidRPr="009C1328" w:rsidRDefault="00455B8C" w:rsidP="00B37721">
      <w:pPr>
        <w:pStyle w:val="KUsmlouva-3rove"/>
        <w:rPr>
          <w:rStyle w:val="KUTun"/>
          <w:b w:val="0"/>
        </w:rPr>
      </w:pPr>
      <w:r w:rsidRPr="009C1328">
        <w:rPr>
          <w:rStyle w:val="KUTun"/>
          <w:b w:val="0"/>
        </w:rPr>
        <w:t>Soupis veškerých provedených dodávek</w:t>
      </w:r>
      <w:r w:rsidR="00682578" w:rsidRPr="009C1328">
        <w:rPr>
          <w:rStyle w:val="KUTun"/>
          <w:b w:val="0"/>
        </w:rPr>
        <w:t>.</w:t>
      </w:r>
      <w:bookmarkEnd w:id="9"/>
    </w:p>
    <w:p w14:paraId="64D822D8" w14:textId="49971111" w:rsidR="007A4BBE" w:rsidRPr="00396E45" w:rsidRDefault="009A34A9" w:rsidP="00B37721">
      <w:pPr>
        <w:pStyle w:val="KUsmlouva-2rove"/>
      </w:pPr>
      <w:r w:rsidRPr="00C673CD">
        <w:t>Součástí faktury bude rovněž fotodokumentace provedených prací</w:t>
      </w:r>
      <w:r w:rsidR="00044B9C">
        <w:t xml:space="preserve"> v digitální podobě</w:t>
      </w:r>
      <w:r w:rsidRPr="0049574F">
        <w:t xml:space="preserve">. </w:t>
      </w:r>
      <w:r w:rsidRPr="0091425B">
        <w:t xml:space="preserve">Na každé faktuře </w:t>
      </w:r>
      <w:r w:rsidR="00D62024" w:rsidRPr="00D62024">
        <w:t xml:space="preserve">musí </w:t>
      </w:r>
      <w:r w:rsidR="00D62024" w:rsidRPr="0021163C">
        <w:rPr>
          <w:b/>
        </w:rPr>
        <w:t>být uvedeno registrační číslo projektu a název projektu (</w:t>
      </w:r>
      <w:r w:rsidR="00741733" w:rsidRPr="00741733">
        <w:rPr>
          <w:b/>
        </w:rPr>
        <w:t xml:space="preserve">LBC Přední </w:t>
      </w:r>
      <w:proofErr w:type="gramStart"/>
      <w:r w:rsidR="00741733" w:rsidRPr="00741733">
        <w:rPr>
          <w:b/>
        </w:rPr>
        <w:t xml:space="preserve">pastviska - </w:t>
      </w:r>
      <w:proofErr w:type="spellStart"/>
      <w:r w:rsidR="00741733" w:rsidRPr="00741733">
        <w:rPr>
          <w:b/>
        </w:rPr>
        <w:t>Bílany</w:t>
      </w:r>
      <w:proofErr w:type="spellEnd"/>
      <w:proofErr w:type="gramEnd"/>
      <w:r w:rsidR="00D62024" w:rsidRPr="0021163C">
        <w:rPr>
          <w:b/>
        </w:rPr>
        <w:t xml:space="preserve">, </w:t>
      </w:r>
      <w:proofErr w:type="spellStart"/>
      <w:r w:rsidR="00D62024" w:rsidRPr="0021163C">
        <w:rPr>
          <w:b/>
        </w:rPr>
        <w:t>reg</w:t>
      </w:r>
      <w:proofErr w:type="spellEnd"/>
      <w:r w:rsidR="00D62024" w:rsidRPr="0021163C">
        <w:rPr>
          <w:b/>
        </w:rPr>
        <w:t xml:space="preserve">. č. projektu </w:t>
      </w:r>
      <w:r w:rsidR="00741733" w:rsidRPr="00741733">
        <w:rPr>
          <w:b/>
        </w:rPr>
        <w:t>OPZP_24_1_3_09_00182</w:t>
      </w:r>
      <w:r w:rsidR="00D62024" w:rsidRPr="00D62024">
        <w:t xml:space="preserve">). </w:t>
      </w:r>
      <w:r w:rsidR="007A4BBE" w:rsidRPr="00396E45">
        <w:t xml:space="preserve">Veškeré účetní doklady musí obsahovat náležitosti daňového dokladu </w:t>
      </w:r>
      <w:r>
        <w:t xml:space="preserve">podle zákona o DPH </w:t>
      </w:r>
      <w:r w:rsidR="007A4BBE" w:rsidRPr="00396E45">
        <w:t xml:space="preserve">a náležitosti uvedené v této smlouvě (název akce, důvod fakturace s odkazem na </w:t>
      </w:r>
      <w:r w:rsidR="00D62024">
        <w:t>smlouvu o dílo</w:t>
      </w:r>
      <w:r w:rsidR="007A4BBE" w:rsidRPr="00396E45">
        <w:t xml:space="preserve">), případně i další náležitosti, jejichž požadavek </w:t>
      </w:r>
      <w:r w:rsidR="00D62024">
        <w:t>objednatel</w:t>
      </w:r>
      <w:r w:rsidR="007A4BBE" w:rsidRPr="00396E45">
        <w:t xml:space="preserve"> písemně sdělí </w:t>
      </w:r>
      <w:r w:rsidR="00D62024">
        <w:t>zhotoviteli</w:t>
      </w:r>
      <w:r w:rsidR="007A4BBE" w:rsidRPr="00396E45">
        <w:t xml:space="preserve"> po podpisu této smlouvy. V případě, že účetní doklady nebudou obsahovat požadované náležitosti, je zadavatel oprávněn je vrátit zpět k doplnění, lhůta splatnosti počne běžet znovu od doručení řádně opraveného dokladu.</w:t>
      </w:r>
    </w:p>
    <w:p w14:paraId="411C46A2" w14:textId="4DF99D85" w:rsidR="00D3192B" w:rsidRDefault="007A4BBE" w:rsidP="00B37721">
      <w:pPr>
        <w:pStyle w:val="KUsmlouva-2rove"/>
      </w:pPr>
      <w:r w:rsidRPr="00396E45">
        <w:t xml:space="preserve">Postoupení nebo zastavení pohledávek </w:t>
      </w:r>
      <w:r w:rsidR="0037633C">
        <w:t>zhotovitel</w:t>
      </w:r>
      <w:r w:rsidR="002E20B9">
        <w:t>e</w:t>
      </w:r>
      <w:r w:rsidRPr="00396E45">
        <w:t xml:space="preserve"> vůči </w:t>
      </w:r>
      <w:r w:rsidR="0037633C">
        <w:t>objednatel</w:t>
      </w:r>
      <w:r w:rsidR="00CC6CF7">
        <w:t>i</w:t>
      </w:r>
      <w:r w:rsidRPr="00396E45">
        <w:t xml:space="preserve"> z této smlouvy je možné jen na základě předchozího písemného souhlasu </w:t>
      </w:r>
      <w:r w:rsidR="0037633C">
        <w:t>objednatel</w:t>
      </w:r>
      <w:r w:rsidR="00CC6CF7">
        <w:t>e</w:t>
      </w:r>
      <w:r w:rsidRPr="00396E45">
        <w:t>, jinak je takové postoupení nebo zastavení pohledávky neúčinné.</w:t>
      </w:r>
    </w:p>
    <w:p w14:paraId="37FA1F18" w14:textId="5762205B" w:rsidR="00D3192B" w:rsidRDefault="00D3192B" w:rsidP="00B37721">
      <w:pPr>
        <w:pStyle w:val="KUsmlouva-2rove"/>
      </w:pPr>
      <w:bookmarkStart w:id="10" w:name="_Ref319915947"/>
      <w:r w:rsidRPr="00FD7811">
        <w:rPr>
          <w:b/>
        </w:rPr>
        <w:t>Splatnost faktur je 30 dnů</w:t>
      </w:r>
      <w:r w:rsidRPr="00D3192B">
        <w:t xml:space="preserve"> ode dne jejich prokazatelného doručení </w:t>
      </w:r>
      <w:r w:rsidR="00A55E55">
        <w:t xml:space="preserve">včetně všech příloh </w:t>
      </w:r>
      <w:r w:rsidRPr="00D3192B">
        <w:t xml:space="preserve">do sídla </w:t>
      </w:r>
      <w:r w:rsidR="008C5633">
        <w:t>objednatele</w:t>
      </w:r>
      <w:r w:rsidRPr="00D3192B">
        <w:t xml:space="preserve">. Smluvní strany se shodly, že </w:t>
      </w:r>
      <w:r w:rsidR="00146D9E">
        <w:t xml:space="preserve">v </w:t>
      </w:r>
      <w:r w:rsidRPr="00D3192B">
        <w:t xml:space="preserve">případě nejasností ve věci data doručení faktury byla faktura doručena do sídla </w:t>
      </w:r>
      <w:r w:rsidR="008C5633">
        <w:t>objednatele</w:t>
      </w:r>
      <w:r w:rsidRPr="00D3192B">
        <w:t xml:space="preserve"> třetí den ode dne odeslání.</w:t>
      </w:r>
      <w:bookmarkEnd w:id="10"/>
    </w:p>
    <w:p w14:paraId="7D7125DF" w14:textId="5ACBA836" w:rsidR="00A55E55" w:rsidRPr="00214774" w:rsidRDefault="00A55E55" w:rsidP="00B37721">
      <w:pPr>
        <w:pStyle w:val="KUsmlouva-2rove"/>
      </w:pPr>
      <w:r w:rsidRPr="00FB2C12">
        <w:t xml:space="preserve">Je-li </w:t>
      </w:r>
      <w:r w:rsidRPr="00214774">
        <w:t>oprávněnost fakturované částky</w:t>
      </w:r>
      <w:r w:rsidRPr="00FB2C12">
        <w:t xml:space="preserve"> nebo její části </w:t>
      </w:r>
      <w:r w:rsidR="0037633C">
        <w:t>objednatel</w:t>
      </w:r>
      <w:r w:rsidR="00CC6CF7">
        <w:t>em</w:t>
      </w:r>
      <w:r w:rsidRPr="00FB2C12">
        <w:t xml:space="preserve"> </w:t>
      </w:r>
      <w:r w:rsidRPr="00214774">
        <w:t>zpochybněna</w:t>
      </w:r>
      <w:r w:rsidRPr="00FB2C12">
        <w:t xml:space="preserve">, je </w:t>
      </w:r>
      <w:r w:rsidR="0037633C">
        <w:t>objednatel</w:t>
      </w:r>
      <w:r>
        <w:t xml:space="preserve"> </w:t>
      </w:r>
      <w:r w:rsidRPr="00FB2C12">
        <w:t xml:space="preserve">povinen tuto skutečnost do </w:t>
      </w:r>
      <w:r w:rsidR="00FB6830" w:rsidRPr="00214774">
        <w:t>5</w:t>
      </w:r>
      <w:r w:rsidRPr="00214774">
        <w:t xml:space="preserve"> kalendářních dnů</w:t>
      </w:r>
      <w:r w:rsidRPr="00FB2C12">
        <w:t xml:space="preserve"> písemně oznámit a vrátit nesprávně vystavenou fakturu </w:t>
      </w:r>
      <w:r w:rsidR="008C5633">
        <w:t xml:space="preserve">zhotovitelem </w:t>
      </w:r>
      <w:r w:rsidRPr="00FB2C12">
        <w:t xml:space="preserve">s uvedením důvodu nesprávnosti. </w:t>
      </w:r>
      <w:r w:rsidR="008C5633">
        <w:t>Zhotovitel</w:t>
      </w:r>
      <w:r w:rsidRPr="00FB2C12">
        <w:t xml:space="preserve"> je v tomto případě povinen vystavit novou fakturu. Vystavením nové faktury běží </w:t>
      </w:r>
      <w:r w:rsidRPr="00214774">
        <w:t>nová lhůta splatnosti</w:t>
      </w:r>
      <w:bookmarkStart w:id="11" w:name="_Toc527338581"/>
      <w:r>
        <w:t>.</w:t>
      </w:r>
      <w:r w:rsidRPr="00FB2C12">
        <w:t xml:space="preserve"> </w:t>
      </w:r>
      <w:r w:rsidR="008C5633">
        <w:t xml:space="preserve">Zhotovitel </w:t>
      </w:r>
      <w:r w:rsidRPr="00FB2C12">
        <w:t>bere na vědomí, že v případě oprávněného vrácení faktury nemá nárok na úrok z</w:t>
      </w:r>
      <w:r w:rsidR="00387165">
        <w:t> </w:t>
      </w:r>
      <w:r w:rsidRPr="00FB2C12">
        <w:t>prodlení</w:t>
      </w:r>
      <w:r w:rsidR="00387165">
        <w:t>.</w:t>
      </w:r>
      <w:bookmarkEnd w:id="11"/>
    </w:p>
    <w:p w14:paraId="1187A6E1" w14:textId="02CD6173" w:rsidR="00D3192B" w:rsidRDefault="00D3192B" w:rsidP="00B37721">
      <w:pPr>
        <w:pStyle w:val="KUsmlouva-2rove"/>
      </w:pPr>
      <w:r w:rsidRPr="00396E45">
        <w:t xml:space="preserve">Za den platby se považuje den, kdy došlo k jejímu odepsání z účtu </w:t>
      </w:r>
      <w:r w:rsidR="0037633C">
        <w:t>objednatel</w:t>
      </w:r>
      <w:r w:rsidR="00CC6CF7">
        <w:t>e</w:t>
      </w:r>
      <w:r w:rsidRPr="00396E45">
        <w:t>.</w:t>
      </w:r>
    </w:p>
    <w:p w14:paraId="31B7B99D" w14:textId="14C42129" w:rsidR="008D4A58" w:rsidRPr="00214774" w:rsidRDefault="0041005E" w:rsidP="00B37721">
      <w:pPr>
        <w:pStyle w:val="KUsmlouva-2rove"/>
      </w:pPr>
      <w:r>
        <w:t xml:space="preserve">Zhotovitel </w:t>
      </w:r>
      <w:r w:rsidR="008D4A58" w:rsidRPr="00E172EB">
        <w:t>prohlašuje, že:</w:t>
      </w:r>
    </w:p>
    <w:p w14:paraId="70588E4E" w14:textId="77777777" w:rsidR="008D4A58" w:rsidRPr="00B37721" w:rsidRDefault="008D4A58" w:rsidP="00B37721">
      <w:pPr>
        <w:pStyle w:val="KUsmlouva-3rove"/>
        <w:rPr>
          <w:rStyle w:val="KUTun"/>
          <w:b w:val="0"/>
        </w:rPr>
      </w:pPr>
      <w:r w:rsidRPr="00B37721">
        <w:rPr>
          <w:rStyle w:val="KUTun"/>
          <w:b w:val="0"/>
        </w:rPr>
        <w:t>nemá v úmyslu nezaplatit daň z přidané hodnoty u zdanitelného plnění podle této smlouvy,</w:t>
      </w:r>
    </w:p>
    <w:p w14:paraId="1058311D" w14:textId="77777777" w:rsidR="008D4A58" w:rsidRPr="00B37721" w:rsidRDefault="008D4A58" w:rsidP="00B37721">
      <w:pPr>
        <w:pStyle w:val="KUsmlouva-3rove"/>
        <w:rPr>
          <w:rStyle w:val="KUTun"/>
          <w:b w:val="0"/>
        </w:rPr>
      </w:pPr>
      <w:r w:rsidRPr="00B37721">
        <w:rPr>
          <w:rStyle w:val="KUTun"/>
          <w:b w:val="0"/>
        </w:rPr>
        <w:t>mu nejsou známy skutečnosti, nasvědčující tomu, že se dostane do postavení, kdy nemůže daň zaplatit a ani se ke dni podpisu této smlouvy v takovém postavení nenachází,</w:t>
      </w:r>
    </w:p>
    <w:p w14:paraId="2260D2DE" w14:textId="62321EF7" w:rsidR="008D4A58" w:rsidRPr="00B37721" w:rsidRDefault="008D4A58" w:rsidP="00B37721">
      <w:pPr>
        <w:pStyle w:val="KUsmlouva-3rove"/>
        <w:rPr>
          <w:rStyle w:val="KUTun"/>
          <w:b w:val="0"/>
        </w:rPr>
      </w:pPr>
      <w:r w:rsidRPr="00B37721">
        <w:rPr>
          <w:rStyle w:val="KUTun"/>
          <w:b w:val="0"/>
        </w:rPr>
        <w:t>nezkrátí daň nebo nevyláká daňovou výhodu</w:t>
      </w:r>
      <w:r w:rsidR="00387165">
        <w:rPr>
          <w:rStyle w:val="KUTun"/>
          <w:b w:val="0"/>
        </w:rPr>
        <w:t>,</w:t>
      </w:r>
    </w:p>
    <w:p w14:paraId="7786645D" w14:textId="77777777" w:rsidR="008D4A58" w:rsidRPr="00B37721" w:rsidRDefault="008D4A58" w:rsidP="00B37721">
      <w:pPr>
        <w:pStyle w:val="KUsmlouva-3rove"/>
        <w:rPr>
          <w:rStyle w:val="KUTun"/>
          <w:b w:val="0"/>
        </w:rPr>
      </w:pPr>
      <w:r w:rsidRPr="00B37721">
        <w:rPr>
          <w:rStyle w:val="KUTun"/>
          <w:b w:val="0"/>
        </w:rPr>
        <w:t>úplata za plnění dle smlouvy není odchylná od obvyklé ceny,</w:t>
      </w:r>
    </w:p>
    <w:p w14:paraId="79C53C31" w14:textId="37DAE06B" w:rsidR="008D4A58" w:rsidRPr="00B37721" w:rsidRDefault="008D4A58" w:rsidP="00B37721">
      <w:pPr>
        <w:pStyle w:val="KUsmlouva-3rove"/>
        <w:rPr>
          <w:rStyle w:val="KUTun"/>
          <w:b w:val="0"/>
        </w:rPr>
      </w:pPr>
      <w:r w:rsidRPr="00B37721">
        <w:rPr>
          <w:rStyle w:val="KUTun"/>
          <w:b w:val="0"/>
        </w:rPr>
        <w:t>úplata za plnění dle smlouvy nebude poskytnuta zcela nebo zčásti bezhotovostním převodem na účet vedený poskytovatelem platebních služeb mimo tuzemsko</w:t>
      </w:r>
      <w:r w:rsidR="00387165">
        <w:rPr>
          <w:rStyle w:val="KUTun"/>
          <w:b w:val="0"/>
        </w:rPr>
        <w:t>,</w:t>
      </w:r>
    </w:p>
    <w:p w14:paraId="1EA3201C" w14:textId="77777777" w:rsidR="008D4A58" w:rsidRPr="00B37721" w:rsidRDefault="008D4A58" w:rsidP="00B37721">
      <w:pPr>
        <w:pStyle w:val="KUsmlouva-3rove"/>
        <w:rPr>
          <w:rStyle w:val="KUTun"/>
          <w:b w:val="0"/>
        </w:rPr>
      </w:pPr>
      <w:r w:rsidRPr="00B37721">
        <w:rPr>
          <w:rStyle w:val="KUTun"/>
          <w:b w:val="0"/>
        </w:rPr>
        <w:t>nebude nespolehlivým plátcem,</w:t>
      </w:r>
    </w:p>
    <w:p w14:paraId="731392D5" w14:textId="77777777" w:rsidR="008D4A58" w:rsidRPr="00B37721" w:rsidRDefault="008D4A58" w:rsidP="00B37721">
      <w:pPr>
        <w:pStyle w:val="KUsmlouva-3rove"/>
        <w:rPr>
          <w:rStyle w:val="KUTun"/>
          <w:b w:val="0"/>
        </w:rPr>
      </w:pPr>
      <w:r w:rsidRPr="00B37721">
        <w:rPr>
          <w:rStyle w:val="KUTun"/>
          <w:b w:val="0"/>
        </w:rPr>
        <w:t>bude mít u správce daně registrován bankovní účet používaný pro ekonomickou činnost,</w:t>
      </w:r>
    </w:p>
    <w:p w14:paraId="50F4EC37" w14:textId="52011721" w:rsidR="008D4A58" w:rsidRPr="00B37721" w:rsidRDefault="008D4A58" w:rsidP="00B37721">
      <w:pPr>
        <w:pStyle w:val="KUsmlouva-3rove"/>
        <w:rPr>
          <w:rStyle w:val="KUTun"/>
          <w:b w:val="0"/>
        </w:rPr>
      </w:pPr>
      <w:r w:rsidRPr="00B37721">
        <w:rPr>
          <w:rStyle w:val="KUTun"/>
          <w:b w:val="0"/>
        </w:rPr>
        <w:t xml:space="preserve">souhlasí s tím, že pokud ke dni uskutečnění zdanitelného plnění nebo k okamžiku poskytnutí úplaty na plnění bude o </w:t>
      </w:r>
      <w:r w:rsidR="0041005E" w:rsidRPr="00B37721">
        <w:rPr>
          <w:rStyle w:val="KUTun"/>
          <w:b w:val="0"/>
        </w:rPr>
        <w:t xml:space="preserve">zhotoviteli </w:t>
      </w:r>
      <w:r w:rsidRPr="00B37721">
        <w:rPr>
          <w:rStyle w:val="KUTun"/>
          <w:b w:val="0"/>
        </w:rPr>
        <w:t xml:space="preserve">zveřejněna správcem daně skutečnost, že </w:t>
      </w:r>
      <w:r w:rsidR="0037633C" w:rsidRPr="00B37721">
        <w:rPr>
          <w:rStyle w:val="KUTun"/>
          <w:b w:val="0"/>
        </w:rPr>
        <w:t>zhotovitel</w:t>
      </w:r>
      <w:r w:rsidRPr="00B37721">
        <w:rPr>
          <w:rStyle w:val="KUTun"/>
          <w:b w:val="0"/>
        </w:rPr>
        <w:t xml:space="preserve"> je nespolehlivým plátcem, uhradí </w:t>
      </w:r>
      <w:r w:rsidR="0037633C" w:rsidRPr="00B37721">
        <w:rPr>
          <w:rStyle w:val="KUTun"/>
          <w:b w:val="0"/>
        </w:rPr>
        <w:t>objednatel</w:t>
      </w:r>
      <w:r w:rsidRPr="00B37721">
        <w:rPr>
          <w:rStyle w:val="KUTun"/>
          <w:b w:val="0"/>
        </w:rPr>
        <w:t xml:space="preserve"> daň z přidané hodnoty z přijatého zdanitelného plnění příslušnému správci daně,</w:t>
      </w:r>
    </w:p>
    <w:p w14:paraId="2D0B9DF6" w14:textId="02CCAFFA" w:rsidR="008D4A58" w:rsidRPr="00B37721" w:rsidRDefault="008D4A58" w:rsidP="00B37721">
      <w:pPr>
        <w:pStyle w:val="KUsmlouva-3rove"/>
        <w:rPr>
          <w:rStyle w:val="KUTun"/>
          <w:b w:val="0"/>
        </w:rPr>
      </w:pPr>
      <w:r w:rsidRPr="00B37721">
        <w:rPr>
          <w:rStyle w:val="KUTun"/>
          <w:b w:val="0"/>
        </w:rPr>
        <w:t xml:space="preserve">souhlasí s tím, že pokud ke dni uskutečnění zdanitelného plnění nebo k okamžiku poskytnutí úplaty na plnění bude zjištěna nesrovnalost v registraci bankovního účtu určeného pro ekonomickou činnost správcem daně, uhradí </w:t>
      </w:r>
      <w:r w:rsidR="0037633C" w:rsidRPr="00B37721">
        <w:rPr>
          <w:rStyle w:val="KUTun"/>
          <w:b w:val="0"/>
        </w:rPr>
        <w:t>objednatel</w:t>
      </w:r>
      <w:r w:rsidRPr="00B37721">
        <w:rPr>
          <w:rStyle w:val="KUTun"/>
          <w:b w:val="0"/>
        </w:rPr>
        <w:t xml:space="preserve"> daň z přidané hodnoty z přijatého zdanitelného plnění příslušnému správci daně.</w:t>
      </w:r>
    </w:p>
    <w:p w14:paraId="364B0B13" w14:textId="014586B5" w:rsidR="007A4BBE" w:rsidRPr="00F522D6" w:rsidRDefault="00F979A3" w:rsidP="00C21C89">
      <w:pPr>
        <w:pStyle w:val="KUsmlouva-1rove"/>
      </w:pPr>
      <w:r w:rsidRPr="00F522D6">
        <w:t>Záruky, vady a reklamace</w:t>
      </w:r>
    </w:p>
    <w:p w14:paraId="23A03FA8" w14:textId="2D33736E" w:rsidR="008E7A2F" w:rsidRPr="00214774" w:rsidRDefault="008E7A2F" w:rsidP="00B37721">
      <w:pPr>
        <w:pStyle w:val="KUsmlouva-2rove"/>
      </w:pPr>
      <w:bookmarkStart w:id="12" w:name="_Ref445999404"/>
      <w:r w:rsidRPr="00214774">
        <w:t>Zhotovitel zodpovídá za to, že předmět smlouvy je provedený podle podmínek této smlouvy</w:t>
      </w:r>
      <w:r w:rsidR="00512D70" w:rsidRPr="00214774">
        <w:t xml:space="preserve"> a zadávací dokumentace</w:t>
      </w:r>
      <w:r w:rsidR="009C2C35" w:rsidRPr="00214774">
        <w:t xml:space="preserve"> a jejich příloh</w:t>
      </w:r>
      <w:r w:rsidR="00512D70" w:rsidRPr="00214774">
        <w:t>,</w:t>
      </w:r>
      <w:r w:rsidRPr="00214774">
        <w:t xml:space="preserve"> a že po dobu záruční doby bude mít vlastnosti dohodnuté v této smlouvě. </w:t>
      </w:r>
    </w:p>
    <w:p w14:paraId="4B417089" w14:textId="77777777" w:rsidR="008A4339" w:rsidRDefault="008E7A2F" w:rsidP="00B37721">
      <w:pPr>
        <w:pStyle w:val="KUsmlouva-2rove"/>
      </w:pPr>
      <w:r w:rsidRPr="00214774">
        <w:t xml:space="preserve">Zhotovitel zodpovídá za vady vzniklé v důsledku prokazatelného nedodržení smluvně odsouhlasených technologií a prokazatelně nedostatečnou kvalitou výsadbového materiálu, dále zodpovídá za druhovou a odrůdovou skladbu vysazených rostlin a za kvalitu použitých pomocných materiálů (kotvicí kůly, substráty, mulčovací materiály apod.). </w:t>
      </w:r>
    </w:p>
    <w:p w14:paraId="624E632D" w14:textId="6CF9EE8C" w:rsidR="008E7A2F" w:rsidRPr="00214774" w:rsidRDefault="008E7A2F" w:rsidP="00B37721">
      <w:pPr>
        <w:pStyle w:val="KUsmlouva-2rove"/>
      </w:pPr>
      <w:r w:rsidRPr="00214774">
        <w:lastRenderedPageBreak/>
        <w:t xml:space="preserve">Zhotovitel zodpovídá za zdravotní stav dodávaných rostlin ke dni předání díla, u rizikových druhů rostlin na vyžádání objednatele prokáže původ těchto rostlin a dodá kopie příslušných certifikátů. </w:t>
      </w:r>
    </w:p>
    <w:p w14:paraId="521CBCDD" w14:textId="4F8FC36C" w:rsidR="005E388D" w:rsidRPr="00214774" w:rsidRDefault="0037633C" w:rsidP="00B37721">
      <w:pPr>
        <w:pStyle w:val="KUsmlouva-2rove"/>
      </w:pPr>
      <w:r w:rsidRPr="00214774">
        <w:t>Zhotovitel</w:t>
      </w:r>
      <w:r w:rsidR="005E388D" w:rsidRPr="00214774">
        <w:t xml:space="preserve"> odpovídá za vady, jež má </w:t>
      </w:r>
      <w:r w:rsidR="00512D70" w:rsidRPr="00214774">
        <w:t>dílo</w:t>
      </w:r>
      <w:r w:rsidR="005E388D" w:rsidRPr="00214774">
        <w:t xml:space="preserve"> </w:t>
      </w:r>
      <w:r w:rsidR="00512D70" w:rsidRPr="00214774">
        <w:t>(</w:t>
      </w:r>
      <w:r w:rsidR="005E388D" w:rsidRPr="00214774">
        <w:t xml:space="preserve">specifikované v čl. </w:t>
      </w:r>
      <w:r w:rsidR="005E388D" w:rsidRPr="00214774">
        <w:fldChar w:fldCharType="begin"/>
      </w:r>
      <w:r w:rsidR="005E388D" w:rsidRPr="00214774">
        <w:instrText xml:space="preserve"> REF _Ref156382686 \r \h </w:instrText>
      </w:r>
      <w:r w:rsidR="003316F9" w:rsidRPr="00214774">
        <w:instrText xml:space="preserve"> \* MERGEFORMAT </w:instrText>
      </w:r>
      <w:r w:rsidR="005E388D" w:rsidRPr="00214774">
        <w:fldChar w:fldCharType="separate"/>
      </w:r>
      <w:r w:rsidR="00362DB6">
        <w:t>3</w:t>
      </w:r>
      <w:r w:rsidR="005E388D" w:rsidRPr="00214774">
        <w:fldChar w:fldCharType="end"/>
      </w:r>
      <w:r w:rsidR="005E388D" w:rsidRPr="00214774">
        <w:t xml:space="preserve"> a </w:t>
      </w:r>
      <w:r w:rsidR="00DF6F4B" w:rsidRPr="00214774">
        <w:t xml:space="preserve">čl. </w:t>
      </w:r>
      <w:r w:rsidR="008F3AC2">
        <w:t>4</w:t>
      </w:r>
      <w:r w:rsidR="005E388D" w:rsidRPr="00214774">
        <w:t xml:space="preserve"> této smlouvy</w:t>
      </w:r>
      <w:r w:rsidR="00512D70" w:rsidRPr="00214774">
        <w:t>)</w:t>
      </w:r>
      <w:r w:rsidR="005E388D" w:rsidRPr="00214774">
        <w:t xml:space="preserve"> v době svého předání a dále odpovídá za vady předmětu </w:t>
      </w:r>
      <w:r w:rsidR="008E7A2F" w:rsidRPr="00214774">
        <w:t>díla</w:t>
      </w:r>
      <w:r w:rsidR="005E388D" w:rsidRPr="00214774">
        <w:t xml:space="preserve"> </w:t>
      </w:r>
      <w:r w:rsidR="005E388D" w:rsidRPr="008A4339">
        <w:t>zjištěné v záruční době</w:t>
      </w:r>
      <w:r w:rsidR="008A4339">
        <w:t>.</w:t>
      </w:r>
    </w:p>
    <w:bookmarkEnd w:id="12"/>
    <w:p w14:paraId="64F81B5B" w14:textId="104B76CF" w:rsidR="00F522D6" w:rsidRDefault="00F522D6" w:rsidP="00B37721">
      <w:pPr>
        <w:pStyle w:val="KUsmlouva-2rove"/>
      </w:pPr>
      <w:r w:rsidRPr="00F522D6">
        <w:t xml:space="preserve">Na celé dílo </w:t>
      </w:r>
      <w:r w:rsidR="001D37AA">
        <w:t>z</w:t>
      </w:r>
      <w:r w:rsidRPr="00F522D6">
        <w:t xml:space="preserve">hotovitel poskytuje </w:t>
      </w:r>
      <w:r w:rsidR="00CF517A">
        <w:t>o</w:t>
      </w:r>
      <w:r w:rsidRPr="00F522D6">
        <w:t xml:space="preserve">bjednateli </w:t>
      </w:r>
      <w:r w:rsidRPr="0021163C">
        <w:rPr>
          <w:b/>
        </w:rPr>
        <w:t>záruku za jakost v délce</w:t>
      </w:r>
      <w:r w:rsidRPr="00F522D6">
        <w:t xml:space="preserve"> </w:t>
      </w:r>
      <w:r w:rsidR="00DF6F4B" w:rsidRPr="0021163C">
        <w:rPr>
          <w:b/>
        </w:rPr>
        <w:t xml:space="preserve">36 </w:t>
      </w:r>
      <w:r w:rsidRPr="0021163C">
        <w:rPr>
          <w:b/>
        </w:rPr>
        <w:t>měsíců</w:t>
      </w:r>
      <w:r w:rsidR="007326A4">
        <w:rPr>
          <w:b/>
        </w:rPr>
        <w:t xml:space="preserve"> od ukončení projektu</w:t>
      </w:r>
      <w:r w:rsidR="00630D20">
        <w:t>.</w:t>
      </w:r>
      <w:r w:rsidRPr="00F522D6">
        <w:t xml:space="preserve"> </w:t>
      </w:r>
      <w:r w:rsidR="00362DB6">
        <w:t>V případě, že v průběhu 36 měsíců od předá</w:t>
      </w:r>
      <w:r w:rsidR="00446CF3">
        <w:t>ní díla dojde k odumření vysazené dřeviny, bude tato v nejbližším možném termínu zohledňujícím agrotechnické lhůty nahrazena novým exemplářem stejného kultivaru a velikosti, přičemž tříletá záruka na nově vysazenou dřevinu počíná běžet dnem jejího vysazení.</w:t>
      </w:r>
    </w:p>
    <w:p w14:paraId="7D00650C" w14:textId="0EE11BF7" w:rsidR="00F522D6" w:rsidRPr="00F522D6" w:rsidRDefault="00F522D6" w:rsidP="00B37721">
      <w:pPr>
        <w:pStyle w:val="KUsmlouva-2rove"/>
      </w:pPr>
      <w:r w:rsidRPr="00F522D6">
        <w:t>Objednatel je oprávněn reklamovat v záruční době dle č</w:t>
      </w:r>
      <w:r w:rsidR="00904EE3">
        <w:t xml:space="preserve">l. </w:t>
      </w:r>
      <w:r w:rsidR="007C0ED0">
        <w:t>7</w:t>
      </w:r>
      <w:r w:rsidRPr="00F522D6">
        <w:t xml:space="preserve">. odst. </w:t>
      </w:r>
      <w:r w:rsidR="007C0ED0">
        <w:t>7</w:t>
      </w:r>
      <w:r w:rsidR="008F3AC2">
        <w:t>.</w:t>
      </w:r>
      <w:r w:rsidR="004D634C">
        <w:t>5</w:t>
      </w:r>
      <w:r w:rsidR="008F3AC2">
        <w:t>.</w:t>
      </w:r>
      <w:r w:rsidRPr="00F522D6">
        <w:t xml:space="preserve"> vady díla u </w:t>
      </w:r>
      <w:r w:rsidR="001D37AA">
        <w:t>z</w:t>
      </w:r>
      <w:r w:rsidRPr="00F522D6">
        <w:t xml:space="preserve">hotovitele, a to písemnou formou. V reklamaci musí být popsána vada díla, případně požadavek na způsob odstranění vad, a to včetně termínu pro odstranění vad </w:t>
      </w:r>
      <w:r w:rsidR="001D37AA">
        <w:t>z</w:t>
      </w:r>
      <w:r w:rsidRPr="00F522D6">
        <w:t xml:space="preserve">hotovitelem. </w:t>
      </w:r>
    </w:p>
    <w:p w14:paraId="6C99F572" w14:textId="01E59139" w:rsidR="00F522D6" w:rsidRPr="00F522D6" w:rsidRDefault="00F522D6" w:rsidP="00B37721">
      <w:pPr>
        <w:pStyle w:val="KUsmlouva-2rove"/>
      </w:pPr>
      <w:r w:rsidRPr="00F522D6">
        <w:t xml:space="preserve">Práva a povinnosti </w:t>
      </w:r>
      <w:proofErr w:type="gramStart"/>
      <w:r w:rsidRPr="00F522D6">
        <w:t>ze</w:t>
      </w:r>
      <w:proofErr w:type="gramEnd"/>
      <w:r w:rsidRPr="00F522D6">
        <w:t xml:space="preserve"> </w:t>
      </w:r>
      <w:r w:rsidR="001A1AB1">
        <w:t>z</w:t>
      </w:r>
      <w:r w:rsidRPr="00F522D6">
        <w:t>hotovitelem poskytnuté záruky</w:t>
      </w:r>
      <w:r w:rsidR="00DF6F4B">
        <w:t xml:space="preserve"> v rámci záruční doby</w:t>
      </w:r>
      <w:r w:rsidRPr="00F522D6">
        <w:t xml:space="preserve"> nezanikají ani odstoupením kterékoli ze smluvních stran od Smlouvy.</w:t>
      </w:r>
    </w:p>
    <w:p w14:paraId="6969FCC4" w14:textId="5F00E6E9" w:rsidR="00F522D6" w:rsidRPr="00F522D6" w:rsidRDefault="00F522D6" w:rsidP="00B37721">
      <w:pPr>
        <w:pStyle w:val="KUsmlouva-2rove"/>
      </w:pPr>
      <w:r w:rsidRPr="00F522D6">
        <w:t xml:space="preserve">O reklamačním řízení budou </w:t>
      </w:r>
      <w:r w:rsidR="00CF517A">
        <w:t>o</w:t>
      </w:r>
      <w:r w:rsidRPr="00F522D6">
        <w:t>bjednatelem pořizovány písemné zápisy ve dvojím vyhotovení, z nichž jeden stejnopis obdrží každá ze smluvních stran.</w:t>
      </w:r>
    </w:p>
    <w:p w14:paraId="167AAD29" w14:textId="4B9296EF" w:rsidR="00FA417C" w:rsidRPr="00A372EA" w:rsidRDefault="00FA417C" w:rsidP="00B37721">
      <w:pPr>
        <w:pStyle w:val="KUsmlouva-2rove"/>
      </w:pPr>
      <w:r w:rsidRPr="0021163C">
        <w:rPr>
          <w:b/>
        </w:rPr>
        <w:t>Záruka se nevztahuje na závady</w:t>
      </w:r>
      <w:r w:rsidRPr="00A372EA">
        <w:t>, ke kterým došlo na základě těchto skutečností:</w:t>
      </w:r>
    </w:p>
    <w:p w14:paraId="27195FE6" w14:textId="06FAA570" w:rsidR="008E7A2F" w:rsidRPr="00214774" w:rsidRDefault="008E7A2F" w:rsidP="00B37721">
      <w:pPr>
        <w:pStyle w:val="KUsmlouva-3rove"/>
      </w:pPr>
      <w:r w:rsidRPr="00214774">
        <w:t>škody způsobené třetími osobami, domácími i volně žijícími zvířaty včetně psů, živelnými pohromami, haváriemi, vandalismem, chorobami a živočišnými škůdci.</w:t>
      </w:r>
    </w:p>
    <w:p w14:paraId="1380CA82" w14:textId="19D29C91" w:rsidR="008E7A2F" w:rsidRPr="00214774" w:rsidRDefault="008E7A2F" w:rsidP="00B37721">
      <w:pPr>
        <w:pStyle w:val="KUsmlouva-3rove"/>
      </w:pPr>
      <w:r w:rsidRPr="00214774">
        <w:t>škody způsobené skrytými vadami pozemku, tj. takovými vadami pozemku, které nebyly při provádění sadovnických úprav zřejmé a bez dalších doplňkových šetření snadno rozpoznatelné,</w:t>
      </w:r>
    </w:p>
    <w:p w14:paraId="56D6479B" w14:textId="77777777" w:rsidR="008E7A2F" w:rsidRPr="00214774" w:rsidRDefault="008E7A2F" w:rsidP="00B37721">
      <w:pPr>
        <w:pStyle w:val="KUsmlouva-3rove"/>
      </w:pPr>
      <w:r w:rsidRPr="00214774">
        <w:t>zejména narušeným vodním režimem (zamokřením nebo naopak přílišnou vysychavostí pozemku nebo jeho části v závislosti na momentálním průběhu počasí), přítomností fytotoxických látek v půdě, nekvalitním podložím pod svrchní, obdělávanou vrstvou půdy apod.</w:t>
      </w:r>
    </w:p>
    <w:p w14:paraId="7585EECE" w14:textId="77906114" w:rsidR="008E7A2F" w:rsidRPr="00214774" w:rsidRDefault="008E7A2F" w:rsidP="00B37721">
      <w:pPr>
        <w:pStyle w:val="KUsmlouva-3rove"/>
      </w:pPr>
      <w:r w:rsidRPr="00214774">
        <w:t>na škody způsobené nevhodnou údržbou ze strany objednatele (poškození neodborným řezem, nesprávnou aplikací agrochemikálií, hnojiv apod.)</w:t>
      </w:r>
    </w:p>
    <w:p w14:paraId="2F436571" w14:textId="5291B177" w:rsidR="00FA417C" w:rsidRPr="00214774" w:rsidRDefault="008E7A2F" w:rsidP="00B37721">
      <w:pPr>
        <w:pStyle w:val="KUsmlouva-3rove"/>
      </w:pPr>
      <w:r w:rsidRPr="00214774">
        <w:t>na škody na rostlinách, které objednatel během záruční doby přesadil.</w:t>
      </w:r>
    </w:p>
    <w:p w14:paraId="1A0069AC" w14:textId="656F36DC" w:rsidR="007A4BBE" w:rsidRPr="004E4D9B" w:rsidRDefault="007A4BBE" w:rsidP="00C21C89">
      <w:pPr>
        <w:pStyle w:val="KUsmlouva-1rove"/>
      </w:pPr>
      <w:r w:rsidRPr="008A4339">
        <w:t>S</w:t>
      </w:r>
      <w:r w:rsidR="00F979A3" w:rsidRPr="008A4339">
        <w:t>ankce</w:t>
      </w:r>
    </w:p>
    <w:p w14:paraId="6E047593" w14:textId="6CFA9770" w:rsidR="007A4BBE" w:rsidRPr="00214774" w:rsidRDefault="00B5755D" w:rsidP="00B37721">
      <w:pPr>
        <w:pStyle w:val="KUsmlouva-2rove"/>
      </w:pPr>
      <w:r w:rsidRPr="00CC6CF7">
        <w:t>V případě prodlení se zahájením</w:t>
      </w:r>
      <w:r>
        <w:t xml:space="preserve"> a dokončením</w:t>
      </w:r>
      <w:r w:rsidRPr="00CC6CF7">
        <w:t xml:space="preserve"> díla v termín</w:t>
      </w:r>
      <w:r>
        <w:t>ech</w:t>
      </w:r>
      <w:r w:rsidRPr="00CC6CF7">
        <w:t xml:space="preserve"> dle</w:t>
      </w:r>
      <w:r w:rsidRPr="00214774">
        <w:t xml:space="preserve"> čl. 4 </w:t>
      </w:r>
      <w:r w:rsidR="007A4BBE" w:rsidRPr="00214774">
        <w:t xml:space="preserve">dle této smlouvy </w:t>
      </w:r>
      <w:r w:rsidR="0037633C" w:rsidRPr="0021163C">
        <w:rPr>
          <w:b/>
        </w:rPr>
        <w:t>zhotovitel</w:t>
      </w:r>
      <w:r w:rsidR="007A4BBE" w:rsidRPr="0021163C">
        <w:rPr>
          <w:b/>
        </w:rPr>
        <w:t xml:space="preserve"> </w:t>
      </w:r>
      <w:r w:rsidR="007A4BBE" w:rsidRPr="00214774">
        <w:t xml:space="preserve">uhradí </w:t>
      </w:r>
      <w:r w:rsidR="0037633C" w:rsidRPr="00214774">
        <w:t>objednatel</w:t>
      </w:r>
      <w:r w:rsidR="00D91034" w:rsidRPr="00214774">
        <w:t>i</w:t>
      </w:r>
      <w:r w:rsidR="007A4BBE" w:rsidRPr="00214774">
        <w:t xml:space="preserve"> smluvní pokutu ve výši </w:t>
      </w:r>
      <w:r w:rsidR="007A4BBE" w:rsidRPr="0021163C">
        <w:rPr>
          <w:b/>
        </w:rPr>
        <w:t>0,</w:t>
      </w:r>
      <w:r w:rsidR="00561E97" w:rsidRPr="0021163C">
        <w:rPr>
          <w:b/>
        </w:rPr>
        <w:t>5 </w:t>
      </w:r>
      <w:r w:rsidR="007A4BBE" w:rsidRPr="0021163C">
        <w:rPr>
          <w:b/>
        </w:rPr>
        <w:t xml:space="preserve">% </w:t>
      </w:r>
      <w:r w:rsidR="00C96F52" w:rsidRPr="0021163C">
        <w:rPr>
          <w:b/>
        </w:rPr>
        <w:t xml:space="preserve">z kupní </w:t>
      </w:r>
      <w:r w:rsidR="007A4BBE" w:rsidRPr="0021163C">
        <w:rPr>
          <w:b/>
        </w:rPr>
        <w:t>ceny</w:t>
      </w:r>
      <w:r w:rsidR="00C96F52" w:rsidRPr="0021163C">
        <w:rPr>
          <w:b/>
        </w:rPr>
        <w:t xml:space="preserve"> bez DPH</w:t>
      </w:r>
      <w:r w:rsidR="00C96F52" w:rsidRPr="00214774">
        <w:t xml:space="preserve"> dle bodu </w:t>
      </w:r>
      <w:r w:rsidR="004D634C">
        <w:t>5</w:t>
      </w:r>
      <w:r w:rsidR="00C96F52" w:rsidRPr="00214774">
        <w:t>.3 této smlouvy</w:t>
      </w:r>
      <w:r w:rsidR="007A4BBE" w:rsidRPr="00214774">
        <w:t xml:space="preserve"> za každý započatý den prodlení. Smluvní pokuta je splatná na písemnou výzvu </w:t>
      </w:r>
      <w:r w:rsidR="0037633C" w:rsidRPr="00214774">
        <w:t>objednatel</w:t>
      </w:r>
      <w:r w:rsidR="00D91034" w:rsidRPr="00214774">
        <w:t>e</w:t>
      </w:r>
      <w:r w:rsidR="007A4BBE" w:rsidRPr="00214774">
        <w:t xml:space="preserve"> učiněnou vůči </w:t>
      </w:r>
      <w:r w:rsidR="0037633C" w:rsidRPr="00214774">
        <w:t>zhotovitel</w:t>
      </w:r>
      <w:r w:rsidR="00D91034" w:rsidRPr="00214774">
        <w:t>i</w:t>
      </w:r>
      <w:r w:rsidR="007A4BBE" w:rsidRPr="00214774">
        <w:t>.</w:t>
      </w:r>
    </w:p>
    <w:p w14:paraId="3C1F7580" w14:textId="268DB395" w:rsidR="007A4BBE" w:rsidRDefault="007A4BBE" w:rsidP="00B37721">
      <w:pPr>
        <w:pStyle w:val="KUsmlouva-2rove"/>
      </w:pPr>
      <w:r w:rsidRPr="00214774">
        <w:t xml:space="preserve">V případě prodlení </w:t>
      </w:r>
      <w:r w:rsidR="0037633C" w:rsidRPr="0021163C">
        <w:rPr>
          <w:b/>
        </w:rPr>
        <w:t>objednate</w:t>
      </w:r>
      <w:r w:rsidR="00B5755D" w:rsidRPr="0021163C">
        <w:rPr>
          <w:b/>
        </w:rPr>
        <w:t>le</w:t>
      </w:r>
      <w:r w:rsidRPr="00214774">
        <w:t xml:space="preserve"> s úhradou faktury má </w:t>
      </w:r>
      <w:r w:rsidR="0037633C" w:rsidRPr="00214774">
        <w:t>zhotovitel</w:t>
      </w:r>
      <w:r w:rsidRPr="00214774">
        <w:t xml:space="preserve"> nárok účtovat úrok z prodlení ve výši </w:t>
      </w:r>
      <w:r w:rsidRPr="0021163C">
        <w:rPr>
          <w:b/>
        </w:rPr>
        <w:t>0,05 % z dlužné částky bez DPH</w:t>
      </w:r>
      <w:r w:rsidRPr="00214774">
        <w:t xml:space="preserve"> za každý den prodlení.</w:t>
      </w:r>
    </w:p>
    <w:p w14:paraId="545FC1FB" w14:textId="77777777" w:rsidR="001A0F82" w:rsidRDefault="001A0F82" w:rsidP="00B37721">
      <w:pPr>
        <w:pStyle w:val="KUsmlouva-2rove"/>
      </w:pPr>
      <w:r>
        <w:t xml:space="preserve"> Smluvní strany sjednávají smluvní pokutu za každý i započatý den prodlení s odstraněním vad a nedodělků oproti lhůtám, jež byly objednatelem stanoveny v protokolu o předání a převzetí 1. etapy realizace díla ve výši 0,2 % z ceny 1 etapy díla bez DPH.</w:t>
      </w:r>
    </w:p>
    <w:p w14:paraId="252F2B14" w14:textId="1F4257F2" w:rsidR="001A0F82" w:rsidRPr="00214774" w:rsidRDefault="001A0F82" w:rsidP="00B37721">
      <w:pPr>
        <w:pStyle w:val="KUsmlouva-2rove"/>
      </w:pPr>
      <w:r>
        <w:t xml:space="preserve">Smluvní strany sjednávají smluvní pokutu za každý i započatý den prodlení s odstraněním vad v záruční době oproti termínu stanovenému objednatelem na základě čl. </w:t>
      </w:r>
      <w:r w:rsidR="00E21A98">
        <w:t>7</w:t>
      </w:r>
      <w:r>
        <w:t>.6. ve výši 0,2 % z celkové ceny díla bez DPH.</w:t>
      </w:r>
    </w:p>
    <w:p w14:paraId="38411AEC" w14:textId="0A89F2A9" w:rsidR="007A4BBE" w:rsidRPr="00214774" w:rsidRDefault="007A4BBE" w:rsidP="00B37721">
      <w:pPr>
        <w:pStyle w:val="KUsmlouva-2rove"/>
      </w:pPr>
      <w:r w:rsidRPr="00214774">
        <w:t xml:space="preserve">Sankci (smluvní pokutu, úrok z prodlení) vyúčtuje oprávněná strana straně povinné písemnou formou. Strana povinná je povinna uhradit vyúčtované sankce nejpozději do 30 kalendářních dnů ode dne obdržení příslušného vyúčtování. </w:t>
      </w:r>
    </w:p>
    <w:p w14:paraId="49CA29DE" w14:textId="6490932E" w:rsidR="00B90803" w:rsidRPr="00214774" w:rsidRDefault="00B90803" w:rsidP="00B37721">
      <w:pPr>
        <w:pStyle w:val="KUsmlouva-2rove"/>
      </w:pPr>
      <w:r w:rsidRPr="00214774">
        <w:t>Pro případ prodlení se splněním povinnosti uklidit a vyklidit</w:t>
      </w:r>
      <w:r w:rsidR="00561E97" w:rsidRPr="00214774">
        <w:t xml:space="preserve"> místo realizace</w:t>
      </w:r>
      <w:r w:rsidR="001A1AB1" w:rsidRPr="00214774">
        <w:t xml:space="preserve"> předmětu smlouvy</w:t>
      </w:r>
      <w:r w:rsidRPr="00214774">
        <w:t xml:space="preserve"> </w:t>
      </w:r>
      <w:r w:rsidR="008F3AC2">
        <w:t xml:space="preserve">v dohodnutém termínu </w:t>
      </w:r>
      <w:r w:rsidRPr="00214774">
        <w:t xml:space="preserve">a upravit všechny plochy v souladu s projektem je zhotovitel povinen zaplatit objednateli smluvní pokutu, kterou smluvní strany sjednaly ve výši </w:t>
      </w:r>
      <w:r w:rsidRPr="0021163C">
        <w:rPr>
          <w:b/>
        </w:rPr>
        <w:t>1.000,- Kč</w:t>
      </w:r>
      <w:r w:rsidRPr="00214774">
        <w:t xml:space="preserve"> za každý den prodlení. </w:t>
      </w:r>
    </w:p>
    <w:p w14:paraId="6BB515FE" w14:textId="6A542C1E" w:rsidR="00B90803" w:rsidRPr="00214774" w:rsidRDefault="00B90803" w:rsidP="00B37721">
      <w:pPr>
        <w:pStyle w:val="KUsmlouva-2rove"/>
      </w:pPr>
      <w:r w:rsidRPr="00214774">
        <w:lastRenderedPageBreak/>
        <w:t xml:space="preserve">Pro případ, že Zhotovitel poruší </w:t>
      </w:r>
      <w:r w:rsidR="00214774">
        <w:t xml:space="preserve">povinnosti dle </w:t>
      </w:r>
      <w:r w:rsidR="00E21A98" w:rsidRPr="00E21A98">
        <w:t>čl. 9</w:t>
      </w:r>
      <w:r w:rsidR="004D634C">
        <w:t xml:space="preserve"> této smlouvy,</w:t>
      </w:r>
      <w:r w:rsidRPr="00214774">
        <w:t xml:space="preserve"> je </w:t>
      </w:r>
      <w:r w:rsidR="00214774">
        <w:t>z</w:t>
      </w:r>
      <w:r w:rsidRPr="00214774">
        <w:t xml:space="preserve">hotovitel povinen zaplatit smluvní pokutu, kterou smluvní strany sjednaly ve výši </w:t>
      </w:r>
      <w:r w:rsidRPr="0021163C">
        <w:rPr>
          <w:b/>
        </w:rPr>
        <w:t>1.000,- Kč</w:t>
      </w:r>
      <w:r w:rsidRPr="00214774">
        <w:t xml:space="preserve"> za každý jednotlivý případ porušení.</w:t>
      </w:r>
    </w:p>
    <w:p w14:paraId="780605D7" w14:textId="19BF9358" w:rsidR="00B90803" w:rsidRDefault="00B90803" w:rsidP="00B37721">
      <w:pPr>
        <w:pStyle w:val="KUsmlouva-2rove"/>
      </w:pPr>
      <w:r w:rsidRPr="004E4D9B">
        <w:t>Ujednání o smluvních pokutách nemají vliv na náhradu škody, její uplatnění ani vymáhání</w:t>
      </w:r>
      <w:r>
        <w:t>.</w:t>
      </w:r>
    </w:p>
    <w:p w14:paraId="429BCC96" w14:textId="52FD038D" w:rsidR="007A4BBE" w:rsidRPr="004E4D9B" w:rsidRDefault="00F979A3" w:rsidP="00B37721">
      <w:pPr>
        <w:pStyle w:val="KUsmlouva-1rove"/>
      </w:pPr>
      <w:r>
        <w:t xml:space="preserve">Práva a povinnosti </w:t>
      </w:r>
      <w:r w:rsidRPr="00E21A98">
        <w:t>smluvních</w:t>
      </w:r>
      <w:r>
        <w:t xml:space="preserve"> stran</w:t>
      </w:r>
    </w:p>
    <w:p w14:paraId="290465C7" w14:textId="196B3058" w:rsidR="007A4BBE" w:rsidRPr="00E21A98" w:rsidRDefault="00662CC4" w:rsidP="00B37721">
      <w:pPr>
        <w:pStyle w:val="KUsmlouva-2rove"/>
      </w:pPr>
      <w:r w:rsidRPr="00E21A98">
        <w:t>Zhotovitel</w:t>
      </w:r>
      <w:r w:rsidR="007A4BBE" w:rsidRPr="00E21A98">
        <w:t xml:space="preserve"> se zavazuje, že dodá </w:t>
      </w:r>
      <w:r w:rsidRPr="00E21A98">
        <w:t>předmět smlouvy poptávan</w:t>
      </w:r>
      <w:r w:rsidR="00375BAD" w:rsidRPr="00E21A98">
        <w:t>ý</w:t>
      </w:r>
      <w:r w:rsidR="007A4BBE" w:rsidRPr="00E21A98">
        <w:t xml:space="preserve"> v rámci </w:t>
      </w:r>
      <w:r w:rsidR="009425A4" w:rsidRPr="00E21A98">
        <w:t xml:space="preserve">zadávacího </w:t>
      </w:r>
      <w:r w:rsidR="007A4BBE" w:rsidRPr="00E21A98">
        <w:t xml:space="preserve">řízení </w:t>
      </w:r>
      <w:r w:rsidR="00A26868" w:rsidRPr="00E21A98">
        <w:t xml:space="preserve">LBC Přední </w:t>
      </w:r>
      <w:proofErr w:type="gramStart"/>
      <w:r w:rsidR="00A26868" w:rsidRPr="00E21A98">
        <w:t xml:space="preserve">pastviska - </w:t>
      </w:r>
      <w:proofErr w:type="spellStart"/>
      <w:r w:rsidR="00A26868" w:rsidRPr="00E21A98">
        <w:t>Bílany</w:t>
      </w:r>
      <w:proofErr w:type="spellEnd"/>
      <w:proofErr w:type="gramEnd"/>
      <w:r w:rsidR="007A4BBE" w:rsidRPr="00E21A98">
        <w:t xml:space="preserve"> specifikovan</w:t>
      </w:r>
      <w:r w:rsidR="00375BAD" w:rsidRPr="00E21A98">
        <w:t>ý</w:t>
      </w:r>
      <w:r w:rsidR="007A4BBE" w:rsidRPr="00E21A98">
        <w:t xml:space="preserve"> v příloze č. 1 této smlouvy. </w:t>
      </w:r>
    </w:p>
    <w:p w14:paraId="28C15EC8" w14:textId="3EDF51CF" w:rsidR="007A4BBE" w:rsidRPr="00E21A98" w:rsidRDefault="00662CC4" w:rsidP="00B37721">
      <w:pPr>
        <w:pStyle w:val="KUsmlouva-2rove"/>
      </w:pPr>
      <w:r w:rsidRPr="00E21A98">
        <w:t>Objednatel</w:t>
      </w:r>
      <w:r w:rsidR="007A4BBE" w:rsidRPr="00E21A98">
        <w:t xml:space="preserve"> je oprávněn odmítnout převzetí předmětu smlouvy, na kterém jsou zjištěny jakékoliv právní nebo faktické vady.</w:t>
      </w:r>
    </w:p>
    <w:p w14:paraId="1D5DF02E" w14:textId="7E56C144" w:rsidR="007A4BBE" w:rsidRPr="00E21A98" w:rsidRDefault="0037633C" w:rsidP="00B37721">
      <w:pPr>
        <w:pStyle w:val="KUsmlouva-2rove"/>
      </w:pPr>
      <w:r w:rsidRPr="00E21A98">
        <w:t>Zhotovitel</w:t>
      </w:r>
      <w:r w:rsidR="007A4BBE" w:rsidRPr="00E21A98">
        <w:t xml:space="preserve"> je oprávněn za účelem zajištění realizace veřejné zakázky poskytnout dodávky prostřednictvím svých pod</w:t>
      </w:r>
      <w:r w:rsidR="00DD2445" w:rsidRPr="00E21A98">
        <w:t>dodavatelů</w:t>
      </w:r>
      <w:r w:rsidR="004C1E40" w:rsidRPr="00E21A98">
        <w:t xml:space="preserve"> mimo výhradu plnění významné činnosti dle § 105 odst. 2 ZZVZ</w:t>
      </w:r>
      <w:r w:rsidR="007A4BBE" w:rsidRPr="00E21A98">
        <w:t xml:space="preserve">. </w:t>
      </w:r>
    </w:p>
    <w:p w14:paraId="1D600280" w14:textId="1C83FA3D" w:rsidR="002F1DDC" w:rsidRPr="00E21A98" w:rsidRDefault="002F1DDC" w:rsidP="00B37721">
      <w:pPr>
        <w:pStyle w:val="KUsmlouva-2rove"/>
      </w:pPr>
      <w:r w:rsidRPr="00E21A98">
        <w:tab/>
        <w:t>Zhotovitel je povinen zajistit povinnou publicitu v součinnosti s objednatelem dle Příručky Agentury ochrany přírody a krajiny České republiky pro Operační program Životní prostředí 2021-2027. Povinný plakát A3 k instalaci na místě plnění předá zhotoviteli objednatel před začátkem fyzické realizac</w:t>
      </w:r>
      <w:r w:rsidR="00375BAD" w:rsidRPr="00E21A98">
        <w:t>e</w:t>
      </w:r>
      <w:r w:rsidRPr="00E21A98">
        <w:t xml:space="preserve"> projektu.</w:t>
      </w:r>
    </w:p>
    <w:p w14:paraId="34D8355F" w14:textId="77777777" w:rsidR="00DD2445" w:rsidRPr="00E21A98" w:rsidRDefault="00DD2445" w:rsidP="00B37721">
      <w:pPr>
        <w:pStyle w:val="KUsmlouva-2rove"/>
      </w:pPr>
      <w:r w:rsidRPr="00E21A98">
        <w:t>Zhotovitel je osobou povinnou spolupůsobit při výkonu finanční kontroly prováděné v souvislosti s úhradou zboží nebo služeb z veřejných výdajů dle § 2 písm. e) zákona č. 320/2001 Sb., o finanční kontrole ve veřejné správě a o změně některých zákonů (zákon o finanční kontrole), ve znění pozdějších předpisů a povinností s tím souvisejících.</w:t>
      </w:r>
    </w:p>
    <w:p w14:paraId="1F297F9D" w14:textId="2C5CAF8D" w:rsidR="00DD2445" w:rsidRPr="00E21A98" w:rsidRDefault="00DD2445" w:rsidP="00B37721">
      <w:pPr>
        <w:pStyle w:val="KUsmlouva-2rove"/>
      </w:pPr>
      <w:r w:rsidRPr="00E21A98">
        <w:t>Zhotovitel je povinen uchovávat veškerou dokumentaci související s realizací projektu včetně účetních dokladů minimálně po dobu 5 let udržitelnosti projektu do 31.</w:t>
      </w:r>
      <w:r w:rsidR="00E21A98" w:rsidRPr="00E21A98">
        <w:t xml:space="preserve"> </w:t>
      </w:r>
      <w:r w:rsidRPr="00E21A98">
        <w:t>12.</w:t>
      </w:r>
      <w:r w:rsidR="00A26868" w:rsidRPr="00E21A98">
        <w:t xml:space="preserve"> </w:t>
      </w:r>
      <w:r w:rsidRPr="00E21A98">
        <w:t>203</w:t>
      </w:r>
      <w:r w:rsidR="00E21A98" w:rsidRPr="00E21A98">
        <w:t>5</w:t>
      </w:r>
      <w:r w:rsidRPr="00E21A98">
        <w:t>. Pokud je v českých právních předpisech stanovena lhůta delší, musí ji zhotovitel použít.</w:t>
      </w:r>
    </w:p>
    <w:p w14:paraId="4F55940D" w14:textId="2AFFA4A9" w:rsidR="00CC6CF7" w:rsidRPr="00E21A98" w:rsidRDefault="00DD2445" w:rsidP="00B37721">
      <w:pPr>
        <w:pStyle w:val="KUsmlouva-2rove"/>
      </w:pPr>
      <w:r w:rsidRPr="00E21A98">
        <w:t>Zhotovitel je povinen minimálně do 31.</w:t>
      </w:r>
      <w:r w:rsidR="00E21A98" w:rsidRPr="00E21A98">
        <w:t xml:space="preserve"> </w:t>
      </w:r>
      <w:r w:rsidRPr="00E21A98">
        <w:t>12.</w:t>
      </w:r>
      <w:r w:rsidR="00E21A98" w:rsidRPr="00E21A98">
        <w:t xml:space="preserve"> </w:t>
      </w:r>
      <w:r w:rsidRPr="00E21A98">
        <w:t>203</w:t>
      </w:r>
      <w:r w:rsidR="00E21A98" w:rsidRPr="00E21A98">
        <w:t>5</w:t>
      </w:r>
      <w:r w:rsidRPr="00E21A98">
        <w:t xml:space="preserve"> poskytovat požadované informace a dokumentaci související s realizací projektu zaměstnancům nebo zmocněncům pověřených orgánů (AOPK, MŽP, MF, Evropské komise, Evropského účetního dvora, Nejvyššího kontrolního úřadu, příslušného orgánu finanční správy a dalším oprávněných orgánů státní správy) a je povinen vytvořit výše uvedeným osobám podmínky k provedení kontroly vztahující se </w:t>
      </w:r>
      <w:r w:rsidR="00375BAD" w:rsidRPr="00E21A98">
        <w:t>k realizaci projektu.</w:t>
      </w:r>
    </w:p>
    <w:p w14:paraId="52898896" w14:textId="77777777" w:rsidR="003323F9" w:rsidRPr="00E21A98" w:rsidRDefault="003323F9" w:rsidP="00B37721">
      <w:pPr>
        <w:pStyle w:val="KUsmlouva-2rove"/>
      </w:pPr>
      <w:r w:rsidRPr="00E21A98">
        <w:t>Veškeré výsadbové práce musí probíhat v souladu s platnými technickými standardy (SPPK, arboristické standardy, ČSN) a předpisy v oblasti ochrany přírody a krajiny. Zejména: transport SAMA, ošetření před výsadbou, výsadbové jámy, období výsadby, postup výsadby, kotvení, mulčování, speciální ochrana, komparativní řez.</w:t>
      </w:r>
    </w:p>
    <w:p w14:paraId="0149D19D" w14:textId="77777777" w:rsidR="003323F9" w:rsidRPr="00E21A98" w:rsidRDefault="003323F9" w:rsidP="00B37721">
      <w:pPr>
        <w:pStyle w:val="KUsmlouva-2rove"/>
      </w:pPr>
      <w:r w:rsidRPr="00E21A98">
        <w:t>Zhotovitel je při provádění díla povinen řídit se standardy AOPK ČR SPPK a závaznými podmínkami AOPK ČR uvedenými v příloze č. 2</w:t>
      </w:r>
    </w:p>
    <w:p w14:paraId="6A4D9DFA" w14:textId="5A0045C1" w:rsidR="00612D70" w:rsidRPr="00E21A98" w:rsidRDefault="00612D70" w:rsidP="00B37721">
      <w:pPr>
        <w:pStyle w:val="KUsmlouva-2rove"/>
      </w:pPr>
      <w:r w:rsidRPr="00E21A98">
        <w:t>Zhotovitel na sebe přejímá odpovědnost a ručení za škody způsobené všemi osobami zúčastněnými na provádění díla na zhotovovaném díle po celou dobu provádění díla, tzn. do dokončení a převzetí díla</w:t>
      </w:r>
      <w:r w:rsidR="00AF782D" w:rsidRPr="00E21A98">
        <w:t xml:space="preserve"> jednotlivých etap</w:t>
      </w:r>
      <w:r w:rsidRPr="00E21A98">
        <w:t xml:space="preserve"> </w:t>
      </w:r>
      <w:r w:rsidR="00CF517A" w:rsidRPr="00E21A98">
        <w:t>o</w:t>
      </w:r>
      <w:r w:rsidRPr="00E21A98">
        <w:t xml:space="preserve">bjednatelem, stejně tak za škody způsobené svou činností </w:t>
      </w:r>
      <w:r w:rsidR="00CF517A" w:rsidRPr="00E21A98">
        <w:t>o</w:t>
      </w:r>
      <w:r w:rsidRPr="00E21A98">
        <w:t>bjednateli nebo třetí osobě na majetku tzn., že v případě jakéhokoliv narušení či poškození je povinen bez zbytečného odkladu tuto škodu odstranit a není-li to možné, tak finančně uhradit.</w:t>
      </w:r>
    </w:p>
    <w:p w14:paraId="40A9E56C" w14:textId="7B418E3F" w:rsidR="007A4BBE" w:rsidRPr="004E4D9B" w:rsidRDefault="00F979A3" w:rsidP="00C21C89">
      <w:pPr>
        <w:pStyle w:val="KUsmlouva-1rove"/>
      </w:pPr>
      <w:r>
        <w:t xml:space="preserve">Odstoupení od smlouvy, </w:t>
      </w:r>
      <w:r w:rsidRPr="00E21A98">
        <w:t>ukončení</w:t>
      </w:r>
      <w:r>
        <w:t xml:space="preserve"> dohodou</w:t>
      </w:r>
      <w:r w:rsidR="00830320">
        <w:t>, Zánik smlouvy</w:t>
      </w:r>
    </w:p>
    <w:p w14:paraId="151B3078" w14:textId="087F48A7" w:rsidR="00830320" w:rsidRPr="00E21A98" w:rsidRDefault="00830320" w:rsidP="00B37721">
      <w:pPr>
        <w:pStyle w:val="KUsmlouva-2rove"/>
      </w:pPr>
      <w:r w:rsidRPr="00E21A98">
        <w:t xml:space="preserve">Tato smlouva zanikne splněním závazku dle ustanovení § 1908 </w:t>
      </w:r>
      <w:r w:rsidR="007C1649" w:rsidRPr="00E21A98">
        <w:t>NOZ</w:t>
      </w:r>
      <w:r w:rsidRPr="00E21A98">
        <w:t xml:space="preserve">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w:t>
      </w:r>
    </w:p>
    <w:p w14:paraId="4F1F2151" w14:textId="529A3B7E" w:rsidR="00830320" w:rsidRPr="00E21A98" w:rsidRDefault="00830320" w:rsidP="00B37721">
      <w:pPr>
        <w:pStyle w:val="KUsmlouva-2rove"/>
      </w:pPr>
      <w:r w:rsidRPr="00E21A98">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w:t>
      </w:r>
      <w:r w:rsidR="0037633C" w:rsidRPr="00E21A98">
        <w:t>zhotovitel</w:t>
      </w:r>
      <w:r w:rsidR="002E20B9" w:rsidRPr="00E21A98">
        <w:t>e</w:t>
      </w:r>
      <w:r w:rsidRPr="00E21A98">
        <w:t xml:space="preserve"> pak i kapacitních či personálních poměrů, které by mohly mít i jednotlivě negativní vliv na plnění jeho </w:t>
      </w:r>
      <w:r w:rsidRPr="00E21A98">
        <w:lastRenderedPageBreak/>
        <w:t>povinností plynoucích z předmětné smlouvy. Oznámení musí být učiněno písemně bez zbytečného odkladu poté, kdy se oznamující strana o překážce dozvěděla nebo při náležité péči mohla dozvědět, přičemž se smluvní strany dohodly, že za lhůtu bez zbytečného odkladu pokládají lhůtu v délce 10 kalendářních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784E0354" w14:textId="77777777" w:rsidR="00830320" w:rsidRPr="00E21A98" w:rsidRDefault="00830320" w:rsidP="00B37721">
      <w:pPr>
        <w:pStyle w:val="KUsmlouva-2rove"/>
      </w:pPr>
      <w:r w:rsidRPr="00E21A98">
        <w:t>Odstoupení od smlouvy musí strana odstupující oznámit druhé straně písemně bez zbytečného odkladu poté, co se dozvěděla o podstatném porušení smlouvy. Lhůta pro doručení písemného oznámení o odstoupení od smlouvy se stanovuje pro obě strany na 30 dnů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63E2A4BA" w14:textId="104C02D3" w:rsidR="00830320" w:rsidRPr="00E21A98" w:rsidRDefault="00830320" w:rsidP="00B37721">
      <w:pPr>
        <w:pStyle w:val="KUsmlouva-2rove"/>
      </w:pPr>
      <w:r w:rsidRPr="00E21A98">
        <w:t xml:space="preserve">Stanoví-li strana oprávněná pro dodatečné plnění lhůtu, což u podstatného porušení smlouvy dle </w:t>
      </w:r>
      <w:r w:rsidR="007C1649" w:rsidRPr="00E21A98">
        <w:t>NOZ</w:t>
      </w:r>
      <w:r w:rsidRPr="00E21A98">
        <w:t xml:space="preserve">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08D64D1D" w14:textId="57AF87B8" w:rsidR="00830320" w:rsidRPr="00E21A98" w:rsidRDefault="00830320" w:rsidP="00B37721">
      <w:pPr>
        <w:pStyle w:val="KUsmlouva-2rove"/>
      </w:pPr>
      <w:r w:rsidRPr="00E21A98">
        <w:t xml:space="preserve">Za podstatné porušení smlouvy opravňující </w:t>
      </w:r>
      <w:r w:rsidR="0037633C" w:rsidRPr="00E21A98">
        <w:t>objednatel</w:t>
      </w:r>
      <w:r w:rsidR="00CC6CF7" w:rsidRPr="00E21A98">
        <w:t>e</w:t>
      </w:r>
      <w:r w:rsidRPr="00E21A98">
        <w:t xml:space="preserve"> odstoupit od smlouvy mimo ujednání uvedená v jiných článcích této smlouvy je považováno</w:t>
      </w:r>
      <w:r w:rsidR="00F24D34">
        <w:t xml:space="preserve"> následující</w:t>
      </w:r>
      <w:r w:rsidRPr="00E21A98">
        <w:t>:</w:t>
      </w:r>
    </w:p>
    <w:p w14:paraId="20590756" w14:textId="0F4E3C5D" w:rsidR="00830320" w:rsidRPr="00E21A98" w:rsidRDefault="00830320" w:rsidP="00B37721">
      <w:pPr>
        <w:pStyle w:val="KUsmlouva-3rove"/>
        <w:rPr>
          <w:rStyle w:val="KUTun"/>
          <w:b w:val="0"/>
        </w:rPr>
      </w:pPr>
      <w:r w:rsidRPr="00E21A98">
        <w:rPr>
          <w:rStyle w:val="KUTun"/>
          <w:b w:val="0"/>
        </w:rPr>
        <w:t xml:space="preserve">prodlení </w:t>
      </w:r>
      <w:r w:rsidR="0037633C" w:rsidRPr="00E21A98">
        <w:rPr>
          <w:rStyle w:val="KUTun"/>
          <w:b w:val="0"/>
        </w:rPr>
        <w:t>zhotovitel</w:t>
      </w:r>
      <w:r w:rsidR="002E20B9" w:rsidRPr="00E21A98">
        <w:rPr>
          <w:rStyle w:val="KUTun"/>
          <w:b w:val="0"/>
        </w:rPr>
        <w:t>e</w:t>
      </w:r>
      <w:r w:rsidRPr="00E21A98">
        <w:rPr>
          <w:rStyle w:val="KUTun"/>
          <w:b w:val="0"/>
        </w:rPr>
        <w:t xml:space="preserve"> se zahájením prací na realizaci </w:t>
      </w:r>
      <w:r w:rsidR="00912A17" w:rsidRPr="00E21A98">
        <w:rPr>
          <w:rStyle w:val="KUTun"/>
          <w:b w:val="0"/>
        </w:rPr>
        <w:t>dodávky</w:t>
      </w:r>
      <w:r w:rsidR="00F21EE8" w:rsidRPr="00E21A98">
        <w:rPr>
          <w:rStyle w:val="KUTun"/>
          <w:b w:val="0"/>
        </w:rPr>
        <w:t xml:space="preserve"> každé etapy</w:t>
      </w:r>
      <w:r w:rsidRPr="00E21A98">
        <w:rPr>
          <w:rStyle w:val="KUTun"/>
          <w:b w:val="0"/>
        </w:rPr>
        <w:t xml:space="preserve"> delší než </w:t>
      </w:r>
      <w:r w:rsidR="00CC6CF7" w:rsidRPr="00E21A98">
        <w:rPr>
          <w:rStyle w:val="KUTun"/>
          <w:b w:val="0"/>
        </w:rPr>
        <w:t>30</w:t>
      </w:r>
      <w:r w:rsidRPr="00E21A98">
        <w:rPr>
          <w:rStyle w:val="KUTun"/>
          <w:b w:val="0"/>
        </w:rPr>
        <w:t xml:space="preserve"> kalendářních dnů</w:t>
      </w:r>
    </w:p>
    <w:p w14:paraId="127B31C1" w14:textId="0CB07B8A" w:rsidR="00830320" w:rsidRPr="00E21A98" w:rsidRDefault="00830320" w:rsidP="00B37721">
      <w:pPr>
        <w:pStyle w:val="KUsmlouva-3rove"/>
        <w:rPr>
          <w:rStyle w:val="KUTun"/>
          <w:b w:val="0"/>
        </w:rPr>
      </w:pPr>
      <w:r w:rsidRPr="00E21A98">
        <w:rPr>
          <w:rStyle w:val="KUTun"/>
          <w:b w:val="0"/>
        </w:rPr>
        <w:t xml:space="preserve">prodlení </w:t>
      </w:r>
      <w:r w:rsidR="0037633C" w:rsidRPr="00E21A98">
        <w:rPr>
          <w:rStyle w:val="KUTun"/>
          <w:b w:val="0"/>
        </w:rPr>
        <w:t>zhotovitel</w:t>
      </w:r>
      <w:r w:rsidR="002E20B9" w:rsidRPr="00E21A98">
        <w:rPr>
          <w:rStyle w:val="KUTun"/>
          <w:b w:val="0"/>
        </w:rPr>
        <w:t>e</w:t>
      </w:r>
      <w:r w:rsidRPr="00E21A98">
        <w:rPr>
          <w:rStyle w:val="KUTun"/>
          <w:b w:val="0"/>
        </w:rPr>
        <w:t xml:space="preserve"> s ukončením realizace </w:t>
      </w:r>
      <w:r w:rsidR="00912A17" w:rsidRPr="00E21A98">
        <w:rPr>
          <w:rStyle w:val="KUTun"/>
          <w:b w:val="0"/>
        </w:rPr>
        <w:t>dodávky</w:t>
      </w:r>
      <w:r w:rsidR="007020F9" w:rsidRPr="00E21A98">
        <w:rPr>
          <w:rStyle w:val="KUTun"/>
          <w:b w:val="0"/>
        </w:rPr>
        <w:t xml:space="preserve"> a prací v rámci</w:t>
      </w:r>
      <w:r w:rsidR="00F21EE8" w:rsidRPr="00E21A98">
        <w:rPr>
          <w:rStyle w:val="KUTun"/>
          <w:b w:val="0"/>
        </w:rPr>
        <w:t xml:space="preserve"> každé etapy</w:t>
      </w:r>
      <w:r w:rsidRPr="00E21A98">
        <w:rPr>
          <w:rStyle w:val="KUTun"/>
          <w:b w:val="0"/>
        </w:rPr>
        <w:t xml:space="preserve"> </w:t>
      </w:r>
      <w:r w:rsidR="007020F9" w:rsidRPr="00E21A98">
        <w:rPr>
          <w:rStyle w:val="KUTun"/>
          <w:b w:val="0"/>
        </w:rPr>
        <w:t xml:space="preserve">dle časového harmonogramu </w:t>
      </w:r>
    </w:p>
    <w:p w14:paraId="1B3085D8" w14:textId="75C92E14" w:rsidR="00830320" w:rsidRPr="00E21A98" w:rsidRDefault="00830320" w:rsidP="00B37721">
      <w:pPr>
        <w:pStyle w:val="KUsmlouva-3rove"/>
        <w:rPr>
          <w:rStyle w:val="KUTun"/>
          <w:b w:val="0"/>
        </w:rPr>
      </w:pPr>
      <w:r w:rsidRPr="00E21A98">
        <w:rPr>
          <w:rStyle w:val="KUTun"/>
          <w:b w:val="0"/>
        </w:rPr>
        <w:t xml:space="preserve">případy, kdy </w:t>
      </w:r>
      <w:r w:rsidR="0037633C" w:rsidRPr="00E21A98">
        <w:rPr>
          <w:rStyle w:val="KUTun"/>
          <w:b w:val="0"/>
        </w:rPr>
        <w:t>zhotovitel</w:t>
      </w:r>
      <w:r w:rsidRPr="00E21A98">
        <w:rPr>
          <w:rStyle w:val="KUTun"/>
          <w:b w:val="0"/>
        </w:rPr>
        <w:t xml:space="preserve"> provádí </w:t>
      </w:r>
      <w:r w:rsidR="00AA6059" w:rsidRPr="00E21A98">
        <w:rPr>
          <w:rStyle w:val="KUTun"/>
          <w:b w:val="0"/>
        </w:rPr>
        <w:t>dodávku</w:t>
      </w:r>
      <w:r w:rsidRPr="00E21A98">
        <w:rPr>
          <w:rStyle w:val="KUTun"/>
          <w:b w:val="0"/>
        </w:rPr>
        <w:t xml:space="preserve"> </w:t>
      </w:r>
      <w:r w:rsidR="007020F9" w:rsidRPr="00E21A98">
        <w:rPr>
          <w:rStyle w:val="KUTun"/>
          <w:b w:val="0"/>
        </w:rPr>
        <w:t xml:space="preserve">či práce </w:t>
      </w:r>
      <w:r w:rsidRPr="00E21A98">
        <w:rPr>
          <w:rStyle w:val="KUTun"/>
          <w:b w:val="0"/>
        </w:rPr>
        <w:t>v rozporu se zadáním</w:t>
      </w:r>
      <w:r w:rsidR="00572829" w:rsidRPr="00E21A98">
        <w:rPr>
          <w:rStyle w:val="KUTun"/>
          <w:b w:val="0"/>
        </w:rPr>
        <w:t xml:space="preserve"> (zadávací dokumentací)</w:t>
      </w:r>
      <w:r w:rsidRPr="00E21A98">
        <w:rPr>
          <w:rStyle w:val="KUTun"/>
          <w:b w:val="0"/>
        </w:rPr>
        <w:t xml:space="preserve"> </w:t>
      </w:r>
      <w:r w:rsidR="0037633C" w:rsidRPr="00E21A98">
        <w:rPr>
          <w:rStyle w:val="KUTun"/>
          <w:b w:val="0"/>
        </w:rPr>
        <w:t>objednatel</w:t>
      </w:r>
      <w:r w:rsidR="00CC6CF7" w:rsidRPr="00E21A98">
        <w:rPr>
          <w:rStyle w:val="KUTun"/>
          <w:b w:val="0"/>
        </w:rPr>
        <w:t>e</w:t>
      </w:r>
      <w:r w:rsidRPr="00E21A98">
        <w:rPr>
          <w:rStyle w:val="KUTun"/>
          <w:b w:val="0"/>
        </w:rPr>
        <w:t xml:space="preserve"> a </w:t>
      </w:r>
      <w:r w:rsidR="0037633C" w:rsidRPr="00E21A98">
        <w:rPr>
          <w:rStyle w:val="KUTun"/>
          <w:b w:val="0"/>
        </w:rPr>
        <w:t>zhotovitel</w:t>
      </w:r>
      <w:r w:rsidRPr="00E21A98">
        <w:rPr>
          <w:rStyle w:val="KUTun"/>
          <w:b w:val="0"/>
        </w:rPr>
        <w:t xml:space="preserve"> přes písemnou výzvu </w:t>
      </w:r>
      <w:r w:rsidR="0037633C" w:rsidRPr="00E21A98">
        <w:rPr>
          <w:rStyle w:val="KUTun"/>
          <w:b w:val="0"/>
        </w:rPr>
        <w:t>objednatel</w:t>
      </w:r>
      <w:r w:rsidR="00CC6CF7" w:rsidRPr="00E21A98">
        <w:rPr>
          <w:rStyle w:val="KUTun"/>
          <w:b w:val="0"/>
        </w:rPr>
        <w:t>e</w:t>
      </w:r>
      <w:r w:rsidR="00912A17" w:rsidRPr="00E21A98">
        <w:rPr>
          <w:rStyle w:val="KUTun"/>
          <w:b w:val="0"/>
        </w:rPr>
        <w:t xml:space="preserve"> </w:t>
      </w:r>
      <w:r w:rsidRPr="00E21A98">
        <w:rPr>
          <w:rStyle w:val="KUTun"/>
          <w:b w:val="0"/>
        </w:rPr>
        <w:t>nedostatky neodstraní</w:t>
      </w:r>
    </w:p>
    <w:p w14:paraId="115FAF97" w14:textId="698022BD" w:rsidR="00830320" w:rsidRPr="00E21A98" w:rsidRDefault="00830320" w:rsidP="00B37721">
      <w:pPr>
        <w:pStyle w:val="KUsmlouva-3rove"/>
        <w:rPr>
          <w:rStyle w:val="KUTun"/>
          <w:b w:val="0"/>
        </w:rPr>
      </w:pPr>
      <w:r w:rsidRPr="00E21A98">
        <w:rPr>
          <w:rStyle w:val="KUTun"/>
          <w:b w:val="0"/>
        </w:rPr>
        <w:t xml:space="preserve">neumožnění kontroly provádění </w:t>
      </w:r>
      <w:r w:rsidR="00912A17" w:rsidRPr="00E21A98">
        <w:rPr>
          <w:rStyle w:val="KUTun"/>
          <w:b w:val="0"/>
        </w:rPr>
        <w:t>dodávky</w:t>
      </w:r>
      <w:r w:rsidRPr="00E21A98">
        <w:rPr>
          <w:rStyle w:val="KUTun"/>
          <w:b w:val="0"/>
        </w:rPr>
        <w:t xml:space="preserve"> a postupu prací </w:t>
      </w:r>
    </w:p>
    <w:p w14:paraId="1EDFE6E2" w14:textId="0E38DF63" w:rsidR="00830320" w:rsidRPr="00E21A98" w:rsidRDefault="00830320" w:rsidP="00B37721">
      <w:pPr>
        <w:pStyle w:val="KUsmlouva-3rove"/>
        <w:rPr>
          <w:rStyle w:val="KUTun"/>
          <w:b w:val="0"/>
        </w:rPr>
      </w:pPr>
      <w:r w:rsidRPr="00E21A98">
        <w:rPr>
          <w:rStyle w:val="KUTun"/>
          <w:b w:val="0"/>
        </w:rPr>
        <w:t xml:space="preserve">byl-li podán insolvenční návrh na zahájení insolvenčního řízení vůči majetku </w:t>
      </w:r>
      <w:r w:rsidR="0037633C" w:rsidRPr="00E21A98">
        <w:rPr>
          <w:rStyle w:val="KUTun"/>
          <w:b w:val="0"/>
        </w:rPr>
        <w:t>zhotovitel</w:t>
      </w:r>
      <w:r w:rsidR="002E20B9" w:rsidRPr="00E21A98">
        <w:rPr>
          <w:rStyle w:val="KUTun"/>
          <w:b w:val="0"/>
        </w:rPr>
        <w:t>e</w:t>
      </w:r>
      <w:r w:rsidRPr="00E21A98">
        <w:rPr>
          <w:rStyle w:val="KUTun"/>
          <w:b w:val="0"/>
        </w:rPr>
        <w:t xml:space="preserve">, nebo probíhá-li insolvenční řízení v němž je řešen úpadek nebo hrozící úpadek </w:t>
      </w:r>
      <w:r w:rsidR="0037633C" w:rsidRPr="00E21A98">
        <w:rPr>
          <w:rStyle w:val="KUTun"/>
          <w:b w:val="0"/>
        </w:rPr>
        <w:t>zhotovitel</w:t>
      </w:r>
      <w:r w:rsidR="002E20B9" w:rsidRPr="00E21A98">
        <w:rPr>
          <w:rStyle w:val="KUTun"/>
          <w:b w:val="0"/>
        </w:rPr>
        <w:t>e</w:t>
      </w:r>
      <w:r w:rsidRPr="00E21A98">
        <w:rPr>
          <w:rStyle w:val="KUTun"/>
          <w:b w:val="0"/>
        </w:rPr>
        <w:t xml:space="preserve">, a dále likvidace podniku nebo prodej podniku </w:t>
      </w:r>
      <w:r w:rsidR="0037633C" w:rsidRPr="00E21A98">
        <w:rPr>
          <w:rStyle w:val="KUTun"/>
          <w:b w:val="0"/>
        </w:rPr>
        <w:t>zhotovitel</w:t>
      </w:r>
      <w:r w:rsidR="002E20B9" w:rsidRPr="00E21A98">
        <w:rPr>
          <w:rStyle w:val="KUTun"/>
          <w:b w:val="0"/>
        </w:rPr>
        <w:t>e</w:t>
      </w:r>
      <w:r w:rsidRPr="00E21A98">
        <w:rPr>
          <w:rStyle w:val="KUTun"/>
          <w:b w:val="0"/>
        </w:rPr>
        <w:t>.</w:t>
      </w:r>
    </w:p>
    <w:p w14:paraId="0EA93A54" w14:textId="126B407A" w:rsidR="00830320" w:rsidRPr="00214774" w:rsidRDefault="00830320" w:rsidP="00B37721">
      <w:pPr>
        <w:pStyle w:val="KUsmlouva-2rove"/>
      </w:pPr>
      <w:r w:rsidRPr="00C673CD">
        <w:t xml:space="preserve">Podstatným porušením smlouvy opravňujícím </w:t>
      </w:r>
      <w:r w:rsidR="0037633C">
        <w:t>zhotovitel</w:t>
      </w:r>
      <w:r w:rsidR="002E20B9">
        <w:t>e</w:t>
      </w:r>
      <w:r w:rsidRPr="00C673CD">
        <w:t xml:space="preserve"> odstoupit od smlouvy je:</w:t>
      </w:r>
    </w:p>
    <w:p w14:paraId="708C470B" w14:textId="7D9CD2BD" w:rsidR="00830320" w:rsidRPr="00E21A98" w:rsidRDefault="00830320" w:rsidP="00B37721">
      <w:pPr>
        <w:pStyle w:val="KUsmlouva-3rove"/>
        <w:rPr>
          <w:rStyle w:val="KUTun"/>
          <w:b w:val="0"/>
        </w:rPr>
      </w:pPr>
      <w:r w:rsidRPr="00E21A98">
        <w:rPr>
          <w:rStyle w:val="KUTun"/>
          <w:b w:val="0"/>
        </w:rPr>
        <w:t xml:space="preserve">prodlení </w:t>
      </w:r>
      <w:r w:rsidR="0037633C" w:rsidRPr="00E21A98">
        <w:rPr>
          <w:rStyle w:val="KUTun"/>
          <w:b w:val="0"/>
        </w:rPr>
        <w:t>objednatel</w:t>
      </w:r>
      <w:r w:rsidR="00CC6CF7" w:rsidRPr="00E21A98">
        <w:rPr>
          <w:rStyle w:val="KUTun"/>
          <w:b w:val="0"/>
        </w:rPr>
        <w:t>e</w:t>
      </w:r>
      <w:r w:rsidR="00572829" w:rsidRPr="00E21A98">
        <w:rPr>
          <w:rStyle w:val="KUTun"/>
          <w:b w:val="0"/>
        </w:rPr>
        <w:t xml:space="preserve"> </w:t>
      </w:r>
      <w:r w:rsidRPr="00E21A98">
        <w:rPr>
          <w:rStyle w:val="KUTun"/>
          <w:b w:val="0"/>
        </w:rPr>
        <w:t>s platbami dle platebního režimu dohodnutého v této smlouvě delší jak 30 dní (počítáno ode dne jejich splatnosti)</w:t>
      </w:r>
    </w:p>
    <w:p w14:paraId="508E51E1" w14:textId="2D48E17C" w:rsidR="00830320" w:rsidRPr="00E21A98" w:rsidRDefault="00830320" w:rsidP="00B37721">
      <w:pPr>
        <w:pStyle w:val="KUsmlouva-3rove"/>
        <w:rPr>
          <w:rStyle w:val="KUTun"/>
          <w:b w:val="0"/>
        </w:rPr>
      </w:pPr>
      <w:r w:rsidRPr="00E21A98">
        <w:rPr>
          <w:rStyle w:val="KUTun"/>
          <w:b w:val="0"/>
        </w:rPr>
        <w:t xml:space="preserve">trvá-li přerušení prací ze strany </w:t>
      </w:r>
      <w:r w:rsidR="0037633C" w:rsidRPr="00E21A98">
        <w:rPr>
          <w:rStyle w:val="KUTun"/>
          <w:b w:val="0"/>
        </w:rPr>
        <w:t>objednatel</w:t>
      </w:r>
      <w:r w:rsidR="00CC6CF7" w:rsidRPr="00E21A98">
        <w:rPr>
          <w:rStyle w:val="KUTun"/>
          <w:b w:val="0"/>
        </w:rPr>
        <w:t>e</w:t>
      </w:r>
      <w:r w:rsidRPr="00E21A98">
        <w:rPr>
          <w:rStyle w:val="KUTun"/>
          <w:b w:val="0"/>
        </w:rPr>
        <w:t xml:space="preserve"> déle jak 6 měsíců.</w:t>
      </w:r>
    </w:p>
    <w:p w14:paraId="7EE7F954" w14:textId="73BC2BED" w:rsidR="00830320" w:rsidRPr="00D313DD" w:rsidRDefault="0037633C" w:rsidP="00B37721">
      <w:pPr>
        <w:pStyle w:val="KUsmlouva-2rove"/>
      </w:pPr>
      <w:r w:rsidRPr="00D313DD">
        <w:t>Objednatel</w:t>
      </w:r>
      <w:r w:rsidR="00830320" w:rsidRPr="00D313DD">
        <w:t xml:space="preserve"> je oprávněn odstoupit od smlouvy, pokud při provádění </w:t>
      </w:r>
      <w:r w:rsidR="00572829" w:rsidRPr="00D313DD">
        <w:t>předmětu této smlouvy</w:t>
      </w:r>
      <w:r w:rsidR="00830320" w:rsidRPr="00D313DD">
        <w:t xml:space="preserve"> </w:t>
      </w:r>
      <w:r w:rsidRPr="00D313DD">
        <w:t>zhotovitel</w:t>
      </w:r>
      <w:r w:rsidR="00572829" w:rsidRPr="00D313DD">
        <w:t xml:space="preserve"> </w:t>
      </w:r>
      <w:r w:rsidR="00830320" w:rsidRPr="00D313DD">
        <w:t xml:space="preserve">opakovaně (tj. více než 2x) porušuje své povinnosti vyplývající z této smlouvy nebo z právních či technických předpisů. </w:t>
      </w:r>
    </w:p>
    <w:p w14:paraId="24550E7E" w14:textId="0ABF617C" w:rsidR="00830320" w:rsidRPr="00D313DD" w:rsidRDefault="0037633C" w:rsidP="00B37721">
      <w:pPr>
        <w:pStyle w:val="KUsmlouva-2rove"/>
      </w:pPr>
      <w:r w:rsidRPr="00D313DD">
        <w:t>Objednatel</w:t>
      </w:r>
      <w:r w:rsidR="00830320" w:rsidRPr="00D313DD">
        <w:t xml:space="preserve"> je oprávněn odstoupit od smlouvy též v případě, že </w:t>
      </w:r>
      <w:r w:rsidRPr="00D313DD">
        <w:t>zhotovitel</w:t>
      </w:r>
      <w:r w:rsidR="00830320" w:rsidRPr="00D313DD">
        <w:t xml:space="preserve"> provádí </w:t>
      </w:r>
      <w:r w:rsidR="00AA6059" w:rsidRPr="00D313DD">
        <w:t>dodávku</w:t>
      </w:r>
      <w:r w:rsidR="00830320" w:rsidRPr="00D313DD">
        <w:t xml:space="preserve"> takovým způsobem, že se lze oprávněně domnívat, že jsou porušovány dané či zavedené technologické postupy, což může mít za následek, že </w:t>
      </w:r>
      <w:r w:rsidR="00912A17" w:rsidRPr="00D313DD">
        <w:t>dodávka</w:t>
      </w:r>
      <w:r w:rsidR="00830320" w:rsidRPr="00D313DD">
        <w:t xml:space="preserve"> nebude zhotoven</w:t>
      </w:r>
      <w:r w:rsidR="00912A17" w:rsidRPr="00D313DD">
        <w:t>a</w:t>
      </w:r>
      <w:r w:rsidR="00830320" w:rsidRPr="00D313DD">
        <w:t xml:space="preserve"> v jakosti obvyklé nebo očekávané. </w:t>
      </w:r>
    </w:p>
    <w:p w14:paraId="6E19BEBA" w14:textId="258D56A0" w:rsidR="00830320" w:rsidRPr="00D313DD" w:rsidRDefault="0037633C" w:rsidP="00B37721">
      <w:pPr>
        <w:pStyle w:val="KUsmlouva-2rove"/>
      </w:pPr>
      <w:r w:rsidRPr="00D313DD">
        <w:t>Objednatel</w:t>
      </w:r>
      <w:r w:rsidR="00830320" w:rsidRPr="00D313DD">
        <w:t xml:space="preserve"> má právo odstoupit od smlouvy rovněž v případech vymezených § 223 odst. 1 až odst. 3 ZZVZ, a to:</w:t>
      </w:r>
    </w:p>
    <w:p w14:paraId="6CB6E64B" w14:textId="77777777" w:rsidR="00830320" w:rsidRPr="00D313DD" w:rsidRDefault="00830320" w:rsidP="00B37721">
      <w:pPr>
        <w:pStyle w:val="KUsmlouva-3rove"/>
        <w:rPr>
          <w:rStyle w:val="KUTun"/>
          <w:b w:val="0"/>
        </w:rPr>
      </w:pPr>
      <w:bookmarkStart w:id="13" w:name="_Hlk155095988"/>
      <w:r w:rsidRPr="00D313DD">
        <w:rPr>
          <w:rStyle w:val="KUTun"/>
          <w:b w:val="0"/>
        </w:rPr>
        <w:t>pokud v jejím plnění nelze pokračovat, aniž by byla porušena pravidla uvedená v § 222 ZZVZ,</w:t>
      </w:r>
    </w:p>
    <w:bookmarkEnd w:id="13"/>
    <w:p w14:paraId="3FADCDD9" w14:textId="77777777" w:rsidR="00830320" w:rsidRPr="00D313DD" w:rsidRDefault="00830320" w:rsidP="00B37721">
      <w:pPr>
        <w:pStyle w:val="KUsmlouva-3rove"/>
      </w:pPr>
      <w:r w:rsidRPr="00D313DD">
        <w:rPr>
          <w:rStyle w:val="KUTun"/>
          <w:b w:val="0"/>
        </w:rPr>
        <w:t>bez zbytečného odkladu poté, co zjistí, že smlouva neměla být uzavřena, neboť</w:t>
      </w:r>
      <w:r w:rsidRPr="00D313DD">
        <w:t>:</w:t>
      </w:r>
    </w:p>
    <w:p w14:paraId="58ED705F"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285AB079"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7CAE3E02"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33F5B9CB"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21CAC79B"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074FD19A"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61EBD5E7"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7385793A"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2F489E36"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2C55133D" w14:textId="77777777" w:rsidR="00D313DD" w:rsidRPr="00D313DD" w:rsidRDefault="00D313DD" w:rsidP="00E91B21">
      <w:pPr>
        <w:pStyle w:val="Odstavecseseznamem"/>
        <w:keepNext/>
        <w:numPr>
          <w:ilvl w:val="0"/>
          <w:numId w:val="3"/>
        </w:numPr>
        <w:spacing w:before="360" w:after="120"/>
        <w:jc w:val="center"/>
        <w:outlineLvl w:val="0"/>
        <w:rPr>
          <w:b/>
          <w:caps/>
          <w:vanish/>
          <w:szCs w:val="20"/>
        </w:rPr>
      </w:pPr>
    </w:p>
    <w:p w14:paraId="1F33FE46" w14:textId="77777777" w:rsidR="00D313DD" w:rsidRPr="00D313DD" w:rsidRDefault="00D313DD" w:rsidP="00E91B21">
      <w:pPr>
        <w:pStyle w:val="Odstavecseseznamem"/>
        <w:numPr>
          <w:ilvl w:val="1"/>
          <w:numId w:val="3"/>
        </w:numPr>
        <w:spacing w:before="120" w:after="120"/>
        <w:contextualSpacing w:val="0"/>
        <w:outlineLvl w:val="1"/>
        <w:rPr>
          <w:rFonts w:cs="Arial"/>
          <w:vanish/>
          <w:szCs w:val="20"/>
        </w:rPr>
      </w:pPr>
    </w:p>
    <w:p w14:paraId="4C1F4565" w14:textId="77777777" w:rsidR="00D313DD" w:rsidRPr="00D313DD" w:rsidRDefault="00D313DD" w:rsidP="00E91B21">
      <w:pPr>
        <w:pStyle w:val="Odstavecseseznamem"/>
        <w:numPr>
          <w:ilvl w:val="1"/>
          <w:numId w:val="3"/>
        </w:numPr>
        <w:spacing w:before="120" w:after="120"/>
        <w:contextualSpacing w:val="0"/>
        <w:outlineLvl w:val="1"/>
        <w:rPr>
          <w:rFonts w:cs="Arial"/>
          <w:vanish/>
          <w:szCs w:val="20"/>
        </w:rPr>
      </w:pPr>
    </w:p>
    <w:p w14:paraId="73039720" w14:textId="77777777" w:rsidR="00D313DD" w:rsidRPr="00D313DD" w:rsidRDefault="00D313DD" w:rsidP="00E91B21">
      <w:pPr>
        <w:pStyle w:val="Odstavecseseznamem"/>
        <w:numPr>
          <w:ilvl w:val="1"/>
          <w:numId w:val="3"/>
        </w:numPr>
        <w:spacing w:before="120" w:after="120"/>
        <w:contextualSpacing w:val="0"/>
        <w:outlineLvl w:val="1"/>
        <w:rPr>
          <w:rFonts w:cs="Arial"/>
          <w:vanish/>
          <w:szCs w:val="20"/>
        </w:rPr>
      </w:pPr>
    </w:p>
    <w:p w14:paraId="2FB0802E" w14:textId="77777777" w:rsidR="00D313DD" w:rsidRPr="00D313DD" w:rsidRDefault="00D313DD" w:rsidP="00E91B21">
      <w:pPr>
        <w:pStyle w:val="Odstavecseseznamem"/>
        <w:numPr>
          <w:ilvl w:val="1"/>
          <w:numId w:val="3"/>
        </w:numPr>
        <w:spacing w:before="120" w:after="120"/>
        <w:contextualSpacing w:val="0"/>
        <w:outlineLvl w:val="1"/>
        <w:rPr>
          <w:rFonts w:cs="Arial"/>
          <w:vanish/>
          <w:szCs w:val="20"/>
        </w:rPr>
      </w:pPr>
    </w:p>
    <w:p w14:paraId="1F45FC85" w14:textId="77777777" w:rsidR="00D313DD" w:rsidRPr="00D313DD" w:rsidRDefault="00D313DD" w:rsidP="00E91B21">
      <w:pPr>
        <w:pStyle w:val="Odstavecseseznamem"/>
        <w:numPr>
          <w:ilvl w:val="1"/>
          <w:numId w:val="3"/>
        </w:numPr>
        <w:spacing w:before="120" w:after="120"/>
        <w:contextualSpacing w:val="0"/>
        <w:outlineLvl w:val="1"/>
        <w:rPr>
          <w:rFonts w:cs="Arial"/>
          <w:vanish/>
          <w:szCs w:val="20"/>
        </w:rPr>
      </w:pPr>
    </w:p>
    <w:p w14:paraId="0AE4D6AE" w14:textId="77777777" w:rsidR="00D313DD" w:rsidRPr="00D313DD" w:rsidRDefault="00D313DD" w:rsidP="00E91B21">
      <w:pPr>
        <w:pStyle w:val="Odstavecseseznamem"/>
        <w:numPr>
          <w:ilvl w:val="1"/>
          <w:numId w:val="3"/>
        </w:numPr>
        <w:spacing w:before="120" w:after="120"/>
        <w:contextualSpacing w:val="0"/>
        <w:outlineLvl w:val="1"/>
        <w:rPr>
          <w:rFonts w:cs="Arial"/>
          <w:vanish/>
          <w:szCs w:val="20"/>
        </w:rPr>
      </w:pPr>
    </w:p>
    <w:p w14:paraId="64761828" w14:textId="77777777" w:rsidR="00D313DD" w:rsidRPr="00D313DD" w:rsidRDefault="00D313DD" w:rsidP="00E91B21">
      <w:pPr>
        <w:pStyle w:val="Odstavecseseznamem"/>
        <w:numPr>
          <w:ilvl w:val="1"/>
          <w:numId w:val="3"/>
        </w:numPr>
        <w:spacing w:before="120" w:after="120"/>
        <w:contextualSpacing w:val="0"/>
        <w:outlineLvl w:val="1"/>
        <w:rPr>
          <w:rFonts w:cs="Arial"/>
          <w:vanish/>
          <w:szCs w:val="20"/>
        </w:rPr>
      </w:pPr>
    </w:p>
    <w:p w14:paraId="3A25E820" w14:textId="77777777" w:rsidR="00D313DD" w:rsidRPr="00D313DD" w:rsidRDefault="00D313DD" w:rsidP="00E91B21">
      <w:pPr>
        <w:pStyle w:val="Odstavecseseznamem"/>
        <w:numPr>
          <w:ilvl w:val="1"/>
          <w:numId w:val="3"/>
        </w:numPr>
        <w:spacing w:before="120" w:after="120"/>
        <w:contextualSpacing w:val="0"/>
        <w:outlineLvl w:val="1"/>
        <w:rPr>
          <w:rFonts w:cs="Arial"/>
          <w:vanish/>
          <w:szCs w:val="20"/>
        </w:rPr>
      </w:pPr>
    </w:p>
    <w:p w14:paraId="4B8F3A36" w14:textId="77777777" w:rsidR="00D313DD" w:rsidRPr="00D313DD" w:rsidRDefault="00D313DD" w:rsidP="00E91B21">
      <w:pPr>
        <w:pStyle w:val="Odstavecseseznamem"/>
        <w:numPr>
          <w:ilvl w:val="1"/>
          <w:numId w:val="3"/>
        </w:numPr>
        <w:spacing w:before="120" w:after="120"/>
        <w:contextualSpacing w:val="0"/>
        <w:outlineLvl w:val="1"/>
        <w:rPr>
          <w:rFonts w:cs="Arial"/>
          <w:vanish/>
          <w:szCs w:val="20"/>
        </w:rPr>
      </w:pPr>
    </w:p>
    <w:p w14:paraId="5559035E" w14:textId="77777777" w:rsidR="00D313DD" w:rsidRPr="00D313DD" w:rsidRDefault="00D313DD" w:rsidP="00E91B21">
      <w:pPr>
        <w:pStyle w:val="Odstavecseseznamem"/>
        <w:numPr>
          <w:ilvl w:val="2"/>
          <w:numId w:val="3"/>
        </w:numPr>
        <w:spacing w:after="60"/>
        <w:contextualSpacing w:val="0"/>
        <w:outlineLvl w:val="2"/>
        <w:rPr>
          <w:rFonts w:cs="Arial"/>
          <w:vanish/>
          <w:szCs w:val="20"/>
        </w:rPr>
      </w:pPr>
    </w:p>
    <w:p w14:paraId="6CA0D1C9" w14:textId="77777777" w:rsidR="00D313DD" w:rsidRPr="00D313DD" w:rsidRDefault="00D313DD" w:rsidP="00E91B21">
      <w:pPr>
        <w:pStyle w:val="Odstavecseseznamem"/>
        <w:numPr>
          <w:ilvl w:val="2"/>
          <w:numId w:val="3"/>
        </w:numPr>
        <w:spacing w:after="60"/>
        <w:contextualSpacing w:val="0"/>
        <w:outlineLvl w:val="2"/>
        <w:rPr>
          <w:rFonts w:cs="Arial"/>
          <w:vanish/>
          <w:szCs w:val="20"/>
        </w:rPr>
      </w:pPr>
    </w:p>
    <w:p w14:paraId="09BEC864" w14:textId="244FD172" w:rsidR="00830320" w:rsidRPr="00E677E2" w:rsidRDefault="0037633C" w:rsidP="00E91B21">
      <w:pPr>
        <w:pStyle w:val="KUsmlouva-4rove"/>
        <w:numPr>
          <w:ilvl w:val="3"/>
          <w:numId w:val="8"/>
        </w:numPr>
      </w:pPr>
      <w:r>
        <w:t>zhotovitel</w:t>
      </w:r>
      <w:r w:rsidR="00830320" w:rsidRPr="00E677E2">
        <w:t xml:space="preserve"> jako vybraný </w:t>
      </w:r>
      <w:r>
        <w:t>zhotovitel</w:t>
      </w:r>
      <w:r w:rsidR="00830320" w:rsidRPr="00E677E2">
        <w:t xml:space="preserve"> měl být vyloučen z účasti v zadávacím řízení,</w:t>
      </w:r>
    </w:p>
    <w:p w14:paraId="771A4D89" w14:textId="74689D71" w:rsidR="00830320" w:rsidRPr="00E677E2" w:rsidRDefault="0037633C" w:rsidP="00E91B21">
      <w:pPr>
        <w:pStyle w:val="KUsmlouva-4rove"/>
        <w:numPr>
          <w:ilvl w:val="3"/>
          <w:numId w:val="8"/>
        </w:numPr>
      </w:pPr>
      <w:r>
        <w:t>zhotovitel</w:t>
      </w:r>
      <w:r w:rsidR="00830320" w:rsidRPr="00E677E2">
        <w:t xml:space="preserve"> jako vybraný </w:t>
      </w:r>
      <w:r>
        <w:t>zhotovitel</w:t>
      </w:r>
      <w:r w:rsidR="00830320" w:rsidRPr="00E677E2">
        <w:t xml:space="preserve"> před zadáním veřejné zakázky předložil údaje, dokumenty, vzorky nebo modely, které neodpovídaly skutečnosti a měly nebo mohly mít vliv na výběr </w:t>
      </w:r>
      <w:r>
        <w:t>zhotovitel</w:t>
      </w:r>
      <w:r w:rsidR="00830320" w:rsidRPr="00E677E2">
        <w:t>e, nebo</w:t>
      </w:r>
    </w:p>
    <w:p w14:paraId="471D7D3A" w14:textId="66A846B3" w:rsidR="00830320" w:rsidRPr="00E677E2" w:rsidRDefault="00830320" w:rsidP="00E91B21">
      <w:pPr>
        <w:pStyle w:val="KUsmlouva-4rove"/>
        <w:numPr>
          <w:ilvl w:val="3"/>
          <w:numId w:val="8"/>
        </w:numPr>
      </w:pPr>
      <w:r w:rsidRPr="00E677E2">
        <w:lastRenderedPageBreak/>
        <w:t xml:space="preserve">výběr </w:t>
      </w:r>
      <w:r w:rsidR="0037633C">
        <w:t>zhotovitel</w:t>
      </w:r>
      <w:r w:rsidRPr="00E677E2">
        <w:t>e souvisí se závažným porušením povinnosti členského státu ve smyslu čl. 258 Smlouvy o fungování Evropské unie, o kterém rozhodl Soudní dvůr Evropské unie.</w:t>
      </w:r>
    </w:p>
    <w:p w14:paraId="5159E8AB" w14:textId="141CD97D" w:rsidR="00830320" w:rsidRPr="00214774" w:rsidRDefault="00830320" w:rsidP="00E91B21">
      <w:pPr>
        <w:pStyle w:val="KUsmlouva-3rove"/>
        <w:numPr>
          <w:ilvl w:val="2"/>
          <w:numId w:val="8"/>
        </w:numPr>
        <w:ind w:left="1276" w:hanging="709"/>
        <w:rPr>
          <w:rStyle w:val="KUTun"/>
          <w:b w:val="0"/>
        </w:rPr>
      </w:pPr>
      <w:r w:rsidRPr="00473AF6">
        <w:t xml:space="preserve">bez zbytečného odkladu poté, co zjistí, že o </w:t>
      </w:r>
      <w:r w:rsidR="0037633C" w:rsidRPr="00473AF6">
        <w:t>zhotovitel</w:t>
      </w:r>
      <w:r w:rsidR="00CC6CF7" w:rsidRPr="00473AF6">
        <w:t>i</w:t>
      </w:r>
      <w:r w:rsidRPr="00473AF6">
        <w:t xml:space="preserve"> byly v průběhu zadávacího řízení uvedeny v evidenci skutečných majitelů nepravdivé údaje; to neplatí, pokud si </w:t>
      </w:r>
      <w:r w:rsidR="0037633C" w:rsidRPr="00473AF6">
        <w:t>zhotovitel</w:t>
      </w:r>
      <w:r w:rsidRPr="00473AF6">
        <w:t xml:space="preserve"> nepravdivosti nebyl a nemohl být vědom, nebo pokud nepravdivost spočívala v chybě psaní či v jiné nepodstatné okolnosti</w:t>
      </w:r>
      <w:r w:rsidRPr="00214774">
        <w:rPr>
          <w:rStyle w:val="KUTun"/>
          <w:b w:val="0"/>
        </w:rPr>
        <w:t>.</w:t>
      </w:r>
    </w:p>
    <w:p w14:paraId="091D0838" w14:textId="366C52B9" w:rsidR="00830320" w:rsidRPr="00214774" w:rsidRDefault="00830320" w:rsidP="00E91B21">
      <w:pPr>
        <w:pStyle w:val="KUsmlouva-2rove"/>
        <w:numPr>
          <w:ilvl w:val="1"/>
          <w:numId w:val="10"/>
        </w:numPr>
        <w:ind w:left="851" w:hanging="709"/>
      </w:pPr>
      <w:r w:rsidRPr="001D37AA">
        <w:t>Důsledky odstoupení od smlouvy:</w:t>
      </w:r>
    </w:p>
    <w:p w14:paraId="39D108BD" w14:textId="7018FB53" w:rsidR="00830320" w:rsidRPr="00214774" w:rsidRDefault="00830320" w:rsidP="00E91B21">
      <w:pPr>
        <w:pStyle w:val="KUsmlouva-3rove"/>
        <w:numPr>
          <w:ilvl w:val="2"/>
          <w:numId w:val="10"/>
        </w:numPr>
        <w:ind w:hanging="719"/>
        <w:rPr>
          <w:rStyle w:val="KUTun"/>
          <w:b w:val="0"/>
        </w:rPr>
      </w:pPr>
      <w:r w:rsidRPr="00214774">
        <w:rPr>
          <w:rStyle w:val="KUTun"/>
          <w:b w:val="0"/>
        </w:rPr>
        <w:t>Smlouva zaniká odstoupením od smlouvy, tj. doručením projevu vůle o odstoupení druhému účastníkovi. Odstoupení od smlouvy se však nedotýká nároku na náhradu škody,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3490913" w14:textId="7E157295" w:rsidR="00830320" w:rsidRPr="00214774" w:rsidRDefault="00572829" w:rsidP="00E91B21">
      <w:pPr>
        <w:pStyle w:val="KUsmlouva-3rove"/>
        <w:numPr>
          <w:ilvl w:val="2"/>
          <w:numId w:val="10"/>
        </w:numPr>
        <w:rPr>
          <w:rStyle w:val="KUTun"/>
          <w:b w:val="0"/>
        </w:rPr>
      </w:pPr>
      <w:r w:rsidRPr="00214774">
        <w:rPr>
          <w:rStyle w:val="KUTun"/>
          <w:b w:val="0"/>
        </w:rPr>
        <w:t>Z</w:t>
      </w:r>
      <w:r w:rsidR="00830320" w:rsidRPr="00214774">
        <w:rPr>
          <w:rStyle w:val="KUTun"/>
          <w:b w:val="0"/>
        </w:rPr>
        <w:t>ávazky</w:t>
      </w:r>
      <w:r w:rsidRPr="00214774">
        <w:rPr>
          <w:rStyle w:val="KUTun"/>
          <w:b w:val="0"/>
        </w:rPr>
        <w:t xml:space="preserve"> </w:t>
      </w:r>
      <w:r w:rsidR="0037633C" w:rsidRPr="00214774">
        <w:rPr>
          <w:rStyle w:val="KUTun"/>
          <w:b w:val="0"/>
        </w:rPr>
        <w:t>zhotovitel</w:t>
      </w:r>
      <w:r w:rsidR="002E20B9" w:rsidRPr="00214774">
        <w:rPr>
          <w:rStyle w:val="KUTun"/>
          <w:b w:val="0"/>
        </w:rPr>
        <w:t>e</w:t>
      </w:r>
      <w:r w:rsidR="00830320" w:rsidRPr="00214774">
        <w:rPr>
          <w:rStyle w:val="KUTun"/>
          <w:b w:val="0"/>
        </w:rPr>
        <w:t xml:space="preserve">, pokud jde o jakost, odstraňování vad a nedodělků, a také záruky za jakost prací, které byly </w:t>
      </w:r>
      <w:r w:rsidR="0037633C" w:rsidRPr="00214774">
        <w:rPr>
          <w:rStyle w:val="KUTun"/>
          <w:b w:val="0"/>
        </w:rPr>
        <w:t>zhotovitel</w:t>
      </w:r>
      <w:r w:rsidR="00B90803" w:rsidRPr="00214774">
        <w:rPr>
          <w:rStyle w:val="KUTun"/>
          <w:b w:val="0"/>
        </w:rPr>
        <w:t>e</w:t>
      </w:r>
      <w:r w:rsidRPr="00214774">
        <w:rPr>
          <w:rStyle w:val="KUTun"/>
          <w:b w:val="0"/>
        </w:rPr>
        <w:t>m</w:t>
      </w:r>
      <w:r w:rsidR="00830320" w:rsidRPr="00214774">
        <w:rPr>
          <w:rStyle w:val="KUTun"/>
          <w:b w:val="0"/>
        </w:rPr>
        <w:t xml:space="preserve"> provedeny do doby jakéhokoliv odstoupení od smlouvy, platí i po takovém odstoupení, a to pro tu část </w:t>
      </w:r>
      <w:r w:rsidR="00912A17" w:rsidRPr="00214774">
        <w:rPr>
          <w:rStyle w:val="KUTun"/>
          <w:b w:val="0"/>
        </w:rPr>
        <w:t>dodávky</w:t>
      </w:r>
      <w:r w:rsidR="00830320" w:rsidRPr="00214774">
        <w:rPr>
          <w:rStyle w:val="KUTun"/>
          <w:b w:val="0"/>
        </w:rPr>
        <w:t xml:space="preserve">, kterou </w:t>
      </w:r>
      <w:r w:rsidR="0037633C" w:rsidRPr="00214774">
        <w:rPr>
          <w:rStyle w:val="KUTun"/>
          <w:b w:val="0"/>
        </w:rPr>
        <w:t>zhotovitel</w:t>
      </w:r>
      <w:r w:rsidR="00830320" w:rsidRPr="00214774">
        <w:rPr>
          <w:rStyle w:val="KUTun"/>
          <w:b w:val="0"/>
        </w:rPr>
        <w:t xml:space="preserve"> do takového odstoupení realizoval.</w:t>
      </w:r>
    </w:p>
    <w:p w14:paraId="43EDE7EE" w14:textId="77777777" w:rsidR="00830320" w:rsidRPr="00214774" w:rsidRDefault="00830320" w:rsidP="00E91B21">
      <w:pPr>
        <w:pStyle w:val="KUsmlouva-3rove"/>
        <w:numPr>
          <w:ilvl w:val="2"/>
          <w:numId w:val="10"/>
        </w:numPr>
        <w:ind w:left="1247" w:hanging="680"/>
        <w:rPr>
          <w:rStyle w:val="KUTun"/>
        </w:rPr>
      </w:pPr>
      <w:r w:rsidRPr="00D92A59">
        <w:t>Odstoupí-li některá ze stran od této smlouvy na základě ujednání z této smlouvy</w:t>
      </w:r>
      <w:r w:rsidRPr="00214774">
        <w:rPr>
          <w:rStyle w:val="KUTun"/>
          <w:b w:val="0"/>
        </w:rPr>
        <w:t xml:space="preserve"> vyplývajících, smluvní strany </w:t>
      </w:r>
      <w:r w:rsidRPr="00214774">
        <w:rPr>
          <w:rStyle w:val="KUTun"/>
        </w:rPr>
        <w:t>vypořádají své závazky</w:t>
      </w:r>
      <w:r w:rsidRPr="00214774">
        <w:rPr>
          <w:rStyle w:val="KUTun"/>
          <w:b w:val="0"/>
        </w:rPr>
        <w:t xml:space="preserve"> z předmětné smlouvy takto:</w:t>
      </w:r>
    </w:p>
    <w:p w14:paraId="0959756D" w14:textId="77777777" w:rsidR="009C1B7A" w:rsidRPr="009C1B7A" w:rsidRDefault="009C1B7A" w:rsidP="00E91B21">
      <w:pPr>
        <w:pStyle w:val="Odstavecseseznamem"/>
        <w:numPr>
          <w:ilvl w:val="1"/>
          <w:numId w:val="9"/>
        </w:numPr>
        <w:spacing w:before="120" w:after="120"/>
        <w:contextualSpacing w:val="0"/>
        <w:outlineLvl w:val="1"/>
        <w:rPr>
          <w:rFonts w:cs="Arial"/>
          <w:vanish/>
          <w:szCs w:val="20"/>
        </w:rPr>
      </w:pPr>
    </w:p>
    <w:p w14:paraId="76FDF137" w14:textId="77777777" w:rsidR="009C1B7A" w:rsidRPr="009C1B7A" w:rsidRDefault="009C1B7A" w:rsidP="00E91B21">
      <w:pPr>
        <w:pStyle w:val="Odstavecseseznamem"/>
        <w:numPr>
          <w:ilvl w:val="2"/>
          <w:numId w:val="9"/>
        </w:numPr>
        <w:spacing w:after="60"/>
        <w:contextualSpacing w:val="0"/>
        <w:outlineLvl w:val="2"/>
        <w:rPr>
          <w:rFonts w:cs="Arial"/>
          <w:vanish/>
          <w:szCs w:val="20"/>
        </w:rPr>
      </w:pPr>
    </w:p>
    <w:p w14:paraId="4D24004A" w14:textId="77777777" w:rsidR="009C1B7A" w:rsidRPr="009C1B7A" w:rsidRDefault="009C1B7A" w:rsidP="00E91B21">
      <w:pPr>
        <w:pStyle w:val="Odstavecseseznamem"/>
        <w:numPr>
          <w:ilvl w:val="2"/>
          <w:numId w:val="9"/>
        </w:numPr>
        <w:spacing w:after="60"/>
        <w:contextualSpacing w:val="0"/>
        <w:outlineLvl w:val="2"/>
        <w:rPr>
          <w:rFonts w:cs="Arial"/>
          <w:vanish/>
          <w:szCs w:val="20"/>
        </w:rPr>
      </w:pPr>
    </w:p>
    <w:p w14:paraId="2867FC3B" w14:textId="77777777" w:rsidR="009C1B7A" w:rsidRPr="009C1B7A" w:rsidRDefault="009C1B7A" w:rsidP="00E91B21">
      <w:pPr>
        <w:pStyle w:val="Odstavecseseznamem"/>
        <w:numPr>
          <w:ilvl w:val="2"/>
          <w:numId w:val="9"/>
        </w:numPr>
        <w:spacing w:after="60"/>
        <w:contextualSpacing w:val="0"/>
        <w:outlineLvl w:val="2"/>
        <w:rPr>
          <w:rFonts w:cs="Arial"/>
          <w:vanish/>
          <w:szCs w:val="20"/>
        </w:rPr>
      </w:pPr>
    </w:p>
    <w:p w14:paraId="18E780FC" w14:textId="792C027A" w:rsidR="00830320" w:rsidRPr="00033860" w:rsidRDefault="0037633C" w:rsidP="00E91B21">
      <w:pPr>
        <w:pStyle w:val="rove2-slovantext"/>
        <w:numPr>
          <w:ilvl w:val="3"/>
          <w:numId w:val="9"/>
        </w:numPr>
      </w:pPr>
      <w:r>
        <w:t>zhotovitel</w:t>
      </w:r>
      <w:r w:rsidR="00830320" w:rsidRPr="00033860">
        <w:t xml:space="preserve"> provede soupis všech provedených prací a činností oceněných způsobem, kterým je stanovena cena </w:t>
      </w:r>
      <w:r w:rsidR="00912A17">
        <w:t>dodávky</w:t>
      </w:r>
      <w:r w:rsidR="00830320" w:rsidRPr="00033860">
        <w:t>;</w:t>
      </w:r>
    </w:p>
    <w:p w14:paraId="044C1021" w14:textId="109AE244" w:rsidR="00830320" w:rsidRPr="00033860" w:rsidRDefault="0037633C" w:rsidP="00E91B21">
      <w:pPr>
        <w:pStyle w:val="rove2-slovantext"/>
        <w:numPr>
          <w:ilvl w:val="3"/>
          <w:numId w:val="9"/>
        </w:numPr>
      </w:pPr>
      <w:r>
        <w:t>zhotovitel</w:t>
      </w:r>
      <w:r w:rsidR="00830320" w:rsidRPr="00033860">
        <w:t xml:space="preserve"> provede finanční vyčíslení provedených prací</w:t>
      </w:r>
      <w:r w:rsidR="00033860" w:rsidRPr="00033860">
        <w:t xml:space="preserve"> </w:t>
      </w:r>
      <w:r w:rsidR="00830320" w:rsidRPr="00033860">
        <w:t>a zpracuje "dílčí“ konečnou fakturu;</w:t>
      </w:r>
    </w:p>
    <w:p w14:paraId="75136786" w14:textId="7BD4634A" w:rsidR="00830320" w:rsidRPr="00033860" w:rsidRDefault="0037633C" w:rsidP="00E91B21">
      <w:pPr>
        <w:pStyle w:val="rove2-slovantext"/>
        <w:numPr>
          <w:ilvl w:val="3"/>
          <w:numId w:val="9"/>
        </w:numPr>
      </w:pPr>
      <w:r>
        <w:t>zhotovitel</w:t>
      </w:r>
      <w:r w:rsidR="00830320" w:rsidRPr="00033860">
        <w:t xml:space="preserve"> vyzve </w:t>
      </w:r>
      <w:r>
        <w:t>objednatel</w:t>
      </w:r>
      <w:r w:rsidR="00B90803">
        <w:t>e</w:t>
      </w:r>
      <w:r w:rsidR="00830320" w:rsidRPr="00033860">
        <w:t xml:space="preserve"> k "dílčímu předání d</w:t>
      </w:r>
      <w:r w:rsidR="00912A17">
        <w:t>odávky</w:t>
      </w:r>
      <w:r w:rsidR="00830320" w:rsidRPr="00033860">
        <w:t xml:space="preserve">" a </w:t>
      </w:r>
      <w:r>
        <w:t>objednatel</w:t>
      </w:r>
      <w:r w:rsidR="00830320" w:rsidRPr="00033860">
        <w:t xml:space="preserve"> je povinen do 3 dnů od obdržení výzvy zahájit "dílčí přejímací řízení"; </w:t>
      </w:r>
    </w:p>
    <w:p w14:paraId="04777FF6" w14:textId="66B4DA89" w:rsidR="00830320" w:rsidRDefault="0037633C" w:rsidP="00E91B21">
      <w:pPr>
        <w:pStyle w:val="rove2-slovantext"/>
        <w:numPr>
          <w:ilvl w:val="3"/>
          <w:numId w:val="9"/>
        </w:numPr>
      </w:pPr>
      <w:r>
        <w:t>objednatel</w:t>
      </w:r>
      <w:r w:rsidR="00830320" w:rsidRPr="00033860">
        <w:t xml:space="preserve"> uhradí </w:t>
      </w:r>
      <w:r>
        <w:t>zhotovitel</w:t>
      </w:r>
      <w:r w:rsidR="00B90803">
        <w:t>i</w:t>
      </w:r>
      <w:r w:rsidR="00830320" w:rsidRPr="00033860">
        <w:t xml:space="preserve"> práce provedené do doby odstoupení od smlouvy na základě vystavené faktury.</w:t>
      </w:r>
    </w:p>
    <w:p w14:paraId="4374EA5D" w14:textId="016E0B2E" w:rsidR="00C51ABC" w:rsidRPr="00C21C89" w:rsidRDefault="00F979A3" w:rsidP="00E91B21">
      <w:pPr>
        <w:pStyle w:val="KUsmlouva-1rove"/>
        <w:numPr>
          <w:ilvl w:val="0"/>
          <w:numId w:val="5"/>
        </w:numPr>
      </w:pPr>
      <w:r w:rsidRPr="00C21C89">
        <w:t>Závěrečná ustanovení</w:t>
      </w:r>
    </w:p>
    <w:p w14:paraId="774FD729" w14:textId="4467BFD7" w:rsidR="00C51ABC" w:rsidRPr="006A6C7F" w:rsidRDefault="00C51ABC" w:rsidP="00D92A59">
      <w:pPr>
        <w:pStyle w:val="KUsmlouva-2rove"/>
      </w:pPr>
      <w:r w:rsidRPr="006A6C7F">
        <w:t xml:space="preserve">Práva a povinnosti smluvních stran výslovně v této smlouvě neupravené se řídí příslušnými ustanoveními zákona č. 89/201 Sb., </w:t>
      </w:r>
      <w:r w:rsidR="00F8702C" w:rsidRPr="006A6C7F">
        <w:t>NOZ</w:t>
      </w:r>
      <w:r w:rsidRPr="006A6C7F">
        <w:t xml:space="preserve"> a dalšími platnými předpisy právního řádu České republiky.</w:t>
      </w:r>
    </w:p>
    <w:p w14:paraId="759539B5" w14:textId="6027270A" w:rsidR="00830320" w:rsidRPr="006A6C7F" w:rsidRDefault="00830320" w:rsidP="00D92A59">
      <w:pPr>
        <w:pStyle w:val="KUsmlouva-2rove"/>
      </w:pPr>
      <w:r w:rsidRPr="006A6C7F">
        <w:t xml:space="preserve">Smluvní strany se dohodly, že </w:t>
      </w:r>
      <w:r w:rsidR="0037633C" w:rsidRPr="006A6C7F">
        <w:t>objednatel</w:t>
      </w:r>
      <w:r w:rsidRPr="006A6C7F">
        <w:t xml:space="preserve"> v zákonné lhůtě odešle smlouvu k řádnému uveřejnění do registru smluv vedeného Digitální a informační agenturou (DIA).</w:t>
      </w:r>
    </w:p>
    <w:p w14:paraId="78D3D0FB" w14:textId="48025A10" w:rsidR="00830320" w:rsidRPr="006A6C7F" w:rsidRDefault="0037633C" w:rsidP="00D92A59">
      <w:pPr>
        <w:pStyle w:val="KUsmlouva-2rove"/>
      </w:pPr>
      <w:r w:rsidRPr="006A6C7F">
        <w:t>Zhotovitel</w:t>
      </w:r>
      <w:r w:rsidR="00830320" w:rsidRPr="006A6C7F">
        <w:t xml:space="preserve"> nesmí převádět plně ani zčásti své závazky ani práva a povinnosti, které má plnit podle této smlouvy, aniž by předem obdržel od </w:t>
      </w:r>
      <w:r w:rsidRPr="006A6C7F">
        <w:t>objednatel</w:t>
      </w:r>
      <w:r w:rsidR="00B90803" w:rsidRPr="006A6C7F">
        <w:t>e</w:t>
      </w:r>
      <w:r w:rsidR="00830320" w:rsidRPr="006A6C7F">
        <w:t xml:space="preserve"> písemný souhlas s převodem. To se netýká práv a povinností vyplývajících ze Smluv o dílo/Kupních smluv uzavřených mezi </w:t>
      </w:r>
      <w:r w:rsidRPr="006A6C7F">
        <w:t>zhotovitel</w:t>
      </w:r>
      <w:r w:rsidR="00B90803" w:rsidRPr="006A6C7F">
        <w:t>em</w:t>
      </w:r>
      <w:r w:rsidR="00830320" w:rsidRPr="006A6C7F">
        <w:t xml:space="preserve"> a jeho pod</w:t>
      </w:r>
      <w:r w:rsidR="00B90803" w:rsidRPr="006A6C7F">
        <w:t>dodavateli</w:t>
      </w:r>
      <w:r w:rsidR="00830320" w:rsidRPr="006A6C7F">
        <w:t xml:space="preserve"> </w:t>
      </w:r>
      <w:r w:rsidR="00912A17" w:rsidRPr="006A6C7F">
        <w:t>dodávky</w:t>
      </w:r>
      <w:r w:rsidR="00830320" w:rsidRPr="006A6C7F">
        <w:t>.</w:t>
      </w:r>
    </w:p>
    <w:p w14:paraId="710533AD" w14:textId="3600BAD1" w:rsidR="00830320" w:rsidRPr="006A6C7F" w:rsidRDefault="00830320" w:rsidP="00D92A59">
      <w:pPr>
        <w:pStyle w:val="KUsmlouva-2rove"/>
      </w:pPr>
      <w:r w:rsidRPr="006A6C7F">
        <w:t>Tato smlouva je vyhotovena v elektronické podobě, přičemž obě smluvní strany obdrží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50BAB55" w14:textId="74BF3C8D" w:rsidR="00CF517A" w:rsidRPr="006A6C7F" w:rsidRDefault="00CF517A" w:rsidP="00D92A59">
      <w:pPr>
        <w:pStyle w:val="KUsmlouva-2rove"/>
      </w:pPr>
      <w:r w:rsidRPr="006A6C7F">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w:t>
      </w:r>
      <w:r w:rsidR="00F24D34">
        <w:t>objednatel</w:t>
      </w:r>
      <w:r w:rsidRPr="006A6C7F">
        <w:t xml:space="preserve">. Smluvní strany prohlašují, že skutečnosti </w:t>
      </w:r>
      <w:r w:rsidRPr="006A6C7F">
        <w:lastRenderedPageBreak/>
        <w:t>uvedené v této smlouvě nepovažují za obchodní tajemství ve smyslu § 504 NOZ a udělují svolení k jejich užití a uveřejnění bez ustanovení jakýchkoliv dalších podmínek.</w:t>
      </w:r>
    </w:p>
    <w:p w14:paraId="6F9C75D8" w14:textId="217CE725" w:rsidR="00830320" w:rsidRPr="006A6C7F" w:rsidRDefault="00CF517A" w:rsidP="00D92A59">
      <w:pPr>
        <w:pStyle w:val="KUsmlouva-2rove"/>
      </w:pPr>
      <w:r w:rsidRPr="006A6C7F">
        <w:t>Tato smlouva nabývá účinnosti dnem jejího uveřejnění v registru smluv dle zákona č. 340/2015</w:t>
      </w:r>
      <w:r w:rsidR="00F24D34">
        <w:t>.</w:t>
      </w:r>
    </w:p>
    <w:p w14:paraId="26A91167" w14:textId="622CCF4E" w:rsidR="00830320" w:rsidRPr="006A6C7F" w:rsidRDefault="00830320" w:rsidP="00D92A59">
      <w:pPr>
        <w:pStyle w:val="KUsmlouva-2rove"/>
      </w:pPr>
      <w:r w:rsidRPr="006A6C7F">
        <w:t xml:space="preserve">Smluvní strany prohlašují, že žádná část smlouvy nenaplňuje znaky obchodního tajemství dle § 504 </w:t>
      </w:r>
      <w:r w:rsidR="007C1649" w:rsidRPr="006A6C7F">
        <w:t>NOZ</w:t>
      </w:r>
      <w:r w:rsidRPr="006A6C7F">
        <w:t>.</w:t>
      </w:r>
    </w:p>
    <w:p w14:paraId="3F0D767B" w14:textId="70F175B7" w:rsidR="00830320" w:rsidRPr="006A6C7F" w:rsidRDefault="00830320" w:rsidP="00D92A59">
      <w:pPr>
        <w:pStyle w:val="KUsmlouva-2rove"/>
      </w:pPr>
      <w:r w:rsidRPr="006A6C7F">
        <w:t>Obě strany prohlašují, že došlo k dohodě o celém rozsahu této smlouvy.</w:t>
      </w:r>
    </w:p>
    <w:p w14:paraId="32E5BA91" w14:textId="77777777" w:rsidR="00830320" w:rsidRPr="006A6C7F" w:rsidRDefault="00830320" w:rsidP="00D92A59">
      <w:pPr>
        <w:pStyle w:val="KUsmlouva-2rove"/>
      </w:pPr>
      <w:r w:rsidRPr="006A6C7F">
        <w:t>Smluvní vztah upravený touto smlouvou se řídí a vykládá dle zákonů účinných v České republice.</w:t>
      </w:r>
    </w:p>
    <w:p w14:paraId="5B6686BA" w14:textId="76BA93B2" w:rsidR="00830320" w:rsidRPr="006A6C7F" w:rsidRDefault="00830320" w:rsidP="00D92A59">
      <w:pPr>
        <w:pStyle w:val="KUsmlouva-2rove"/>
      </w:pPr>
      <w:r w:rsidRPr="006A6C7F">
        <w:t xml:space="preserve">Jakýkoliv spor vzniklý z této smlouvy, pokud se jej nepodaří urovnat jednáním mezi smluvními    stranami, bude projednán a rozhodnut k tomu věcně a místně příslušným soudem dle sídla </w:t>
      </w:r>
      <w:r w:rsidR="0037633C" w:rsidRPr="006A6C7F">
        <w:t>objednate</w:t>
      </w:r>
      <w:r w:rsidR="00B90803" w:rsidRPr="006A6C7F">
        <w:t>le</w:t>
      </w:r>
      <w:r w:rsidRPr="006A6C7F">
        <w:t>.</w:t>
      </w:r>
    </w:p>
    <w:p w14:paraId="17C65E5E" w14:textId="77777777" w:rsidR="00830320" w:rsidRPr="006A6C7F" w:rsidRDefault="00830320" w:rsidP="00D92A59">
      <w:pPr>
        <w:pStyle w:val="KUsmlouva-2rove"/>
      </w:pPr>
      <w:r w:rsidRPr="006A6C7F">
        <w:t xml:space="preserve">Případná neplatnost některého ustanovení této smlouvy nemá za následek neplatnost ostatních ustanovení. </w:t>
      </w:r>
    </w:p>
    <w:p w14:paraId="301F0B80" w14:textId="624E3755" w:rsidR="00830320" w:rsidRPr="006A6C7F" w:rsidRDefault="00830320" w:rsidP="00D92A59">
      <w:pPr>
        <w:pStyle w:val="KUsmlouva-2rove"/>
      </w:pPr>
      <w:bookmarkStart w:id="14" w:name="_Hlk156380184"/>
      <w:r w:rsidRPr="006A6C7F">
        <w:t>Smluvní strany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02A4131B" w14:textId="70F79F3D" w:rsidR="00830320" w:rsidRPr="006A6C7F" w:rsidRDefault="00830320" w:rsidP="00D92A59">
      <w:pPr>
        <w:pStyle w:val="KUsmlouva-2rove"/>
      </w:pPr>
      <w:r w:rsidRPr="006A6C7F">
        <w:t xml:space="preserve">Tato smlouva byla schválena Radou města Kroměříž, na svém XX. jednání, dne </w:t>
      </w:r>
      <w:r w:rsidRPr="006A6C7F">
        <w:rPr>
          <w:highlight w:val="yellow"/>
        </w:rPr>
        <w:t>XX.XX.2024</w:t>
      </w:r>
      <w:r w:rsidRPr="006A6C7F">
        <w:t>, pod číslem usnesení ………………</w:t>
      </w:r>
    </w:p>
    <w:bookmarkEnd w:id="14"/>
    <w:p w14:paraId="430E4F7E" w14:textId="77777777" w:rsidR="00DE4882" w:rsidRPr="004E4D9B" w:rsidRDefault="00DE4882" w:rsidP="00DF15D3">
      <w:pPr>
        <w:pStyle w:val="Bodsmlouvy-211"/>
        <w:numPr>
          <w:ilvl w:val="0"/>
          <w:numId w:val="0"/>
        </w:numPr>
        <w:tabs>
          <w:tab w:val="left" w:pos="708"/>
        </w:tabs>
        <w:ind w:left="720" w:hanging="720"/>
        <w:rPr>
          <w:rFonts w:cs="Arial"/>
          <w:bCs/>
          <w:color w:val="auto"/>
          <w:sz w:val="20"/>
        </w:rPr>
      </w:pPr>
    </w:p>
    <w:p w14:paraId="1D166C97" w14:textId="77777777" w:rsidR="00636758" w:rsidRDefault="00636758" w:rsidP="00D56D90">
      <w:pPr>
        <w:pStyle w:val="Bodsmlouvy-211"/>
        <w:numPr>
          <w:ilvl w:val="0"/>
          <w:numId w:val="0"/>
        </w:numPr>
        <w:tabs>
          <w:tab w:val="left" w:pos="426"/>
        </w:tabs>
        <w:ind w:left="-142" w:hanging="720"/>
        <w:jc w:val="center"/>
        <w:rPr>
          <w:rFonts w:cs="Arial"/>
          <w:bCs/>
          <w:color w:val="auto"/>
          <w:sz w:val="20"/>
        </w:rPr>
      </w:pPr>
    </w:p>
    <w:p w14:paraId="30C03BE5" w14:textId="77777777" w:rsidR="00636758" w:rsidRDefault="00636758" w:rsidP="00D56D90">
      <w:pPr>
        <w:pStyle w:val="Bodsmlouvy-211"/>
        <w:numPr>
          <w:ilvl w:val="0"/>
          <w:numId w:val="0"/>
        </w:numPr>
        <w:tabs>
          <w:tab w:val="left" w:pos="426"/>
        </w:tabs>
        <w:ind w:left="-142" w:hanging="720"/>
        <w:jc w:val="center"/>
        <w:rPr>
          <w:rFonts w:cs="Arial"/>
          <w:bCs/>
          <w:color w:val="auto"/>
          <w:sz w:val="20"/>
        </w:rPr>
      </w:pPr>
    </w:p>
    <w:p w14:paraId="2E7579FD" w14:textId="77777777" w:rsidR="00636758" w:rsidRDefault="00636758" w:rsidP="00D56D90">
      <w:pPr>
        <w:pStyle w:val="Bodsmlouvy-211"/>
        <w:numPr>
          <w:ilvl w:val="0"/>
          <w:numId w:val="0"/>
        </w:numPr>
        <w:tabs>
          <w:tab w:val="left" w:pos="426"/>
        </w:tabs>
        <w:ind w:left="-142" w:hanging="720"/>
        <w:jc w:val="center"/>
        <w:rPr>
          <w:rFonts w:cs="Arial"/>
          <w:bCs/>
          <w:color w:val="auto"/>
          <w:sz w:val="20"/>
        </w:rPr>
      </w:pPr>
    </w:p>
    <w:p w14:paraId="009375A2" w14:textId="77777777" w:rsidR="00636758" w:rsidRDefault="00636758" w:rsidP="00D56D90">
      <w:pPr>
        <w:pStyle w:val="Bodsmlouvy-211"/>
        <w:numPr>
          <w:ilvl w:val="0"/>
          <w:numId w:val="0"/>
        </w:numPr>
        <w:tabs>
          <w:tab w:val="left" w:pos="426"/>
        </w:tabs>
        <w:ind w:left="-142" w:hanging="720"/>
        <w:jc w:val="center"/>
        <w:rPr>
          <w:rFonts w:cs="Arial"/>
          <w:bCs/>
          <w:color w:val="auto"/>
          <w:sz w:val="20"/>
        </w:rPr>
      </w:pPr>
    </w:p>
    <w:p w14:paraId="11A68D5D" w14:textId="77777777" w:rsidR="00636758" w:rsidRDefault="00636758" w:rsidP="00D56D90">
      <w:pPr>
        <w:pStyle w:val="Bodsmlouvy-211"/>
        <w:numPr>
          <w:ilvl w:val="0"/>
          <w:numId w:val="0"/>
        </w:numPr>
        <w:tabs>
          <w:tab w:val="left" w:pos="426"/>
        </w:tabs>
        <w:ind w:left="-142" w:hanging="720"/>
        <w:jc w:val="center"/>
        <w:rPr>
          <w:rFonts w:cs="Arial"/>
          <w:bCs/>
          <w:color w:val="auto"/>
          <w:sz w:val="20"/>
        </w:rPr>
      </w:pPr>
    </w:p>
    <w:p w14:paraId="6D8A4FCC" w14:textId="77777777" w:rsidR="00636758" w:rsidRDefault="00636758" w:rsidP="00D56D90">
      <w:pPr>
        <w:pStyle w:val="Bodsmlouvy-211"/>
        <w:numPr>
          <w:ilvl w:val="0"/>
          <w:numId w:val="0"/>
        </w:numPr>
        <w:tabs>
          <w:tab w:val="left" w:pos="426"/>
        </w:tabs>
        <w:ind w:left="-142" w:hanging="720"/>
        <w:jc w:val="center"/>
        <w:rPr>
          <w:rFonts w:cs="Arial"/>
          <w:bCs/>
          <w:color w:val="auto"/>
          <w:sz w:val="20"/>
        </w:rPr>
      </w:pPr>
    </w:p>
    <w:p w14:paraId="7E9855D8" w14:textId="77777777" w:rsidR="00636758" w:rsidRDefault="00636758" w:rsidP="00D56D90">
      <w:pPr>
        <w:pStyle w:val="Bodsmlouvy-211"/>
        <w:numPr>
          <w:ilvl w:val="0"/>
          <w:numId w:val="0"/>
        </w:numPr>
        <w:tabs>
          <w:tab w:val="left" w:pos="426"/>
        </w:tabs>
        <w:ind w:left="-142" w:hanging="720"/>
        <w:jc w:val="center"/>
        <w:rPr>
          <w:rFonts w:cs="Arial"/>
          <w:bCs/>
          <w:color w:val="auto"/>
          <w:sz w:val="20"/>
        </w:rPr>
      </w:pPr>
    </w:p>
    <w:p w14:paraId="7C3714B4" w14:textId="6E24387F" w:rsidR="007435D4" w:rsidRDefault="00DE4882" w:rsidP="00D56D90">
      <w:pPr>
        <w:pStyle w:val="Bodsmlouvy-211"/>
        <w:numPr>
          <w:ilvl w:val="0"/>
          <w:numId w:val="0"/>
        </w:numPr>
        <w:tabs>
          <w:tab w:val="left" w:pos="426"/>
        </w:tabs>
        <w:ind w:left="-142" w:hanging="720"/>
        <w:jc w:val="center"/>
        <w:rPr>
          <w:rFonts w:cs="Arial"/>
          <w:bCs/>
          <w:color w:val="auto"/>
          <w:sz w:val="20"/>
        </w:rPr>
      </w:pPr>
      <w:r w:rsidRPr="004E4D9B">
        <w:rPr>
          <w:rFonts w:cs="Arial"/>
          <w:bCs/>
          <w:color w:val="auto"/>
          <w:sz w:val="20"/>
        </w:rPr>
        <w:t xml:space="preserve">          </w:t>
      </w:r>
    </w:p>
    <w:p w14:paraId="5624B099" w14:textId="34BE1BA3" w:rsidR="00DE4882" w:rsidRPr="004E4D9B" w:rsidRDefault="00DE4882" w:rsidP="00D56D90">
      <w:pPr>
        <w:pStyle w:val="Bodsmlouvy-211"/>
        <w:numPr>
          <w:ilvl w:val="0"/>
          <w:numId w:val="0"/>
        </w:numPr>
        <w:tabs>
          <w:tab w:val="left" w:pos="426"/>
        </w:tabs>
        <w:ind w:left="-142" w:hanging="720"/>
        <w:jc w:val="center"/>
        <w:rPr>
          <w:rFonts w:cs="Arial"/>
          <w:bCs/>
          <w:color w:val="auto"/>
          <w:sz w:val="20"/>
        </w:rPr>
      </w:pPr>
      <w:r w:rsidRPr="004E4D9B">
        <w:rPr>
          <w:rFonts w:cs="Arial"/>
          <w:bCs/>
          <w:color w:val="auto"/>
          <w:sz w:val="20"/>
        </w:rPr>
        <w:t xml:space="preserve">   V Kroměříži dne . . . . . . . . . </w:t>
      </w:r>
      <w:proofErr w:type="gramStart"/>
      <w:r w:rsidRPr="004E4D9B">
        <w:rPr>
          <w:rFonts w:cs="Arial"/>
          <w:bCs/>
          <w:color w:val="auto"/>
          <w:sz w:val="20"/>
        </w:rPr>
        <w:t>. . . .</w:t>
      </w:r>
      <w:proofErr w:type="gramEnd"/>
      <w:r w:rsidRPr="004E4D9B">
        <w:rPr>
          <w:rFonts w:cs="Arial"/>
          <w:bCs/>
          <w:color w:val="auto"/>
          <w:sz w:val="20"/>
        </w:rPr>
        <w:t xml:space="preserve">                                   V . . . . . . . . . </w:t>
      </w:r>
      <w:proofErr w:type="gramStart"/>
      <w:r w:rsidRPr="004E4D9B">
        <w:rPr>
          <w:rFonts w:cs="Arial"/>
          <w:bCs/>
          <w:color w:val="auto"/>
          <w:sz w:val="20"/>
        </w:rPr>
        <w:t>. . . .</w:t>
      </w:r>
      <w:proofErr w:type="gramEnd"/>
      <w:r w:rsidRPr="004E4D9B">
        <w:rPr>
          <w:rFonts w:cs="Arial"/>
          <w:bCs/>
          <w:color w:val="auto"/>
          <w:sz w:val="20"/>
        </w:rPr>
        <w:t xml:space="preserve">  dne . . . . . . . . . </w:t>
      </w:r>
      <w:proofErr w:type="gramStart"/>
      <w:r w:rsidRPr="004E4D9B">
        <w:rPr>
          <w:rFonts w:cs="Arial"/>
          <w:bCs/>
          <w:color w:val="auto"/>
          <w:sz w:val="20"/>
        </w:rPr>
        <w:t>. . . .</w:t>
      </w:r>
      <w:proofErr w:type="gramEnd"/>
    </w:p>
    <w:p w14:paraId="50198FF1" w14:textId="42EE9707" w:rsidR="00DE4882" w:rsidRPr="004E4D9B" w:rsidRDefault="00DE4882" w:rsidP="00DE4882">
      <w:pPr>
        <w:pStyle w:val="Bodsmlouvy-211"/>
        <w:numPr>
          <w:ilvl w:val="0"/>
          <w:numId w:val="0"/>
        </w:numPr>
        <w:tabs>
          <w:tab w:val="left" w:pos="708"/>
        </w:tabs>
        <w:ind w:left="720" w:hanging="720"/>
        <w:rPr>
          <w:rFonts w:cs="Arial"/>
          <w:bCs/>
          <w:color w:val="auto"/>
          <w:sz w:val="20"/>
        </w:rPr>
      </w:pPr>
      <w:r w:rsidRPr="004E4D9B">
        <w:rPr>
          <w:rFonts w:cs="Arial"/>
          <w:bCs/>
          <w:color w:val="auto"/>
          <w:sz w:val="20"/>
        </w:rPr>
        <w:t xml:space="preserve"> </w:t>
      </w:r>
    </w:p>
    <w:p w14:paraId="0163312C" w14:textId="143C3D43" w:rsidR="00DE4882" w:rsidRDefault="00DE4882" w:rsidP="00DE4882">
      <w:pPr>
        <w:pStyle w:val="Bodsmlouvy-211"/>
        <w:numPr>
          <w:ilvl w:val="0"/>
          <w:numId w:val="0"/>
        </w:numPr>
        <w:tabs>
          <w:tab w:val="left" w:pos="708"/>
        </w:tabs>
        <w:ind w:left="720" w:hanging="720"/>
        <w:rPr>
          <w:rFonts w:cs="Arial"/>
          <w:bCs/>
          <w:color w:val="auto"/>
          <w:sz w:val="20"/>
        </w:rPr>
      </w:pPr>
    </w:p>
    <w:p w14:paraId="30C468B7" w14:textId="77777777" w:rsidR="00D56D90" w:rsidRDefault="00DE4882" w:rsidP="00DE4882">
      <w:pPr>
        <w:rPr>
          <w:rFonts w:eastAsia="Calibri" w:cs="Arial"/>
          <w:color w:val="000000"/>
          <w:szCs w:val="20"/>
        </w:rPr>
      </w:pPr>
      <w:r w:rsidRPr="004E4D9B">
        <w:rPr>
          <w:rFonts w:eastAsia="Calibri" w:cs="Arial"/>
          <w:color w:val="000000"/>
          <w:szCs w:val="20"/>
        </w:rPr>
        <w:t xml:space="preserve">     </w:t>
      </w:r>
    </w:p>
    <w:p w14:paraId="1418A92A" w14:textId="41E2B19B" w:rsidR="00DE4882" w:rsidRPr="004E4D9B" w:rsidRDefault="00DE4882" w:rsidP="00DE4882">
      <w:pPr>
        <w:rPr>
          <w:rFonts w:cs="Arial"/>
          <w:szCs w:val="20"/>
        </w:rPr>
      </w:pPr>
      <w:r w:rsidRPr="004E4D9B">
        <w:rPr>
          <w:rFonts w:eastAsia="Calibri" w:cs="Arial"/>
          <w:color w:val="000000"/>
          <w:szCs w:val="20"/>
        </w:rPr>
        <w:t xml:space="preserve">      __________________________                                         _________________________ </w:t>
      </w:r>
    </w:p>
    <w:p w14:paraId="111E73D9" w14:textId="272B24D8" w:rsidR="00DE4882" w:rsidRPr="004E4D9B" w:rsidRDefault="00DE4882" w:rsidP="00DE4882">
      <w:pPr>
        <w:rPr>
          <w:rFonts w:cs="Arial"/>
          <w:color w:val="000000"/>
          <w:szCs w:val="20"/>
        </w:rPr>
      </w:pPr>
      <w:r w:rsidRPr="004E4D9B">
        <w:rPr>
          <w:rFonts w:cs="Arial"/>
          <w:color w:val="000000"/>
          <w:szCs w:val="20"/>
        </w:rPr>
        <w:t xml:space="preserve">                  Mgr. </w:t>
      </w:r>
      <w:r w:rsidR="00B90803">
        <w:rPr>
          <w:rFonts w:cs="Arial"/>
          <w:color w:val="000000"/>
          <w:szCs w:val="20"/>
        </w:rPr>
        <w:t>Tomáš Opatrný</w:t>
      </w:r>
      <w:r w:rsidRPr="004E4D9B">
        <w:rPr>
          <w:rFonts w:cs="Arial"/>
          <w:color w:val="000000"/>
          <w:szCs w:val="20"/>
        </w:rPr>
        <w:t xml:space="preserve">                                                        </w:t>
      </w:r>
      <w:r w:rsidR="00D56D90">
        <w:rPr>
          <w:rFonts w:cs="Arial"/>
          <w:color w:val="000000"/>
          <w:szCs w:val="20"/>
        </w:rPr>
        <w:t xml:space="preserve">    </w:t>
      </w:r>
      <w:r w:rsidRPr="004E4D9B">
        <w:rPr>
          <w:rFonts w:cs="Arial"/>
          <w:color w:val="000000"/>
          <w:szCs w:val="20"/>
        </w:rPr>
        <w:t xml:space="preserve">    </w:t>
      </w:r>
      <w:r w:rsidR="0037633C">
        <w:rPr>
          <w:rFonts w:cs="Arial"/>
          <w:color w:val="000000"/>
          <w:szCs w:val="20"/>
        </w:rPr>
        <w:t>zhotovitel</w:t>
      </w:r>
    </w:p>
    <w:p w14:paraId="55900ADA" w14:textId="37ECF345" w:rsidR="00033860" w:rsidRDefault="00DE4882" w:rsidP="00033860">
      <w:pPr>
        <w:rPr>
          <w:rFonts w:cs="Arial"/>
          <w:color w:val="000000"/>
          <w:szCs w:val="20"/>
        </w:rPr>
      </w:pPr>
      <w:r w:rsidRPr="004E4D9B">
        <w:rPr>
          <w:rFonts w:cs="Arial"/>
          <w:color w:val="000000"/>
          <w:szCs w:val="20"/>
        </w:rPr>
        <w:t xml:space="preserve">      </w:t>
      </w:r>
      <w:r w:rsidR="00B90803">
        <w:rPr>
          <w:rFonts w:cs="Arial"/>
          <w:color w:val="000000"/>
          <w:szCs w:val="20"/>
        </w:rPr>
        <w:t xml:space="preserve">      </w:t>
      </w:r>
      <w:r w:rsidRPr="004E4D9B">
        <w:rPr>
          <w:rFonts w:cs="Arial"/>
          <w:color w:val="000000"/>
          <w:szCs w:val="20"/>
        </w:rPr>
        <w:t xml:space="preserve">  </w:t>
      </w:r>
      <w:r w:rsidR="00B90803">
        <w:rPr>
          <w:rFonts w:cs="Arial"/>
          <w:color w:val="000000"/>
          <w:szCs w:val="20"/>
        </w:rPr>
        <w:t xml:space="preserve">starosta, město </w:t>
      </w:r>
      <w:r w:rsidRPr="004E4D9B">
        <w:rPr>
          <w:rFonts w:cs="Arial"/>
          <w:color w:val="000000"/>
          <w:szCs w:val="20"/>
        </w:rPr>
        <w:t>Kroměříž</w:t>
      </w:r>
    </w:p>
    <w:p w14:paraId="6FDDD61E" w14:textId="2C6C3F0D" w:rsidR="00C46F76" w:rsidRDefault="00C46F76" w:rsidP="00033860">
      <w:pPr>
        <w:rPr>
          <w:rFonts w:cs="Arial"/>
          <w:bCs/>
        </w:rPr>
      </w:pPr>
    </w:p>
    <w:p w14:paraId="2166472C" w14:textId="6BC52512" w:rsidR="007C0ED0" w:rsidRDefault="007C0ED0" w:rsidP="00033860">
      <w:pPr>
        <w:rPr>
          <w:rFonts w:cs="Arial"/>
          <w:bCs/>
        </w:rPr>
      </w:pPr>
    </w:p>
    <w:p w14:paraId="052C0553" w14:textId="04D4F648" w:rsidR="007C0ED0" w:rsidRDefault="007C0ED0" w:rsidP="00033860">
      <w:pPr>
        <w:rPr>
          <w:rFonts w:cs="Arial"/>
          <w:bCs/>
        </w:rPr>
      </w:pPr>
    </w:p>
    <w:p w14:paraId="78F8D350" w14:textId="7CCF95E0" w:rsidR="007C0ED0" w:rsidRDefault="007C0ED0" w:rsidP="00033860">
      <w:pPr>
        <w:rPr>
          <w:rFonts w:cs="Arial"/>
          <w:bCs/>
        </w:rPr>
      </w:pPr>
    </w:p>
    <w:p w14:paraId="42B5AF48" w14:textId="4F122F34" w:rsidR="007C0ED0" w:rsidRDefault="007C0ED0" w:rsidP="00033860">
      <w:pPr>
        <w:rPr>
          <w:rFonts w:cs="Arial"/>
          <w:bCs/>
        </w:rPr>
      </w:pPr>
    </w:p>
    <w:p w14:paraId="07A9B3C3" w14:textId="1461F976" w:rsidR="007C0ED0" w:rsidRDefault="007C0ED0" w:rsidP="00033860">
      <w:pPr>
        <w:rPr>
          <w:rFonts w:cs="Arial"/>
          <w:bCs/>
        </w:rPr>
      </w:pPr>
    </w:p>
    <w:p w14:paraId="0DABF17F" w14:textId="185C4F82" w:rsidR="007C0ED0" w:rsidRDefault="007C0ED0" w:rsidP="00033860">
      <w:pPr>
        <w:rPr>
          <w:rFonts w:cs="Arial"/>
          <w:bCs/>
        </w:rPr>
      </w:pPr>
    </w:p>
    <w:p w14:paraId="2862F4D0" w14:textId="77568715" w:rsidR="007C0ED0" w:rsidRDefault="007C0ED0" w:rsidP="00033860">
      <w:pPr>
        <w:rPr>
          <w:rFonts w:cs="Arial"/>
          <w:bCs/>
        </w:rPr>
      </w:pPr>
    </w:p>
    <w:p w14:paraId="4D892152" w14:textId="20D027D3" w:rsidR="007C0ED0" w:rsidRDefault="007C0ED0" w:rsidP="00033860">
      <w:pPr>
        <w:rPr>
          <w:rFonts w:cs="Arial"/>
          <w:bCs/>
        </w:rPr>
      </w:pPr>
    </w:p>
    <w:p w14:paraId="6C9485BE" w14:textId="18DBBDCA" w:rsidR="007C0ED0" w:rsidRDefault="007C0ED0" w:rsidP="00033860">
      <w:pPr>
        <w:rPr>
          <w:rFonts w:cs="Arial"/>
          <w:bCs/>
        </w:rPr>
      </w:pPr>
    </w:p>
    <w:p w14:paraId="410CBA49" w14:textId="20535C70" w:rsidR="007C0ED0" w:rsidRDefault="007C0ED0" w:rsidP="00033860">
      <w:pPr>
        <w:rPr>
          <w:rFonts w:cs="Arial"/>
          <w:bCs/>
        </w:rPr>
      </w:pPr>
    </w:p>
    <w:p w14:paraId="390DE6F7" w14:textId="656266FF" w:rsidR="007C0ED0" w:rsidRDefault="007C0ED0" w:rsidP="00033860">
      <w:pPr>
        <w:rPr>
          <w:rFonts w:cs="Arial"/>
          <w:bCs/>
        </w:rPr>
      </w:pPr>
    </w:p>
    <w:p w14:paraId="0B16399A" w14:textId="6EAC912C" w:rsidR="007C0ED0" w:rsidRDefault="007C0ED0" w:rsidP="00033860">
      <w:pPr>
        <w:rPr>
          <w:rFonts w:cs="Arial"/>
          <w:bCs/>
        </w:rPr>
      </w:pPr>
    </w:p>
    <w:p w14:paraId="6D4A4915" w14:textId="55E28D75" w:rsidR="007C0ED0" w:rsidRDefault="007C0ED0" w:rsidP="00033860">
      <w:pPr>
        <w:rPr>
          <w:rFonts w:cs="Arial"/>
          <w:bCs/>
        </w:rPr>
      </w:pPr>
    </w:p>
    <w:p w14:paraId="6F59B1D2" w14:textId="5F07A9D7" w:rsidR="007C0ED0" w:rsidRDefault="007C0ED0" w:rsidP="00033860">
      <w:pPr>
        <w:rPr>
          <w:rFonts w:cs="Arial"/>
          <w:bCs/>
        </w:rPr>
      </w:pPr>
    </w:p>
    <w:p w14:paraId="440B9451" w14:textId="0B45C0E5" w:rsidR="007C0ED0" w:rsidRDefault="007C0ED0" w:rsidP="00033860">
      <w:pPr>
        <w:rPr>
          <w:rFonts w:cs="Arial"/>
          <w:bCs/>
        </w:rPr>
      </w:pPr>
    </w:p>
    <w:p w14:paraId="18F08651" w14:textId="66A7F639" w:rsidR="00C46F76" w:rsidRDefault="00C46F76" w:rsidP="00C46F76">
      <w:pPr>
        <w:rPr>
          <w:rFonts w:cs="Arial"/>
          <w:b/>
          <w:bCs/>
          <w:szCs w:val="20"/>
        </w:rPr>
      </w:pPr>
      <w:r>
        <w:rPr>
          <w:rFonts w:cs="Arial"/>
          <w:b/>
          <w:bCs/>
          <w:szCs w:val="20"/>
        </w:rPr>
        <w:t xml:space="preserve">Příloha č. 1 Položkový </w:t>
      </w:r>
      <w:r w:rsidR="00D56D90">
        <w:rPr>
          <w:rFonts w:cs="Arial"/>
          <w:b/>
          <w:bCs/>
          <w:szCs w:val="20"/>
        </w:rPr>
        <w:t>r</w:t>
      </w:r>
      <w:r>
        <w:rPr>
          <w:rFonts w:cs="Arial"/>
          <w:b/>
          <w:bCs/>
          <w:szCs w:val="20"/>
        </w:rPr>
        <w:t>ozpočet</w:t>
      </w:r>
    </w:p>
    <w:p w14:paraId="09B5A59E" w14:textId="26C9F095" w:rsidR="00C46F76" w:rsidRDefault="00C46F76" w:rsidP="00C46F76">
      <w:pPr>
        <w:rPr>
          <w:rFonts w:cs="Arial"/>
          <w:b/>
          <w:bCs/>
          <w:szCs w:val="20"/>
        </w:rPr>
      </w:pPr>
    </w:p>
    <w:p w14:paraId="2C1F5919" w14:textId="735E7FF5" w:rsidR="00C46F76" w:rsidRPr="00900A4B" w:rsidRDefault="00C46F76" w:rsidP="00C46F76">
      <w:pPr>
        <w:rPr>
          <w:rFonts w:cs="Arial"/>
          <w:bCs/>
          <w:i/>
          <w:szCs w:val="20"/>
        </w:rPr>
      </w:pPr>
      <w:r w:rsidRPr="00900A4B">
        <w:rPr>
          <w:rFonts w:cs="Arial"/>
          <w:bCs/>
          <w:i/>
          <w:szCs w:val="20"/>
        </w:rPr>
        <w:lastRenderedPageBreak/>
        <w:t xml:space="preserve">(bude doplněn z nabídky vybraného </w:t>
      </w:r>
      <w:r w:rsidR="0037633C">
        <w:rPr>
          <w:rFonts w:cs="Arial"/>
          <w:bCs/>
          <w:i/>
          <w:szCs w:val="20"/>
        </w:rPr>
        <w:t>zhotovitel</w:t>
      </w:r>
      <w:r w:rsidRPr="00900A4B">
        <w:rPr>
          <w:rFonts w:cs="Arial"/>
          <w:bCs/>
          <w:i/>
          <w:szCs w:val="20"/>
        </w:rPr>
        <w:t>e)</w:t>
      </w:r>
    </w:p>
    <w:p w14:paraId="3131E5C6" w14:textId="7B4FA813" w:rsidR="00C46F76" w:rsidRDefault="00C46F76" w:rsidP="00C46F76">
      <w:pPr>
        <w:rPr>
          <w:rFonts w:cs="Arial"/>
          <w:b/>
          <w:bCs/>
          <w:szCs w:val="20"/>
        </w:rPr>
      </w:pPr>
    </w:p>
    <w:p w14:paraId="39EFED8B" w14:textId="77777777" w:rsidR="00636758" w:rsidRDefault="00636758" w:rsidP="00C46F76">
      <w:pPr>
        <w:rPr>
          <w:rFonts w:cs="Arial"/>
          <w:b/>
          <w:bCs/>
          <w:szCs w:val="20"/>
        </w:rPr>
      </w:pPr>
    </w:p>
    <w:p w14:paraId="030E0A2F" w14:textId="22770997" w:rsidR="00CF517A" w:rsidRDefault="00CF517A" w:rsidP="00C46F76">
      <w:pPr>
        <w:rPr>
          <w:rFonts w:cs="Arial"/>
          <w:b/>
          <w:color w:val="000000" w:themeColor="text1"/>
          <w:szCs w:val="22"/>
        </w:rPr>
      </w:pPr>
      <w:r w:rsidRPr="00214774">
        <w:rPr>
          <w:rFonts w:cs="Arial"/>
          <w:b/>
          <w:color w:val="000000" w:themeColor="text1"/>
          <w:szCs w:val="22"/>
        </w:rPr>
        <w:t xml:space="preserve">Příloha č. 2 </w:t>
      </w:r>
      <w:bookmarkStart w:id="15" w:name="_Hlk160106148"/>
      <w:r w:rsidR="00A26868">
        <w:rPr>
          <w:rFonts w:cs="Arial"/>
          <w:b/>
          <w:color w:val="000000" w:themeColor="text1"/>
          <w:szCs w:val="22"/>
        </w:rPr>
        <w:t xml:space="preserve">Závazné podmínky </w:t>
      </w:r>
      <w:r w:rsidR="00010D9D">
        <w:rPr>
          <w:rFonts w:cs="Arial"/>
          <w:b/>
          <w:color w:val="000000" w:themeColor="text1"/>
          <w:szCs w:val="22"/>
        </w:rPr>
        <w:t>Agentury ochrany přírody a krajiny ČR</w:t>
      </w:r>
    </w:p>
    <w:bookmarkEnd w:id="15"/>
    <w:p w14:paraId="72516E96" w14:textId="390C69E0" w:rsidR="00F21EE8" w:rsidRPr="00214774" w:rsidRDefault="00F21EE8" w:rsidP="00214774">
      <w:pPr>
        <w:pStyle w:val="rovezanadpis"/>
        <w:numPr>
          <w:ilvl w:val="0"/>
          <w:numId w:val="0"/>
        </w:numPr>
      </w:pPr>
    </w:p>
    <w:p w14:paraId="4B8206A6" w14:textId="6C0262DE" w:rsidR="00F21EE8" w:rsidRPr="00214774" w:rsidRDefault="00F21EE8" w:rsidP="00214774">
      <w:pPr>
        <w:pStyle w:val="rovezanadpis"/>
        <w:numPr>
          <w:ilvl w:val="0"/>
          <w:numId w:val="0"/>
        </w:numPr>
        <w:jc w:val="left"/>
      </w:pPr>
      <w:r w:rsidRPr="00214774">
        <w:t>Registrační číslo projektu dle JDP</w:t>
      </w:r>
      <w:r w:rsidR="0056246F">
        <w:t xml:space="preserve"> </w:t>
      </w:r>
      <w:r w:rsidR="00A26868" w:rsidRPr="00741733">
        <w:rPr>
          <w:b/>
        </w:rPr>
        <w:t>OPZP_24_1_3_09_00182</w:t>
      </w:r>
      <w:r w:rsidRPr="00214774">
        <w:t xml:space="preserve">Název projektu: </w:t>
      </w:r>
      <w:r w:rsidR="00A26868" w:rsidRPr="00741733">
        <w:rPr>
          <w:b/>
        </w:rPr>
        <w:t xml:space="preserve">LBC Přední </w:t>
      </w:r>
      <w:proofErr w:type="gramStart"/>
      <w:r w:rsidR="00A26868" w:rsidRPr="00741733">
        <w:rPr>
          <w:b/>
        </w:rPr>
        <w:t xml:space="preserve">pastviska - </w:t>
      </w:r>
      <w:proofErr w:type="spellStart"/>
      <w:r w:rsidR="00A26868" w:rsidRPr="00741733">
        <w:rPr>
          <w:b/>
        </w:rPr>
        <w:t>Bílany</w:t>
      </w:r>
      <w:proofErr w:type="spellEnd"/>
      <w:proofErr w:type="gramEnd"/>
      <w:r w:rsidR="00A26868" w:rsidRPr="00214774">
        <w:t xml:space="preserve"> </w:t>
      </w:r>
    </w:p>
    <w:p w14:paraId="4215880D" w14:textId="77777777" w:rsidR="00A26868" w:rsidRDefault="00A26868" w:rsidP="0056246F">
      <w:pPr>
        <w:pStyle w:val="rovezanadpis"/>
        <w:numPr>
          <w:ilvl w:val="0"/>
          <w:numId w:val="0"/>
        </w:numPr>
      </w:pPr>
      <w:r>
        <w:t>AOPK stanovuje tyto podmínky ke způsobu realizace a pro dobu udržitelnosti projektu.</w:t>
      </w:r>
    </w:p>
    <w:p w14:paraId="38F761E6" w14:textId="79BFFBBA" w:rsidR="00A26868" w:rsidRPr="0056246F" w:rsidRDefault="00A26868" w:rsidP="0056246F">
      <w:pPr>
        <w:spacing w:before="60" w:after="60" w:line="276" w:lineRule="auto"/>
        <w:rPr>
          <w:rFonts w:cs="Arial"/>
          <w:szCs w:val="20"/>
        </w:rPr>
      </w:pPr>
      <w:r w:rsidRPr="0056246F">
        <w:rPr>
          <w:rFonts w:cs="Arial"/>
          <w:szCs w:val="20"/>
        </w:rPr>
        <w:t>Po ukončení realizace opatření bude lokalita vyčištěna od odpadků.</w:t>
      </w:r>
    </w:p>
    <w:p w14:paraId="057373DF" w14:textId="6A668FBA" w:rsidR="00A26868" w:rsidRPr="0056246F" w:rsidRDefault="00A26868" w:rsidP="0056246F">
      <w:pPr>
        <w:spacing w:before="60" w:after="60" w:line="276" w:lineRule="auto"/>
        <w:rPr>
          <w:rFonts w:cs="Arial"/>
          <w:szCs w:val="20"/>
        </w:rPr>
      </w:pPr>
      <w:r w:rsidRPr="0056246F">
        <w:rPr>
          <w:rFonts w:cs="Arial"/>
          <w:szCs w:val="20"/>
        </w:rPr>
        <w:t>Výsadbový materiál (typ a velikost výpěstku) použitý při realizaci musí odpovídat výsadbovému materiálu navrženém v projektové dokumentaci, k ověření pravosti může být požadován příslušným pracovištěm AOPK ČR l</w:t>
      </w:r>
      <w:r w:rsidR="0056246F">
        <w:rPr>
          <w:rFonts w:cs="Arial"/>
          <w:szCs w:val="20"/>
        </w:rPr>
        <w:t>i</w:t>
      </w:r>
      <w:r w:rsidRPr="0056246F">
        <w:rPr>
          <w:rFonts w:cs="Arial"/>
          <w:szCs w:val="20"/>
        </w:rPr>
        <w:t>st původu školkařské sazenice.</w:t>
      </w:r>
    </w:p>
    <w:p w14:paraId="3930F825" w14:textId="0C33290F" w:rsidR="00A26868" w:rsidRPr="0056246F" w:rsidRDefault="00A26868" w:rsidP="0056246F">
      <w:pPr>
        <w:spacing w:before="60" w:after="60" w:line="276" w:lineRule="auto"/>
        <w:rPr>
          <w:rFonts w:cs="Arial"/>
          <w:szCs w:val="20"/>
        </w:rPr>
      </w:pPr>
      <w:r w:rsidRPr="0056246F">
        <w:rPr>
          <w:rFonts w:cs="Arial"/>
          <w:szCs w:val="20"/>
        </w:rPr>
        <w:t>Výsadba dřevin a pěstební opatření budou provedeny dle standardů AOPK ČR SPPK 02 001 Výsadba stromů, 02 002 Řez stromů, 02 003 Výsadba a řez keřů, 02 004 Bezpečnostní vazby a ostatní stabilizační systémy, 02 005 Kácení stromů, 02 009 Speciální zásahy na stromech.</w:t>
      </w:r>
    </w:p>
    <w:p w14:paraId="26AC7DE2" w14:textId="7C4B1234" w:rsidR="00A26868" w:rsidRPr="0056246F" w:rsidRDefault="00A26868" w:rsidP="0056246F">
      <w:pPr>
        <w:spacing w:before="60" w:after="60" w:line="276" w:lineRule="auto"/>
        <w:rPr>
          <w:rFonts w:cs="Arial"/>
          <w:szCs w:val="20"/>
        </w:rPr>
      </w:pPr>
      <w:r w:rsidRPr="0056246F">
        <w:rPr>
          <w:rFonts w:cs="Arial"/>
          <w:szCs w:val="20"/>
        </w:rPr>
        <w:t xml:space="preserve">Složení osevní travní nebo </w:t>
      </w:r>
      <w:proofErr w:type="spellStart"/>
      <w:r w:rsidRPr="0056246F">
        <w:rPr>
          <w:rFonts w:cs="Arial"/>
          <w:szCs w:val="20"/>
        </w:rPr>
        <w:t>travobylinné</w:t>
      </w:r>
      <w:proofErr w:type="spellEnd"/>
      <w:r w:rsidRPr="0056246F">
        <w:rPr>
          <w:rFonts w:cs="Arial"/>
          <w:szCs w:val="20"/>
        </w:rPr>
        <w:t xml:space="preserve"> směsi bude odpovídat standardu AOPK ČR SPPK C02 007 Krajinné trávníky.</w:t>
      </w:r>
    </w:p>
    <w:p w14:paraId="426603CB" w14:textId="5535F043" w:rsidR="00A26868" w:rsidRPr="0056246F" w:rsidRDefault="00A26868" w:rsidP="0056246F">
      <w:pPr>
        <w:spacing w:before="60" w:after="60" w:line="276" w:lineRule="auto"/>
        <w:rPr>
          <w:rFonts w:cs="Arial"/>
          <w:szCs w:val="20"/>
        </w:rPr>
      </w:pPr>
      <w:r w:rsidRPr="0056246F">
        <w:rPr>
          <w:rFonts w:cs="Arial"/>
          <w:szCs w:val="20"/>
        </w:rPr>
        <w:t>Zvolené náhradní taxony podléhají schválení AOPK ČR.</w:t>
      </w:r>
    </w:p>
    <w:p w14:paraId="4F46943A" w14:textId="77777777" w:rsidR="0056246F" w:rsidRDefault="00A26868" w:rsidP="0056246F">
      <w:pPr>
        <w:spacing w:before="60" w:after="60" w:line="276" w:lineRule="auto"/>
        <w:rPr>
          <w:rFonts w:cs="Arial"/>
          <w:szCs w:val="20"/>
        </w:rPr>
      </w:pPr>
      <w:r w:rsidRPr="0056246F">
        <w:rPr>
          <w:rFonts w:cs="Arial"/>
          <w:szCs w:val="20"/>
        </w:rPr>
        <w:t>Pokud během následné péče budou realizovány dosadby, musí sortiment (druh a velikost sazenice) odpovídat původnímu dle schválené projektové dokumentace.</w:t>
      </w:r>
    </w:p>
    <w:p w14:paraId="291DAEF6" w14:textId="58530A2F" w:rsidR="00627B64" w:rsidRDefault="00627B64" w:rsidP="00627B64">
      <w:pPr>
        <w:pStyle w:val="rovezanadpis"/>
        <w:numPr>
          <w:ilvl w:val="0"/>
          <w:numId w:val="0"/>
        </w:numPr>
      </w:pPr>
      <w:bookmarkStart w:id="16" w:name="br2"/>
      <w:bookmarkEnd w:id="16"/>
    </w:p>
    <w:p w14:paraId="3104C9A1" w14:textId="52D43420" w:rsidR="00627B64" w:rsidRPr="009C247D" w:rsidRDefault="00627B64" w:rsidP="00627B64">
      <w:pPr>
        <w:pStyle w:val="rovezanadpis"/>
        <w:numPr>
          <w:ilvl w:val="0"/>
          <w:numId w:val="0"/>
        </w:numPr>
      </w:pPr>
      <w:r w:rsidRPr="009C247D">
        <w:t>Agentura ochrany přírody a krajiny ČR, Kaplanova 1931/1, 148 00 Praha 11, ID DS: dkkdkdj</w:t>
      </w:r>
    </w:p>
    <w:p w14:paraId="1FB7FB6F" w14:textId="232FC673" w:rsidR="00627B64" w:rsidRPr="009C247D" w:rsidRDefault="00627B64" w:rsidP="00627B64">
      <w:pPr>
        <w:pStyle w:val="rovezanadpis"/>
        <w:numPr>
          <w:ilvl w:val="0"/>
          <w:numId w:val="0"/>
        </w:numPr>
      </w:pPr>
      <w:r w:rsidRPr="009C247D">
        <w:t>AOPK-Dotazy-OPZP21@nature.cz, dotace.nature.cz</w:t>
      </w:r>
    </w:p>
    <w:p w14:paraId="777084B0" w14:textId="588B2757" w:rsidR="00627B64" w:rsidRPr="00214774" w:rsidRDefault="00627B64" w:rsidP="00C46F76">
      <w:pPr>
        <w:rPr>
          <w:rFonts w:cs="Arial"/>
          <w:b/>
          <w:color w:val="000000" w:themeColor="text1"/>
          <w:szCs w:val="22"/>
        </w:rPr>
      </w:pPr>
    </w:p>
    <w:sectPr w:rsidR="00627B64" w:rsidRPr="00214774" w:rsidSect="00033860">
      <w:headerReference w:type="default" r:id="rId10"/>
      <w:footerReference w:type="default" r:id="rId11"/>
      <w:headerReference w:type="first" r:id="rId12"/>
      <w:footerReference w:type="first" r:id="rId13"/>
      <w:type w:val="continuous"/>
      <w:pgSz w:w="11906" w:h="16838"/>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01CF4" w14:textId="77777777" w:rsidR="00F65B9A" w:rsidRDefault="00F65B9A" w:rsidP="00C51ABC">
      <w:r>
        <w:separator/>
      </w:r>
    </w:p>
    <w:p w14:paraId="692397D3" w14:textId="77777777" w:rsidR="00F65B9A" w:rsidRDefault="00F65B9A"/>
  </w:endnote>
  <w:endnote w:type="continuationSeparator" w:id="0">
    <w:p w14:paraId="1696F47C" w14:textId="77777777" w:rsidR="00F65B9A" w:rsidRDefault="00F65B9A" w:rsidP="00C51ABC">
      <w:r>
        <w:continuationSeparator/>
      </w:r>
    </w:p>
    <w:p w14:paraId="382DE7A7" w14:textId="77777777" w:rsidR="00F65B9A" w:rsidRDefault="00F65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14013"/>
      <w:docPartObj>
        <w:docPartGallery w:val="Page Numbers (Bottom of Page)"/>
        <w:docPartUnique/>
      </w:docPartObj>
    </w:sdtPr>
    <w:sdtEndPr>
      <w:rPr>
        <w:rFonts w:cs="Arial"/>
        <w:szCs w:val="20"/>
      </w:rPr>
    </w:sdtEndPr>
    <w:sdtContent>
      <w:p w14:paraId="7176E99C" w14:textId="573763E7" w:rsidR="00ED1254" w:rsidRDefault="00185CFE" w:rsidP="00925AB4">
        <w:pPr>
          <w:pStyle w:val="Zpat"/>
        </w:pPr>
        <w:r>
          <w:rPr>
            <w:rFonts w:eastAsiaTheme="minorHAnsi" w:cs="Arial"/>
            <w:bCs/>
            <w:sz w:val="16"/>
            <w:szCs w:val="16"/>
            <w:lang w:eastAsia="en-US"/>
          </w:rPr>
          <w:t xml:space="preserve">LBC Přední pastviska – </w:t>
        </w:r>
        <w:proofErr w:type="spellStart"/>
        <w:r>
          <w:rPr>
            <w:rFonts w:eastAsiaTheme="minorHAnsi" w:cs="Arial"/>
            <w:bCs/>
            <w:sz w:val="16"/>
            <w:szCs w:val="16"/>
            <w:lang w:eastAsia="en-US"/>
          </w:rPr>
          <w:t>Bílany</w:t>
        </w:r>
        <w:proofErr w:type="spellEnd"/>
        <w:r>
          <w:rPr>
            <w:rFonts w:eastAsiaTheme="minorHAnsi" w:cs="Arial"/>
            <w:bCs/>
            <w:sz w:val="16"/>
            <w:szCs w:val="16"/>
            <w:lang w:eastAsia="en-US"/>
          </w:rPr>
          <w:tab/>
        </w:r>
        <w:r>
          <w:rPr>
            <w:rFonts w:eastAsiaTheme="minorHAnsi" w:cs="Arial"/>
            <w:bCs/>
            <w:sz w:val="16"/>
            <w:szCs w:val="16"/>
            <w:lang w:eastAsia="en-US"/>
          </w:rPr>
          <w:tab/>
        </w:r>
        <w:r w:rsidR="00ED1254" w:rsidRPr="00C841F7">
          <w:rPr>
            <w:rFonts w:cs="Arial"/>
            <w:sz w:val="16"/>
            <w:szCs w:val="16"/>
          </w:rPr>
          <w:fldChar w:fldCharType="begin"/>
        </w:r>
        <w:r w:rsidR="00ED1254" w:rsidRPr="00C841F7">
          <w:rPr>
            <w:rFonts w:cs="Arial"/>
            <w:sz w:val="16"/>
            <w:szCs w:val="16"/>
          </w:rPr>
          <w:instrText>PAGE   \* MERGEFORMAT</w:instrText>
        </w:r>
        <w:r w:rsidR="00ED1254" w:rsidRPr="00C841F7">
          <w:rPr>
            <w:rFonts w:cs="Arial"/>
            <w:sz w:val="16"/>
            <w:szCs w:val="16"/>
          </w:rPr>
          <w:fldChar w:fldCharType="separate"/>
        </w:r>
        <w:r w:rsidR="00ED1254" w:rsidRPr="00C841F7">
          <w:rPr>
            <w:rFonts w:cs="Arial"/>
            <w:sz w:val="16"/>
            <w:szCs w:val="16"/>
          </w:rPr>
          <w:t>2</w:t>
        </w:r>
        <w:r w:rsidR="00ED1254" w:rsidRPr="00C841F7">
          <w:rPr>
            <w:rFonts w:cs="Arial"/>
            <w:sz w:val="16"/>
            <w:szCs w:val="16"/>
          </w:rPr>
          <w:fldChar w:fldCharType="end"/>
        </w:r>
      </w:p>
    </w:sdtContent>
  </w:sdt>
  <w:p w14:paraId="19D0573B" w14:textId="77777777" w:rsidR="00ED1254" w:rsidRDefault="00ED1254">
    <w:pPr>
      <w:pStyle w:val="Zpat"/>
    </w:pPr>
  </w:p>
  <w:p w14:paraId="05BB0DA3" w14:textId="77777777" w:rsidR="00ED1254" w:rsidRDefault="00ED1254"/>
  <w:p w14:paraId="765A95BF" w14:textId="77777777" w:rsidR="00F558F9" w:rsidRDefault="00F558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8AB38" w14:textId="18C238BF" w:rsidR="00ED1254" w:rsidRPr="000F1578" w:rsidRDefault="00F65B9A" w:rsidP="000F1578">
    <w:pPr>
      <w:pStyle w:val="Zpat"/>
      <w:jc w:val="right"/>
      <w:rPr>
        <w:rFonts w:cs="Arial"/>
        <w:szCs w:val="20"/>
      </w:rPr>
    </w:pPr>
    <w:sdt>
      <w:sdtPr>
        <w:id w:val="-1683432010"/>
        <w:docPartObj>
          <w:docPartGallery w:val="Page Numbers (Bottom of Page)"/>
          <w:docPartUnique/>
        </w:docPartObj>
      </w:sdtPr>
      <w:sdtEndPr>
        <w:rPr>
          <w:rFonts w:cs="Arial"/>
          <w:szCs w:val="20"/>
        </w:rPr>
      </w:sdtEndPr>
      <w:sdtContent>
        <w:r w:rsidR="00ED1254" w:rsidRPr="000F1578">
          <w:rPr>
            <w:rFonts w:cs="Arial"/>
            <w:szCs w:val="20"/>
          </w:rPr>
          <w:fldChar w:fldCharType="begin"/>
        </w:r>
        <w:r w:rsidR="00ED1254" w:rsidRPr="000F1578">
          <w:rPr>
            <w:rFonts w:cs="Arial"/>
            <w:szCs w:val="20"/>
          </w:rPr>
          <w:instrText>PAGE   \* MERGEFORMAT</w:instrText>
        </w:r>
        <w:r w:rsidR="00ED1254" w:rsidRPr="000F1578">
          <w:rPr>
            <w:rFonts w:cs="Arial"/>
            <w:szCs w:val="20"/>
          </w:rPr>
          <w:fldChar w:fldCharType="separate"/>
        </w:r>
        <w:r w:rsidR="00ED1254" w:rsidRPr="000F1578">
          <w:rPr>
            <w:rFonts w:cs="Arial"/>
            <w:szCs w:val="20"/>
          </w:rPr>
          <w:t>2</w:t>
        </w:r>
        <w:r w:rsidR="00ED1254" w:rsidRPr="000F1578">
          <w:rPr>
            <w:rFonts w:cs="Arial"/>
            <w:szCs w:val="20"/>
          </w:rPr>
          <w:fldChar w:fldCharType="end"/>
        </w:r>
      </w:sdtContent>
    </w:sdt>
  </w:p>
  <w:p w14:paraId="371F81B5" w14:textId="2BB3E443" w:rsidR="00ED1254" w:rsidRDefault="00ED1254">
    <w:pPr>
      <w:pStyle w:val="Zpat"/>
    </w:pPr>
  </w:p>
  <w:p w14:paraId="4DCDBC76" w14:textId="77777777" w:rsidR="00F558F9" w:rsidRDefault="00F558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34408" w14:textId="77777777" w:rsidR="00F65B9A" w:rsidRDefault="00F65B9A" w:rsidP="00C51ABC">
      <w:r>
        <w:separator/>
      </w:r>
    </w:p>
    <w:p w14:paraId="4765DC78" w14:textId="77777777" w:rsidR="00F65B9A" w:rsidRDefault="00F65B9A"/>
  </w:footnote>
  <w:footnote w:type="continuationSeparator" w:id="0">
    <w:p w14:paraId="6F4BF162" w14:textId="77777777" w:rsidR="00F65B9A" w:rsidRDefault="00F65B9A" w:rsidP="00C51ABC">
      <w:r>
        <w:continuationSeparator/>
      </w:r>
    </w:p>
    <w:p w14:paraId="4F78225B" w14:textId="77777777" w:rsidR="00F65B9A" w:rsidRDefault="00F65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13C7" w14:textId="190C31AB" w:rsidR="00ED1254" w:rsidRDefault="00ED1254">
    <w:pPr>
      <w:pStyle w:val="Zhlav"/>
      <w:jc w:val="right"/>
    </w:pPr>
  </w:p>
  <w:p w14:paraId="044B8740" w14:textId="21A31403" w:rsidR="000F50B7" w:rsidRDefault="000F50B7" w:rsidP="000F50B7">
    <w:pPr>
      <w:pStyle w:val="Normlnweb"/>
    </w:pPr>
    <w:r>
      <w:rPr>
        <w:noProof/>
      </w:rPr>
      <w:drawing>
        <wp:inline distT="0" distB="0" distL="0" distR="0" wp14:anchorId="3B81F973" wp14:editId="41A00A5D">
          <wp:extent cx="6281142" cy="600060"/>
          <wp:effectExtent l="0" t="0" r="0" b="0"/>
          <wp:docPr id="1" name="Obrázek 1" descr="C:\Users\100312\AppData\Local\Temp\c110a9cf-1faf-49fa-b434-57f6ba6ca27b_loga.zip.27b\loga\OPŽP_AOPK_hlavicka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312\AppData\Local\Temp\c110a9cf-1faf-49fa-b434-57f6ba6ca27b_loga.zip.27b\loga\OPŽP_AOPK_hlavicka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769" cy="628493"/>
                  </a:xfrm>
                  <a:prstGeom prst="rect">
                    <a:avLst/>
                  </a:prstGeom>
                  <a:noFill/>
                  <a:ln>
                    <a:noFill/>
                  </a:ln>
                </pic:spPr>
              </pic:pic>
            </a:graphicData>
          </a:graphic>
        </wp:inline>
      </w:drawing>
    </w:r>
  </w:p>
  <w:p w14:paraId="3E97FF74" w14:textId="77777777" w:rsidR="00F558F9" w:rsidRDefault="00F558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E5EB" w14:textId="0729BA28" w:rsidR="00ED1254" w:rsidRDefault="00ED1254" w:rsidP="00F5505E">
    <w:pPr>
      <w:jc w:val="right"/>
      <w:rPr>
        <w:rFonts w:asciiTheme="minorHAnsi" w:hAnsiTheme="minorHAnsi" w:cstheme="minorHAnsi"/>
        <w:b/>
        <w:bCs/>
        <w:sz w:val="22"/>
        <w:szCs w:val="22"/>
      </w:rPr>
    </w:pPr>
  </w:p>
  <w:p w14:paraId="6921AF46" w14:textId="77777777" w:rsidR="00F558F9" w:rsidRDefault="00F558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E71B5"/>
    <w:multiLevelType w:val="multilevel"/>
    <w:tmpl w:val="F3C46D50"/>
    <w:lvl w:ilvl="0">
      <w:start w:val="10"/>
      <w:numFmt w:val="decimal"/>
      <w:lvlText w:val="%1."/>
      <w:lvlJc w:val="left"/>
      <w:pPr>
        <w:ind w:left="705" w:hanging="705"/>
      </w:pPr>
      <w:rPr>
        <w:rFonts w:hint="default"/>
      </w:rPr>
    </w:lvl>
    <w:lvl w:ilvl="1">
      <w:start w:val="10"/>
      <w:numFmt w:val="decimal"/>
      <w:lvlText w:val="%1.%2."/>
      <w:lvlJc w:val="left"/>
      <w:pPr>
        <w:ind w:left="988" w:hanging="705"/>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09427AD"/>
    <w:multiLevelType w:val="multilevel"/>
    <w:tmpl w:val="A22C0D3C"/>
    <w:lvl w:ilvl="0">
      <w:start w:val="10"/>
      <w:numFmt w:val="decimal"/>
      <w:lvlText w:val="%1."/>
      <w:lvlJc w:val="left"/>
      <w:pPr>
        <w:ind w:left="705" w:hanging="705"/>
      </w:pPr>
      <w:rPr>
        <w:rFonts w:hint="default"/>
      </w:rPr>
    </w:lvl>
    <w:lvl w:ilvl="1">
      <w:start w:val="10"/>
      <w:numFmt w:val="decimal"/>
      <w:lvlText w:val="%1.%2."/>
      <w:lvlJc w:val="left"/>
      <w:pPr>
        <w:ind w:left="988" w:hanging="7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7D15F8D"/>
    <w:multiLevelType w:val="multilevel"/>
    <w:tmpl w:val="70EEB862"/>
    <w:lvl w:ilvl="0">
      <w:start w:val="1"/>
      <w:numFmt w:val="decimal"/>
      <w:pStyle w:val="Nadpis1"/>
      <w:lvlText w:val="%1."/>
      <w:lvlJc w:val="left"/>
      <w:pPr>
        <w:ind w:left="3763"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2411"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2"/>
      <w:lvlText w:val="%1.%2.%3."/>
      <w:lvlJc w:val="left"/>
      <w:pPr>
        <w:ind w:left="1419"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994" w:hanging="284"/>
      </w:pPr>
      <w:rPr>
        <w:rFonts w:hint="default"/>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22438D"/>
    <w:multiLevelType w:val="multilevel"/>
    <w:tmpl w:val="81D682A2"/>
    <w:lvl w:ilvl="0">
      <w:start w:val="10"/>
      <w:numFmt w:val="decimal"/>
      <w:lvlText w:val="%1."/>
      <w:lvlJc w:val="left"/>
      <w:pPr>
        <w:ind w:left="765" w:hanging="765"/>
      </w:pPr>
      <w:rPr>
        <w:rFonts w:hint="default"/>
      </w:rPr>
    </w:lvl>
    <w:lvl w:ilvl="1">
      <w:start w:val="9"/>
      <w:numFmt w:val="decimal"/>
      <w:lvlText w:val="%1.%2."/>
      <w:lvlJc w:val="left"/>
      <w:pPr>
        <w:ind w:left="1365" w:hanging="765"/>
      </w:pPr>
      <w:rPr>
        <w:rFonts w:hint="default"/>
      </w:rPr>
    </w:lvl>
    <w:lvl w:ilvl="2">
      <w:start w:val="2"/>
      <w:numFmt w:val="decimal"/>
      <w:lvlText w:val="%1.%2.%3."/>
      <w:lvlJc w:val="left"/>
      <w:pPr>
        <w:ind w:left="1965" w:hanging="765"/>
      </w:pPr>
      <w:rPr>
        <w:rFonts w:hint="default"/>
      </w:rPr>
    </w:lvl>
    <w:lvl w:ilvl="3">
      <w:start w:val="1"/>
      <w:numFmt w:val="decimal"/>
      <w:lvlText w:val="%1.%2.%3.%4."/>
      <w:lvlJc w:val="left"/>
      <w:pPr>
        <w:ind w:left="2565" w:hanging="765"/>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2ED31918"/>
    <w:multiLevelType w:val="multilevel"/>
    <w:tmpl w:val="E9503D9A"/>
    <w:lvl w:ilvl="0">
      <w:start w:val="3"/>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38" w:hanging="720"/>
      </w:pPr>
      <w:rPr>
        <w:rFonts w:hint="default"/>
      </w:rPr>
    </w:lvl>
    <w:lvl w:ilvl="4">
      <w:start w:val="1"/>
      <w:numFmt w:val="decimal"/>
      <w:pStyle w:val="Psmena"/>
      <w:lvlText w:val="%1.%2.%3.%4.%5."/>
      <w:lvlJc w:val="left"/>
      <w:pPr>
        <w:ind w:left="300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319E3A91"/>
    <w:multiLevelType w:val="multilevel"/>
    <w:tmpl w:val="048A929E"/>
    <w:lvl w:ilvl="0">
      <w:start w:val="3"/>
      <w:numFmt w:val="decimal"/>
      <w:lvlText w:val="%1."/>
      <w:lvlJc w:val="left"/>
      <w:pPr>
        <w:ind w:left="660" w:hanging="660"/>
      </w:pPr>
      <w:rPr>
        <w:rFonts w:hint="default"/>
      </w:rPr>
    </w:lvl>
    <w:lvl w:ilvl="1">
      <w:start w:val="1"/>
      <w:numFmt w:val="decimal"/>
      <w:lvlText w:val="%1.%2."/>
      <w:lvlJc w:val="left"/>
      <w:pPr>
        <w:ind w:left="1260" w:hanging="6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3C7A475C"/>
    <w:multiLevelType w:val="multilevel"/>
    <w:tmpl w:val="908E25C8"/>
    <w:lvl w:ilvl="0">
      <w:start w:val="1"/>
      <w:numFmt w:val="decimal"/>
      <w:lvlText w:val="Čl. %1"/>
      <w:lvlJc w:val="left"/>
      <w:pPr>
        <w:tabs>
          <w:tab w:val="num" w:pos="720"/>
        </w:tabs>
        <w:ind w:left="432" w:hanging="432"/>
      </w:pPr>
      <w:rPr>
        <w:rFonts w:cs="Times New Roman"/>
        <w:b/>
        <w:i w:val="0"/>
        <w:sz w:val="28"/>
      </w:rPr>
    </w:lvl>
    <w:lvl w:ilvl="1">
      <w:start w:val="1"/>
      <w:numFmt w:val="decimal"/>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467B1B18"/>
    <w:multiLevelType w:val="multilevel"/>
    <w:tmpl w:val="FC5279EA"/>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Usmlouva-3rove"/>
      <w:lvlText w:val="%1.%2.%3."/>
      <w:lvlJc w:val="left"/>
      <w:pPr>
        <w:ind w:left="1361"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ove2-slovantext"/>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92936B3"/>
    <w:multiLevelType w:val="hybridMultilevel"/>
    <w:tmpl w:val="F5DA6D12"/>
    <w:lvl w:ilvl="0" w:tplc="DAA478CA">
      <w:start w:val="1"/>
      <w:numFmt w:val="decimal"/>
      <w:pStyle w:val="KUsmlouva-4rove"/>
      <w:lvlText w:val="%1.1.1.1."/>
      <w:lvlJc w:val="left"/>
      <w:pPr>
        <w:ind w:left="21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4"/>
  </w:num>
  <w:num w:numId="5">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3"/>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C"/>
    <w:rsid w:val="000023FC"/>
    <w:rsid w:val="00002962"/>
    <w:rsid w:val="00010D9D"/>
    <w:rsid w:val="00012A79"/>
    <w:rsid w:val="00015D67"/>
    <w:rsid w:val="00033860"/>
    <w:rsid w:val="00033BC4"/>
    <w:rsid w:val="00044B9C"/>
    <w:rsid w:val="00061762"/>
    <w:rsid w:val="00070B27"/>
    <w:rsid w:val="000761BF"/>
    <w:rsid w:val="0008410F"/>
    <w:rsid w:val="000966B4"/>
    <w:rsid w:val="000A3E0B"/>
    <w:rsid w:val="000B0DF2"/>
    <w:rsid w:val="000B157C"/>
    <w:rsid w:val="000C295D"/>
    <w:rsid w:val="000C3B53"/>
    <w:rsid w:val="000D1655"/>
    <w:rsid w:val="000D31B4"/>
    <w:rsid w:val="000E23F9"/>
    <w:rsid w:val="000F1578"/>
    <w:rsid w:val="000F50B7"/>
    <w:rsid w:val="00100030"/>
    <w:rsid w:val="0010084A"/>
    <w:rsid w:val="001064A0"/>
    <w:rsid w:val="00107F09"/>
    <w:rsid w:val="00146D9E"/>
    <w:rsid w:val="00170046"/>
    <w:rsid w:val="0017392B"/>
    <w:rsid w:val="00185CFE"/>
    <w:rsid w:val="00186046"/>
    <w:rsid w:val="001869E7"/>
    <w:rsid w:val="00194901"/>
    <w:rsid w:val="00194BB3"/>
    <w:rsid w:val="00196D88"/>
    <w:rsid w:val="001A0F82"/>
    <w:rsid w:val="001A1AB1"/>
    <w:rsid w:val="001A2407"/>
    <w:rsid w:val="001D10AC"/>
    <w:rsid w:val="001D1419"/>
    <w:rsid w:val="001D37AA"/>
    <w:rsid w:val="001E197B"/>
    <w:rsid w:val="001F5A62"/>
    <w:rsid w:val="0021152D"/>
    <w:rsid w:val="0021163C"/>
    <w:rsid w:val="00214774"/>
    <w:rsid w:val="00231E21"/>
    <w:rsid w:val="00233538"/>
    <w:rsid w:val="002432D6"/>
    <w:rsid w:val="0025020A"/>
    <w:rsid w:val="00251B69"/>
    <w:rsid w:val="00254407"/>
    <w:rsid w:val="002739CC"/>
    <w:rsid w:val="00280246"/>
    <w:rsid w:val="002975FD"/>
    <w:rsid w:val="002A446E"/>
    <w:rsid w:val="002C179A"/>
    <w:rsid w:val="002C1DA6"/>
    <w:rsid w:val="002C78D2"/>
    <w:rsid w:val="002E20B9"/>
    <w:rsid w:val="002F01AE"/>
    <w:rsid w:val="002F1DDC"/>
    <w:rsid w:val="002F79E2"/>
    <w:rsid w:val="0031016C"/>
    <w:rsid w:val="003227BF"/>
    <w:rsid w:val="003256F7"/>
    <w:rsid w:val="003316F9"/>
    <w:rsid w:val="003323F9"/>
    <w:rsid w:val="003401E9"/>
    <w:rsid w:val="00355E59"/>
    <w:rsid w:val="0036204E"/>
    <w:rsid w:val="00362DB6"/>
    <w:rsid w:val="00375BAD"/>
    <w:rsid w:val="00375DCF"/>
    <w:rsid w:val="0037633C"/>
    <w:rsid w:val="00387165"/>
    <w:rsid w:val="00396E45"/>
    <w:rsid w:val="00397EE3"/>
    <w:rsid w:val="003A0335"/>
    <w:rsid w:val="003A0599"/>
    <w:rsid w:val="003A1881"/>
    <w:rsid w:val="003B4E5B"/>
    <w:rsid w:val="003B66E1"/>
    <w:rsid w:val="003C3B3B"/>
    <w:rsid w:val="003C6F80"/>
    <w:rsid w:val="003C775F"/>
    <w:rsid w:val="003D0DB8"/>
    <w:rsid w:val="0041005E"/>
    <w:rsid w:val="00415CD4"/>
    <w:rsid w:val="00423B93"/>
    <w:rsid w:val="00425A2B"/>
    <w:rsid w:val="004378CD"/>
    <w:rsid w:val="004441FE"/>
    <w:rsid w:val="00446CF3"/>
    <w:rsid w:val="00455B8C"/>
    <w:rsid w:val="00461044"/>
    <w:rsid w:val="00463308"/>
    <w:rsid w:val="00464583"/>
    <w:rsid w:val="00473AF6"/>
    <w:rsid w:val="004768C9"/>
    <w:rsid w:val="00485E73"/>
    <w:rsid w:val="0048660E"/>
    <w:rsid w:val="004A4591"/>
    <w:rsid w:val="004A6599"/>
    <w:rsid w:val="004B39BF"/>
    <w:rsid w:val="004C1E40"/>
    <w:rsid w:val="004C65B8"/>
    <w:rsid w:val="004C67AA"/>
    <w:rsid w:val="004C7E18"/>
    <w:rsid w:val="004D634C"/>
    <w:rsid w:val="004D6ADA"/>
    <w:rsid w:val="004E09AA"/>
    <w:rsid w:val="004E4D9B"/>
    <w:rsid w:val="004F1049"/>
    <w:rsid w:val="004F39F0"/>
    <w:rsid w:val="005102BE"/>
    <w:rsid w:val="00512D70"/>
    <w:rsid w:val="00515D28"/>
    <w:rsid w:val="0052571D"/>
    <w:rsid w:val="00531F99"/>
    <w:rsid w:val="00537E86"/>
    <w:rsid w:val="00541615"/>
    <w:rsid w:val="0054262F"/>
    <w:rsid w:val="00543F90"/>
    <w:rsid w:val="005614C7"/>
    <w:rsid w:val="00561E97"/>
    <w:rsid w:val="0056246F"/>
    <w:rsid w:val="0056544F"/>
    <w:rsid w:val="00572829"/>
    <w:rsid w:val="005819CA"/>
    <w:rsid w:val="00582727"/>
    <w:rsid w:val="00587B20"/>
    <w:rsid w:val="00592E59"/>
    <w:rsid w:val="00596B45"/>
    <w:rsid w:val="005A0F67"/>
    <w:rsid w:val="005A6996"/>
    <w:rsid w:val="005B73F6"/>
    <w:rsid w:val="005E0125"/>
    <w:rsid w:val="005E388D"/>
    <w:rsid w:val="00606FFD"/>
    <w:rsid w:val="006072CB"/>
    <w:rsid w:val="006109FA"/>
    <w:rsid w:val="00612D70"/>
    <w:rsid w:val="00615760"/>
    <w:rsid w:val="006215A1"/>
    <w:rsid w:val="00622039"/>
    <w:rsid w:val="00627B64"/>
    <w:rsid w:val="00630D20"/>
    <w:rsid w:val="00636758"/>
    <w:rsid w:val="00646FA4"/>
    <w:rsid w:val="00652EEA"/>
    <w:rsid w:val="00660A1F"/>
    <w:rsid w:val="00662466"/>
    <w:rsid w:val="00662CC4"/>
    <w:rsid w:val="006671A2"/>
    <w:rsid w:val="00673673"/>
    <w:rsid w:val="00673B45"/>
    <w:rsid w:val="00682578"/>
    <w:rsid w:val="006A184D"/>
    <w:rsid w:val="006A2781"/>
    <w:rsid w:val="006A6C7F"/>
    <w:rsid w:val="006B3D1D"/>
    <w:rsid w:val="006C79F4"/>
    <w:rsid w:val="007020F9"/>
    <w:rsid w:val="00707997"/>
    <w:rsid w:val="007105CB"/>
    <w:rsid w:val="007311A0"/>
    <w:rsid w:val="007326A4"/>
    <w:rsid w:val="0073352C"/>
    <w:rsid w:val="00740C7B"/>
    <w:rsid w:val="00741733"/>
    <w:rsid w:val="007435D4"/>
    <w:rsid w:val="00745CDD"/>
    <w:rsid w:val="00760435"/>
    <w:rsid w:val="007A216B"/>
    <w:rsid w:val="007A4BBE"/>
    <w:rsid w:val="007B62FE"/>
    <w:rsid w:val="007B688A"/>
    <w:rsid w:val="007C0ED0"/>
    <w:rsid w:val="007C1649"/>
    <w:rsid w:val="007C3662"/>
    <w:rsid w:val="007F3755"/>
    <w:rsid w:val="007F3E02"/>
    <w:rsid w:val="00800CD1"/>
    <w:rsid w:val="0080362E"/>
    <w:rsid w:val="00815A2F"/>
    <w:rsid w:val="00820657"/>
    <w:rsid w:val="0082186C"/>
    <w:rsid w:val="008247D3"/>
    <w:rsid w:val="008273C6"/>
    <w:rsid w:val="00830320"/>
    <w:rsid w:val="00832231"/>
    <w:rsid w:val="00840ED0"/>
    <w:rsid w:val="00843551"/>
    <w:rsid w:val="00843766"/>
    <w:rsid w:val="00857CB5"/>
    <w:rsid w:val="00861A41"/>
    <w:rsid w:val="00881FE6"/>
    <w:rsid w:val="0088610B"/>
    <w:rsid w:val="00892E6A"/>
    <w:rsid w:val="008A4339"/>
    <w:rsid w:val="008A64CA"/>
    <w:rsid w:val="008B04E0"/>
    <w:rsid w:val="008B112E"/>
    <w:rsid w:val="008B6018"/>
    <w:rsid w:val="008C5633"/>
    <w:rsid w:val="008C582E"/>
    <w:rsid w:val="008D4A58"/>
    <w:rsid w:val="008D6A29"/>
    <w:rsid w:val="008E194C"/>
    <w:rsid w:val="008E3449"/>
    <w:rsid w:val="008E7A2F"/>
    <w:rsid w:val="008F3AC2"/>
    <w:rsid w:val="008F61C3"/>
    <w:rsid w:val="00900A4B"/>
    <w:rsid w:val="00904EE3"/>
    <w:rsid w:val="00912A17"/>
    <w:rsid w:val="00914946"/>
    <w:rsid w:val="009249C4"/>
    <w:rsid w:val="00925AB4"/>
    <w:rsid w:val="00931AEC"/>
    <w:rsid w:val="00937239"/>
    <w:rsid w:val="009425A4"/>
    <w:rsid w:val="0095051C"/>
    <w:rsid w:val="00961333"/>
    <w:rsid w:val="00973A14"/>
    <w:rsid w:val="0098345D"/>
    <w:rsid w:val="00993894"/>
    <w:rsid w:val="009A061C"/>
    <w:rsid w:val="009A34A9"/>
    <w:rsid w:val="009A60BD"/>
    <w:rsid w:val="009B30CA"/>
    <w:rsid w:val="009C1328"/>
    <w:rsid w:val="009C1B7A"/>
    <w:rsid w:val="009C2C35"/>
    <w:rsid w:val="009F2C70"/>
    <w:rsid w:val="00A07082"/>
    <w:rsid w:val="00A11EF9"/>
    <w:rsid w:val="00A240CE"/>
    <w:rsid w:val="00A26868"/>
    <w:rsid w:val="00A27180"/>
    <w:rsid w:val="00A31818"/>
    <w:rsid w:val="00A34068"/>
    <w:rsid w:val="00A42750"/>
    <w:rsid w:val="00A52762"/>
    <w:rsid w:val="00A55E55"/>
    <w:rsid w:val="00A66C09"/>
    <w:rsid w:val="00A76CF5"/>
    <w:rsid w:val="00A81C32"/>
    <w:rsid w:val="00AA594B"/>
    <w:rsid w:val="00AA6059"/>
    <w:rsid w:val="00AB4F51"/>
    <w:rsid w:val="00AE4D58"/>
    <w:rsid w:val="00AF089D"/>
    <w:rsid w:val="00AF782D"/>
    <w:rsid w:val="00B02B74"/>
    <w:rsid w:val="00B05A60"/>
    <w:rsid w:val="00B13D49"/>
    <w:rsid w:val="00B233C7"/>
    <w:rsid w:val="00B24666"/>
    <w:rsid w:val="00B30032"/>
    <w:rsid w:val="00B37721"/>
    <w:rsid w:val="00B37D62"/>
    <w:rsid w:val="00B54AEF"/>
    <w:rsid w:val="00B5755D"/>
    <w:rsid w:val="00B64CA8"/>
    <w:rsid w:val="00B740C1"/>
    <w:rsid w:val="00B8239D"/>
    <w:rsid w:val="00B82B80"/>
    <w:rsid w:val="00B86571"/>
    <w:rsid w:val="00B86B9F"/>
    <w:rsid w:val="00B90803"/>
    <w:rsid w:val="00B9586B"/>
    <w:rsid w:val="00BB1867"/>
    <w:rsid w:val="00BB3065"/>
    <w:rsid w:val="00BB6626"/>
    <w:rsid w:val="00BC28A0"/>
    <w:rsid w:val="00BC3636"/>
    <w:rsid w:val="00BD3183"/>
    <w:rsid w:val="00BE1494"/>
    <w:rsid w:val="00BE21BD"/>
    <w:rsid w:val="00C01C05"/>
    <w:rsid w:val="00C21C89"/>
    <w:rsid w:val="00C229E1"/>
    <w:rsid w:val="00C46F76"/>
    <w:rsid w:val="00C51ABC"/>
    <w:rsid w:val="00C51CDF"/>
    <w:rsid w:val="00C52C40"/>
    <w:rsid w:val="00C553BF"/>
    <w:rsid w:val="00C56B76"/>
    <w:rsid w:val="00C603F0"/>
    <w:rsid w:val="00C83B5F"/>
    <w:rsid w:val="00C841F7"/>
    <w:rsid w:val="00C84FAA"/>
    <w:rsid w:val="00C86FAF"/>
    <w:rsid w:val="00C91401"/>
    <w:rsid w:val="00C92430"/>
    <w:rsid w:val="00C96F52"/>
    <w:rsid w:val="00CA3F32"/>
    <w:rsid w:val="00CA4CAB"/>
    <w:rsid w:val="00CA68C3"/>
    <w:rsid w:val="00CB7D9C"/>
    <w:rsid w:val="00CC0509"/>
    <w:rsid w:val="00CC6CF7"/>
    <w:rsid w:val="00CE040A"/>
    <w:rsid w:val="00CF17E1"/>
    <w:rsid w:val="00CF517A"/>
    <w:rsid w:val="00CF73E7"/>
    <w:rsid w:val="00D05E00"/>
    <w:rsid w:val="00D16710"/>
    <w:rsid w:val="00D22512"/>
    <w:rsid w:val="00D313DD"/>
    <w:rsid w:val="00D3192B"/>
    <w:rsid w:val="00D31BAB"/>
    <w:rsid w:val="00D50DD0"/>
    <w:rsid w:val="00D56D90"/>
    <w:rsid w:val="00D617FC"/>
    <w:rsid w:val="00D62024"/>
    <w:rsid w:val="00D62304"/>
    <w:rsid w:val="00D70A77"/>
    <w:rsid w:val="00D77A6A"/>
    <w:rsid w:val="00D8129A"/>
    <w:rsid w:val="00D84AF5"/>
    <w:rsid w:val="00D87A83"/>
    <w:rsid w:val="00D91034"/>
    <w:rsid w:val="00D92A59"/>
    <w:rsid w:val="00D938DC"/>
    <w:rsid w:val="00DA4705"/>
    <w:rsid w:val="00DC4AA2"/>
    <w:rsid w:val="00DC556D"/>
    <w:rsid w:val="00DD07C8"/>
    <w:rsid w:val="00DD2445"/>
    <w:rsid w:val="00DD3445"/>
    <w:rsid w:val="00DE4882"/>
    <w:rsid w:val="00DF15D3"/>
    <w:rsid w:val="00DF3C42"/>
    <w:rsid w:val="00DF6F4B"/>
    <w:rsid w:val="00E00AE2"/>
    <w:rsid w:val="00E06FAD"/>
    <w:rsid w:val="00E14372"/>
    <w:rsid w:val="00E172AF"/>
    <w:rsid w:val="00E20F6D"/>
    <w:rsid w:val="00E21434"/>
    <w:rsid w:val="00E21A98"/>
    <w:rsid w:val="00E30F05"/>
    <w:rsid w:val="00E31BBC"/>
    <w:rsid w:val="00E46EE6"/>
    <w:rsid w:val="00E53E1D"/>
    <w:rsid w:val="00E55F98"/>
    <w:rsid w:val="00E624F9"/>
    <w:rsid w:val="00E631C3"/>
    <w:rsid w:val="00E677E2"/>
    <w:rsid w:val="00E71FBD"/>
    <w:rsid w:val="00E72CF9"/>
    <w:rsid w:val="00E91B21"/>
    <w:rsid w:val="00E940E9"/>
    <w:rsid w:val="00EB05F6"/>
    <w:rsid w:val="00EB1006"/>
    <w:rsid w:val="00EB662C"/>
    <w:rsid w:val="00EB7E93"/>
    <w:rsid w:val="00ED1254"/>
    <w:rsid w:val="00F1536F"/>
    <w:rsid w:val="00F15ED5"/>
    <w:rsid w:val="00F21EE8"/>
    <w:rsid w:val="00F248AD"/>
    <w:rsid w:val="00F24D34"/>
    <w:rsid w:val="00F26353"/>
    <w:rsid w:val="00F26A50"/>
    <w:rsid w:val="00F43A74"/>
    <w:rsid w:val="00F522D6"/>
    <w:rsid w:val="00F5505E"/>
    <w:rsid w:val="00F558F9"/>
    <w:rsid w:val="00F65B9A"/>
    <w:rsid w:val="00F66AD6"/>
    <w:rsid w:val="00F730B1"/>
    <w:rsid w:val="00F8612B"/>
    <w:rsid w:val="00F8702C"/>
    <w:rsid w:val="00F87DD8"/>
    <w:rsid w:val="00F97513"/>
    <w:rsid w:val="00F979A3"/>
    <w:rsid w:val="00FA417C"/>
    <w:rsid w:val="00FB6830"/>
    <w:rsid w:val="00FC6F35"/>
    <w:rsid w:val="00FD4358"/>
    <w:rsid w:val="00FD6477"/>
    <w:rsid w:val="00FD7811"/>
    <w:rsid w:val="00FE4B3C"/>
    <w:rsid w:val="00FF1E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ADA5"/>
  <w15:chartTrackingRefBased/>
  <w15:docId w15:val="{C2876606-54AC-4CB6-B688-019B361F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A061C"/>
    <w:pPr>
      <w:spacing w:after="0" w:line="240" w:lineRule="auto"/>
      <w:jc w:val="both"/>
    </w:pPr>
    <w:rPr>
      <w:rFonts w:ascii="Arial" w:eastAsia="Times New Roman" w:hAnsi="Arial" w:cs="Times New Roman"/>
      <w:sz w:val="20"/>
      <w:szCs w:val="24"/>
      <w:lang w:eastAsia="cs-CZ"/>
    </w:rPr>
  </w:style>
  <w:style w:type="paragraph" w:styleId="Nadpis1">
    <w:name w:val="heading 1"/>
    <w:aliases w:val="_Nadpis 1"/>
    <w:basedOn w:val="Normln"/>
    <w:next w:val="Nadpis2"/>
    <w:link w:val="Nadpis1Char"/>
    <w:uiPriority w:val="9"/>
    <w:qFormat/>
    <w:rsid w:val="00830320"/>
    <w:pPr>
      <w:keepNext/>
      <w:keepLines/>
      <w:numPr>
        <w:numId w:val="2"/>
      </w:numPr>
      <w:spacing w:before="240" w:after="120" w:line="276" w:lineRule="auto"/>
      <w:ind w:left="357" w:hanging="357"/>
      <w:outlineLvl w:val="0"/>
    </w:pPr>
    <w:rPr>
      <w:rFonts w:eastAsiaTheme="majorEastAsia" w:cs="Arial"/>
      <w:b/>
      <w:bCs/>
      <w:caps/>
      <w:szCs w:val="28"/>
      <w:lang w:eastAsia="en-US"/>
    </w:rPr>
  </w:style>
  <w:style w:type="paragraph" w:styleId="Nadpis2">
    <w:name w:val="heading 2"/>
    <w:basedOn w:val="Normln"/>
    <w:next w:val="Normln"/>
    <w:link w:val="Nadpis2Char"/>
    <w:uiPriority w:val="9"/>
    <w:unhideWhenUsed/>
    <w:qFormat/>
    <w:rsid w:val="00D623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unhideWhenUsed/>
    <w:qFormat/>
    <w:rsid w:val="00F522D6"/>
    <w:pPr>
      <w:keepNext/>
      <w:keepLines/>
      <w:spacing w:before="40"/>
      <w:outlineLvl w:val="2"/>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qFormat/>
    <w:rsid w:val="00F522D6"/>
    <w:pPr>
      <w:keepNext/>
      <w:keepLines/>
      <w:spacing w:before="200" w:line="276" w:lineRule="auto"/>
      <w:ind w:left="4320"/>
      <w:outlineLvl w:val="5"/>
    </w:pPr>
    <w:rPr>
      <w:rFonts w:ascii="Cambria" w:hAnsi="Cambria"/>
      <w:i/>
      <w:iCs/>
      <w:color w:val="243F60"/>
      <w:sz w:val="22"/>
      <w:szCs w:val="22"/>
      <w:lang w:eastAsia="en-US"/>
    </w:rPr>
  </w:style>
  <w:style w:type="paragraph" w:styleId="Nadpis7">
    <w:name w:val="heading 7"/>
    <w:basedOn w:val="Normln"/>
    <w:next w:val="Normln"/>
    <w:link w:val="Nadpis7Char"/>
    <w:uiPriority w:val="9"/>
    <w:qFormat/>
    <w:rsid w:val="00F522D6"/>
    <w:pPr>
      <w:keepNext/>
      <w:keepLines/>
      <w:spacing w:before="200" w:line="276" w:lineRule="auto"/>
      <w:ind w:left="5040"/>
      <w:outlineLvl w:val="6"/>
    </w:pPr>
    <w:rPr>
      <w:rFonts w:ascii="Cambria" w:hAnsi="Cambria"/>
      <w:i/>
      <w:iCs/>
      <w:color w:val="404040"/>
      <w:sz w:val="22"/>
      <w:szCs w:val="22"/>
      <w:lang w:eastAsia="en-US"/>
    </w:rPr>
  </w:style>
  <w:style w:type="paragraph" w:styleId="Nadpis8">
    <w:name w:val="heading 8"/>
    <w:basedOn w:val="Normln"/>
    <w:next w:val="Normln"/>
    <w:link w:val="Nadpis8Char"/>
    <w:uiPriority w:val="9"/>
    <w:qFormat/>
    <w:rsid w:val="00F522D6"/>
    <w:pPr>
      <w:keepNext/>
      <w:keepLines/>
      <w:spacing w:before="200" w:line="276" w:lineRule="auto"/>
      <w:ind w:left="5760"/>
      <w:outlineLvl w:val="7"/>
    </w:pPr>
    <w:rPr>
      <w:rFonts w:ascii="Cambria" w:hAnsi="Cambria"/>
      <w:color w:val="404040"/>
      <w:szCs w:val="20"/>
      <w:lang w:eastAsia="en-US"/>
    </w:rPr>
  </w:style>
  <w:style w:type="paragraph" w:styleId="Nadpis9">
    <w:name w:val="heading 9"/>
    <w:basedOn w:val="Normln"/>
    <w:next w:val="Normln"/>
    <w:link w:val="Nadpis9Char"/>
    <w:uiPriority w:val="9"/>
    <w:qFormat/>
    <w:rsid w:val="00F522D6"/>
    <w:pPr>
      <w:keepNext/>
      <w:keepLines/>
      <w:spacing w:before="200" w:line="276" w:lineRule="auto"/>
      <w:ind w:left="6480"/>
      <w:outlineLvl w:val="8"/>
    </w:pPr>
    <w:rPr>
      <w:rFonts w:ascii="Cambria" w:hAnsi="Cambria"/>
      <w:i/>
      <w:iCs/>
      <w:color w:val="40404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unhideWhenUsed/>
    <w:rsid w:val="00C51ABC"/>
    <w:pPr>
      <w:tabs>
        <w:tab w:val="left" w:pos="540"/>
        <w:tab w:val="left" w:pos="3119"/>
      </w:tabs>
      <w:ind w:left="3119" w:hanging="3119"/>
    </w:pPr>
    <w:rPr>
      <w:rFonts w:ascii="Arial Narrow" w:hAnsi="Arial Narrow"/>
      <w:szCs w:val="20"/>
    </w:rPr>
  </w:style>
  <w:style w:type="paragraph" w:styleId="Textkomente">
    <w:name w:val="annotation text"/>
    <w:basedOn w:val="Normln"/>
    <w:link w:val="TextkomenteChar"/>
    <w:uiPriority w:val="99"/>
    <w:unhideWhenUsed/>
    <w:rsid w:val="00C51ABC"/>
    <w:rPr>
      <w:szCs w:val="20"/>
    </w:rPr>
  </w:style>
  <w:style w:type="character" w:customStyle="1" w:styleId="TextkomenteChar">
    <w:name w:val="Text komentáře Char"/>
    <w:basedOn w:val="Standardnpsmoodstavce"/>
    <w:link w:val="Textkomente"/>
    <w:uiPriority w:val="99"/>
    <w:rsid w:val="00C51ABC"/>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C51ABC"/>
    <w:rPr>
      <w:rFonts w:ascii="Times New Roman" w:eastAsia="Times New Roman" w:hAnsi="Times New Roman" w:cs="Times New Roman"/>
      <w:sz w:val="24"/>
      <w:szCs w:val="24"/>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Odstavec se seznamem1,Reference List"/>
    <w:basedOn w:val="Normln"/>
    <w:link w:val="OdstavecseseznamemChar"/>
    <w:uiPriority w:val="34"/>
    <w:qFormat/>
    <w:rsid w:val="00C51ABC"/>
    <w:pPr>
      <w:ind w:left="720"/>
      <w:contextualSpacing/>
    </w:pPr>
  </w:style>
  <w:style w:type="paragraph" w:customStyle="1" w:styleId="Bodsmlouvy-211">
    <w:name w:val="Bod smlouvy - 2.1.1"/>
    <w:basedOn w:val="Normln"/>
    <w:rsid w:val="00C51ABC"/>
    <w:pPr>
      <w:numPr>
        <w:ilvl w:val="2"/>
        <w:numId w:val="1"/>
      </w:numPr>
      <w:tabs>
        <w:tab w:val="left" w:pos="1134"/>
        <w:tab w:val="right" w:pos="9356"/>
      </w:tabs>
      <w:spacing w:after="60"/>
      <w:outlineLvl w:val="2"/>
    </w:pPr>
    <w:rPr>
      <w:rFonts w:eastAsia="Calibri"/>
      <w:color w:val="000000"/>
      <w:sz w:val="22"/>
      <w:szCs w:val="20"/>
    </w:rPr>
  </w:style>
  <w:style w:type="character" w:styleId="Odkaznakoment">
    <w:name w:val="annotation reference"/>
    <w:basedOn w:val="Standardnpsmoodstavce"/>
    <w:uiPriority w:val="99"/>
    <w:semiHidden/>
    <w:unhideWhenUsed/>
    <w:rsid w:val="00C51ABC"/>
    <w:rPr>
      <w:sz w:val="16"/>
      <w:szCs w:val="16"/>
    </w:rPr>
  </w:style>
  <w:style w:type="paragraph" w:styleId="Textbubliny">
    <w:name w:val="Balloon Text"/>
    <w:basedOn w:val="Normln"/>
    <w:link w:val="TextbublinyChar"/>
    <w:uiPriority w:val="99"/>
    <w:semiHidden/>
    <w:unhideWhenUsed/>
    <w:rsid w:val="00C51AB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1ABC"/>
    <w:rPr>
      <w:rFonts w:ascii="Segoe UI" w:eastAsia="Times New Roman" w:hAnsi="Segoe UI" w:cs="Segoe UI"/>
      <w:sz w:val="18"/>
      <w:szCs w:val="18"/>
      <w:lang w:eastAsia="cs-CZ"/>
    </w:rPr>
  </w:style>
  <w:style w:type="paragraph" w:styleId="Zhlav">
    <w:name w:val="header"/>
    <w:basedOn w:val="Normln"/>
    <w:link w:val="ZhlavChar"/>
    <w:uiPriority w:val="99"/>
    <w:unhideWhenUsed/>
    <w:rsid w:val="00C51ABC"/>
    <w:pPr>
      <w:tabs>
        <w:tab w:val="center" w:pos="4536"/>
        <w:tab w:val="right" w:pos="9072"/>
      </w:tabs>
    </w:pPr>
  </w:style>
  <w:style w:type="character" w:customStyle="1" w:styleId="ZhlavChar">
    <w:name w:val="Záhlaví Char"/>
    <w:basedOn w:val="Standardnpsmoodstavce"/>
    <w:link w:val="Zhlav"/>
    <w:uiPriority w:val="99"/>
    <w:rsid w:val="00C51AB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51ABC"/>
    <w:pPr>
      <w:tabs>
        <w:tab w:val="center" w:pos="4536"/>
        <w:tab w:val="right" w:pos="9072"/>
      </w:tabs>
    </w:pPr>
  </w:style>
  <w:style w:type="character" w:customStyle="1" w:styleId="ZpatChar">
    <w:name w:val="Zápatí Char"/>
    <w:basedOn w:val="Standardnpsmoodstavce"/>
    <w:link w:val="Zpat"/>
    <w:uiPriority w:val="99"/>
    <w:rsid w:val="00C51AB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51ABC"/>
    <w:rPr>
      <w:color w:val="0563C1" w:themeColor="hyperlink"/>
      <w:u w:val="single"/>
    </w:rPr>
  </w:style>
  <w:style w:type="character" w:styleId="Nevyeenzmnka">
    <w:name w:val="Unresolved Mention"/>
    <w:basedOn w:val="Standardnpsmoodstavce"/>
    <w:uiPriority w:val="99"/>
    <w:semiHidden/>
    <w:unhideWhenUsed/>
    <w:rsid w:val="00C51ABC"/>
    <w:rPr>
      <w:color w:val="605E5C"/>
      <w:shd w:val="clear" w:color="auto" w:fill="E1DFDD"/>
    </w:rPr>
  </w:style>
  <w:style w:type="table" w:styleId="Mkatabulky">
    <w:name w:val="Table Grid"/>
    <w:basedOn w:val="Normlntabulka"/>
    <w:uiPriority w:val="39"/>
    <w:rsid w:val="004A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F089D"/>
    <w:rPr>
      <w:b/>
      <w:bCs/>
    </w:rPr>
  </w:style>
  <w:style w:type="character" w:customStyle="1" w:styleId="PedmtkomenteChar">
    <w:name w:val="Předmět komentáře Char"/>
    <w:basedOn w:val="TextkomenteChar"/>
    <w:link w:val="Pedmtkomente"/>
    <w:uiPriority w:val="99"/>
    <w:semiHidden/>
    <w:rsid w:val="00AF089D"/>
    <w:rPr>
      <w:rFonts w:ascii="Times New Roman" w:eastAsia="Times New Roman" w:hAnsi="Times New Roman" w:cs="Times New Roman"/>
      <w:b/>
      <w:bCs/>
      <w:sz w:val="20"/>
      <w:szCs w:val="20"/>
      <w:lang w:eastAsia="cs-CZ"/>
    </w:rPr>
  </w:style>
  <w:style w:type="character" w:customStyle="1" w:styleId="Nadpis1Char">
    <w:name w:val="Nadpis 1 Char"/>
    <w:aliases w:val="_Nadpis 1 Char"/>
    <w:basedOn w:val="Standardnpsmoodstavce"/>
    <w:link w:val="Nadpis1"/>
    <w:uiPriority w:val="9"/>
    <w:rsid w:val="00830320"/>
    <w:rPr>
      <w:rFonts w:ascii="Arial" w:eastAsiaTheme="majorEastAsia" w:hAnsi="Arial" w:cs="Arial"/>
      <w:b/>
      <w:bCs/>
      <w:caps/>
      <w:sz w:val="20"/>
      <w:szCs w:val="28"/>
    </w:rPr>
  </w:style>
  <w:style w:type="paragraph" w:customStyle="1" w:styleId="Styl2">
    <w:name w:val="Styl2"/>
    <w:basedOn w:val="Normln"/>
    <w:rsid w:val="002432D6"/>
    <w:pPr>
      <w:numPr>
        <w:ilvl w:val="2"/>
        <w:numId w:val="2"/>
      </w:numPr>
      <w:spacing w:before="60" w:after="60" w:line="276" w:lineRule="auto"/>
      <w:ind w:left="1191" w:hanging="624"/>
    </w:pPr>
    <w:rPr>
      <w:rFonts w:eastAsia="Calibri" w:cs="Arial"/>
      <w:szCs w:val="22"/>
    </w:rPr>
  </w:style>
  <w:style w:type="paragraph" w:customStyle="1" w:styleId="Psmena">
    <w:name w:val="Písmena"/>
    <w:basedOn w:val="Normln"/>
    <w:next w:val="rovezanadpis"/>
    <w:link w:val="PsmenaChar"/>
    <w:rsid w:val="00D313DD"/>
    <w:pPr>
      <w:numPr>
        <w:ilvl w:val="4"/>
        <w:numId w:val="4"/>
      </w:numPr>
      <w:spacing w:line="276" w:lineRule="auto"/>
    </w:pPr>
    <w:rPr>
      <w:rFonts w:eastAsiaTheme="majorEastAsia" w:cs="Arial"/>
      <w:bCs/>
      <w:szCs w:val="20"/>
    </w:rPr>
  </w:style>
  <w:style w:type="paragraph" w:customStyle="1" w:styleId="rovezanadpis">
    <w:name w:val="Úroveň za nadpis"/>
    <w:basedOn w:val="Normln"/>
    <w:link w:val="rovezanadpisChar"/>
    <w:rsid w:val="009A061C"/>
    <w:pPr>
      <w:numPr>
        <w:ilvl w:val="1"/>
        <w:numId w:val="2"/>
      </w:numPr>
      <w:spacing w:before="60" w:after="60" w:line="276" w:lineRule="auto"/>
      <w:ind w:left="794" w:hanging="510"/>
    </w:pPr>
    <w:rPr>
      <w:rFonts w:cs="Arial"/>
      <w:szCs w:val="22"/>
    </w:rPr>
  </w:style>
  <w:style w:type="character" w:customStyle="1" w:styleId="rovezanadpisChar">
    <w:name w:val="Úroveň za nadpis Char"/>
    <w:basedOn w:val="Standardnpsmoodstavce"/>
    <w:link w:val="rovezanadpis"/>
    <w:rsid w:val="009A061C"/>
    <w:rPr>
      <w:rFonts w:ascii="Arial" w:eastAsia="Times New Roman" w:hAnsi="Arial" w:cs="Arial"/>
      <w:sz w:val="20"/>
      <w:lang w:eastAsia="cs-CZ"/>
    </w:rPr>
  </w:style>
  <w:style w:type="paragraph" w:styleId="Bezmezer">
    <w:name w:val="No Spacing"/>
    <w:uiPriority w:val="1"/>
    <w:qFormat/>
    <w:rsid w:val="007A4BBE"/>
    <w:pPr>
      <w:spacing w:after="0" w:line="240" w:lineRule="auto"/>
    </w:pPr>
    <w:rPr>
      <w:rFonts w:ascii="Times New Roman" w:eastAsia="Times New Roman" w:hAnsi="Times New Roman" w:cs="Times New Roman"/>
      <w:sz w:val="24"/>
      <w:szCs w:val="24"/>
      <w:lang w:eastAsia="cs-CZ"/>
    </w:rPr>
  </w:style>
  <w:style w:type="paragraph" w:styleId="Podnadpis">
    <w:name w:val="Subtitle"/>
    <w:aliases w:val="Podstyl"/>
    <w:basedOn w:val="Normln"/>
    <w:next w:val="Normln"/>
    <w:link w:val="PodnadpisChar"/>
    <w:uiPriority w:val="99"/>
    <w:qFormat/>
    <w:rsid w:val="007A4BBE"/>
    <w:pPr>
      <w:spacing w:before="120" w:after="120" w:line="276" w:lineRule="auto"/>
      <w:ind w:left="709"/>
    </w:pPr>
    <w:rPr>
      <w:rFonts w:eastAsia="Calibri" w:cs="Arial"/>
      <w:sz w:val="22"/>
      <w:szCs w:val="22"/>
      <w:lang w:eastAsia="en-US"/>
    </w:rPr>
  </w:style>
  <w:style w:type="character" w:customStyle="1" w:styleId="PodnadpisChar">
    <w:name w:val="Podnadpis Char"/>
    <w:aliases w:val="Podstyl Char"/>
    <w:basedOn w:val="Standardnpsmoodstavce"/>
    <w:link w:val="Podnadpis"/>
    <w:uiPriority w:val="99"/>
    <w:rsid w:val="007A4BBE"/>
    <w:rPr>
      <w:rFonts w:ascii="Arial" w:eastAsia="Calibri" w:hAnsi="Arial" w:cs="Arial"/>
    </w:rPr>
  </w:style>
  <w:style w:type="character" w:customStyle="1" w:styleId="PsmenaChar">
    <w:name w:val="Písmena Char"/>
    <w:basedOn w:val="Standardnpsmoodstavce"/>
    <w:link w:val="Psmena"/>
    <w:rsid w:val="00D313DD"/>
    <w:rPr>
      <w:rFonts w:ascii="Arial" w:eastAsiaTheme="majorEastAsia" w:hAnsi="Arial" w:cs="Arial"/>
      <w:bCs/>
      <w:sz w:val="20"/>
      <w:szCs w:val="20"/>
      <w:lang w:eastAsia="cs-CZ"/>
    </w:rPr>
  </w:style>
  <w:style w:type="paragraph" w:customStyle="1" w:styleId="rove2-slovantext">
    <w:name w:val="Úroveň 2 - číslovaný text"/>
    <w:basedOn w:val="Normln"/>
    <w:uiPriority w:val="99"/>
    <w:qFormat/>
    <w:rsid w:val="009C1B7A"/>
    <w:pPr>
      <w:numPr>
        <w:ilvl w:val="3"/>
        <w:numId w:val="3"/>
      </w:numPr>
      <w:spacing w:before="60" w:after="60" w:line="312" w:lineRule="auto"/>
    </w:pPr>
  </w:style>
  <w:style w:type="paragraph" w:customStyle="1" w:styleId="KUsmlouva-1rove">
    <w:name w:val="KU smlouva - 1. úroveň"/>
    <w:basedOn w:val="Odstavecseseznamem"/>
    <w:next w:val="KUsmlouva-2rove"/>
    <w:qFormat/>
    <w:rsid w:val="00B37721"/>
    <w:pPr>
      <w:keepNext/>
      <w:numPr>
        <w:numId w:val="3"/>
      </w:numPr>
      <w:spacing w:before="360" w:after="120"/>
      <w:ind w:left="357" w:hanging="357"/>
      <w:outlineLvl w:val="0"/>
    </w:pPr>
    <w:rPr>
      <w:b/>
      <w:caps/>
      <w:szCs w:val="20"/>
    </w:rPr>
  </w:style>
  <w:style w:type="paragraph" w:customStyle="1" w:styleId="KUsmlouva-2rove">
    <w:name w:val="KU smlouva - 2. úroveň"/>
    <w:basedOn w:val="Odstavecseseznamem"/>
    <w:next w:val="KUsmlouva-3rove"/>
    <w:qFormat/>
    <w:rsid w:val="00B37721"/>
    <w:pPr>
      <w:numPr>
        <w:ilvl w:val="1"/>
        <w:numId w:val="3"/>
      </w:numPr>
      <w:spacing w:before="80" w:after="80"/>
      <w:contextualSpacing w:val="0"/>
      <w:outlineLvl w:val="1"/>
    </w:pPr>
    <w:rPr>
      <w:rFonts w:cs="Arial"/>
      <w:szCs w:val="20"/>
    </w:rPr>
  </w:style>
  <w:style w:type="paragraph" w:customStyle="1" w:styleId="KUsmlouva-3rove">
    <w:name w:val="KU smlouva - 3. úroveň"/>
    <w:basedOn w:val="Odstavecseseznamem"/>
    <w:next w:val="KUsmlouva-4rove"/>
    <w:qFormat/>
    <w:rsid w:val="00B37721"/>
    <w:pPr>
      <w:numPr>
        <w:ilvl w:val="2"/>
        <w:numId w:val="3"/>
      </w:numPr>
      <w:spacing w:before="60" w:after="60"/>
      <w:ind w:left="1247" w:hanging="680"/>
      <w:outlineLvl w:val="2"/>
    </w:pPr>
    <w:rPr>
      <w:rFonts w:cs="Arial"/>
      <w:szCs w:val="20"/>
    </w:rPr>
  </w:style>
  <w:style w:type="paragraph" w:customStyle="1" w:styleId="KUsmlouva-4rove">
    <w:name w:val="KU smlouva - 4. úroveň"/>
    <w:basedOn w:val="Odstavecseseznamem"/>
    <w:qFormat/>
    <w:rsid w:val="00881FE6"/>
    <w:pPr>
      <w:numPr>
        <w:numId w:val="6"/>
      </w:numPr>
    </w:pPr>
  </w:style>
  <w:style w:type="character" w:customStyle="1" w:styleId="KUTun">
    <w:name w:val="KU Tučně"/>
    <w:uiPriority w:val="1"/>
    <w:qFormat/>
    <w:rsid w:val="008C582E"/>
    <w:rPr>
      <w:b/>
    </w:rPr>
  </w:style>
  <w:style w:type="paragraph" w:customStyle="1" w:styleId="KUsmlouva-odrkyk3rovni">
    <w:name w:val="KU smlouva - odrážky k 3. úrovni"/>
    <w:basedOn w:val="Odstavecseseznamem"/>
    <w:qFormat/>
    <w:rsid w:val="008C582E"/>
    <w:pPr>
      <w:ind w:left="0"/>
      <w:contextualSpacing w:val="0"/>
    </w:pPr>
    <w:rPr>
      <w:rFonts w:cs="Arial"/>
      <w:szCs w:val="20"/>
    </w:rPr>
  </w:style>
  <w:style w:type="paragraph" w:styleId="Zkladntext">
    <w:name w:val="Body Text"/>
    <w:basedOn w:val="Normln"/>
    <w:link w:val="ZkladntextChar"/>
    <w:rsid w:val="00937239"/>
    <w:rPr>
      <w:szCs w:val="20"/>
    </w:rPr>
  </w:style>
  <w:style w:type="character" w:customStyle="1" w:styleId="ZkladntextChar">
    <w:name w:val="Základní text Char"/>
    <w:basedOn w:val="Standardnpsmoodstavce"/>
    <w:link w:val="Zkladntext"/>
    <w:rsid w:val="00937239"/>
    <w:rPr>
      <w:rFonts w:ascii="Arial" w:eastAsia="Times New Roman" w:hAnsi="Arial" w:cs="Times New Roman"/>
      <w:sz w:val="24"/>
      <w:szCs w:val="20"/>
      <w:lang w:eastAsia="cs-CZ"/>
    </w:rPr>
  </w:style>
  <w:style w:type="character" w:styleId="Siln">
    <w:name w:val="Strong"/>
    <w:uiPriority w:val="22"/>
    <w:qFormat/>
    <w:rsid w:val="009A34A9"/>
    <w:rPr>
      <w:b/>
      <w:bCs/>
    </w:rPr>
  </w:style>
  <w:style w:type="paragraph" w:styleId="Revize">
    <w:name w:val="Revision"/>
    <w:hidden/>
    <w:uiPriority w:val="99"/>
    <w:semiHidden/>
    <w:rsid w:val="00E31BBC"/>
    <w:pPr>
      <w:spacing w:after="0"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D62304"/>
    <w:rPr>
      <w:rFonts w:asciiTheme="majorHAnsi" w:eastAsiaTheme="majorEastAsia" w:hAnsiTheme="majorHAnsi" w:cstheme="majorBidi"/>
      <w:color w:val="2F5496" w:themeColor="accent1" w:themeShade="BF"/>
      <w:sz w:val="26"/>
      <w:szCs w:val="26"/>
      <w:lang w:eastAsia="cs-CZ"/>
    </w:rPr>
  </w:style>
  <w:style w:type="paragraph" w:customStyle="1" w:styleId="Default">
    <w:name w:val="Default"/>
    <w:rsid w:val="00673B45"/>
    <w:pPr>
      <w:autoSpaceDE w:val="0"/>
      <w:autoSpaceDN w:val="0"/>
      <w:adjustRightInd w:val="0"/>
      <w:spacing w:after="0" w:line="240" w:lineRule="auto"/>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F522D6"/>
    <w:rPr>
      <w:rFonts w:asciiTheme="majorHAnsi" w:eastAsiaTheme="majorEastAsia" w:hAnsiTheme="majorHAnsi" w:cstheme="majorBidi"/>
      <w:color w:val="1F3763" w:themeColor="accent1" w:themeShade="7F"/>
      <w:sz w:val="24"/>
      <w:szCs w:val="24"/>
      <w:lang w:eastAsia="cs-CZ"/>
    </w:rPr>
  </w:style>
  <w:style w:type="character" w:customStyle="1" w:styleId="Nadpis6Char">
    <w:name w:val="Nadpis 6 Char"/>
    <w:basedOn w:val="Standardnpsmoodstavce"/>
    <w:link w:val="Nadpis6"/>
    <w:uiPriority w:val="9"/>
    <w:rsid w:val="00F522D6"/>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F522D6"/>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F522D6"/>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F522D6"/>
    <w:rPr>
      <w:rFonts w:ascii="Cambria" w:eastAsia="Times New Roman" w:hAnsi="Cambria" w:cs="Times New Roman"/>
      <w:i/>
      <w:iCs/>
      <w:color w:val="404040"/>
      <w:sz w:val="20"/>
      <w:szCs w:val="20"/>
    </w:rPr>
  </w:style>
  <w:style w:type="paragraph" w:styleId="Normlnweb">
    <w:name w:val="Normal (Web)"/>
    <w:basedOn w:val="Normln"/>
    <w:uiPriority w:val="99"/>
    <w:semiHidden/>
    <w:unhideWhenUsed/>
    <w:rsid w:val="000F50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06104">
      <w:bodyDiv w:val="1"/>
      <w:marLeft w:val="0"/>
      <w:marRight w:val="0"/>
      <w:marTop w:val="0"/>
      <w:marBottom w:val="0"/>
      <w:divBdr>
        <w:top w:val="none" w:sz="0" w:space="0" w:color="auto"/>
        <w:left w:val="none" w:sz="0" w:space="0" w:color="auto"/>
        <w:bottom w:val="none" w:sz="0" w:space="0" w:color="auto"/>
        <w:right w:val="none" w:sz="0" w:space="0" w:color="auto"/>
      </w:divBdr>
    </w:div>
    <w:div w:id="307708750">
      <w:bodyDiv w:val="1"/>
      <w:marLeft w:val="0"/>
      <w:marRight w:val="0"/>
      <w:marTop w:val="0"/>
      <w:marBottom w:val="0"/>
      <w:divBdr>
        <w:top w:val="none" w:sz="0" w:space="0" w:color="auto"/>
        <w:left w:val="none" w:sz="0" w:space="0" w:color="auto"/>
        <w:bottom w:val="none" w:sz="0" w:space="0" w:color="auto"/>
        <w:right w:val="none" w:sz="0" w:space="0" w:color="auto"/>
      </w:divBdr>
    </w:div>
    <w:div w:id="478497904">
      <w:bodyDiv w:val="1"/>
      <w:marLeft w:val="0"/>
      <w:marRight w:val="0"/>
      <w:marTop w:val="0"/>
      <w:marBottom w:val="0"/>
      <w:divBdr>
        <w:top w:val="none" w:sz="0" w:space="0" w:color="auto"/>
        <w:left w:val="none" w:sz="0" w:space="0" w:color="auto"/>
        <w:bottom w:val="none" w:sz="0" w:space="0" w:color="auto"/>
        <w:right w:val="none" w:sz="0" w:space="0" w:color="auto"/>
      </w:divBdr>
    </w:div>
    <w:div w:id="811943121">
      <w:bodyDiv w:val="1"/>
      <w:marLeft w:val="0"/>
      <w:marRight w:val="0"/>
      <w:marTop w:val="0"/>
      <w:marBottom w:val="0"/>
      <w:divBdr>
        <w:top w:val="none" w:sz="0" w:space="0" w:color="auto"/>
        <w:left w:val="none" w:sz="0" w:space="0" w:color="auto"/>
        <w:bottom w:val="none" w:sz="0" w:space="0" w:color="auto"/>
        <w:right w:val="none" w:sz="0" w:space="0" w:color="auto"/>
      </w:divBdr>
    </w:div>
    <w:div w:id="842816439">
      <w:bodyDiv w:val="1"/>
      <w:marLeft w:val="0"/>
      <w:marRight w:val="0"/>
      <w:marTop w:val="0"/>
      <w:marBottom w:val="0"/>
      <w:divBdr>
        <w:top w:val="none" w:sz="0" w:space="0" w:color="auto"/>
        <w:left w:val="none" w:sz="0" w:space="0" w:color="auto"/>
        <w:bottom w:val="none" w:sz="0" w:space="0" w:color="auto"/>
        <w:right w:val="none" w:sz="0" w:space="0" w:color="auto"/>
      </w:divBdr>
    </w:div>
    <w:div w:id="901863765">
      <w:bodyDiv w:val="1"/>
      <w:marLeft w:val="0"/>
      <w:marRight w:val="0"/>
      <w:marTop w:val="0"/>
      <w:marBottom w:val="0"/>
      <w:divBdr>
        <w:top w:val="none" w:sz="0" w:space="0" w:color="auto"/>
        <w:left w:val="none" w:sz="0" w:space="0" w:color="auto"/>
        <w:bottom w:val="none" w:sz="0" w:space="0" w:color="auto"/>
        <w:right w:val="none" w:sz="0" w:space="0" w:color="auto"/>
      </w:divBdr>
    </w:div>
    <w:div w:id="102826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cekalova@mestok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B8F28-2E91-45BE-B6AF-E0ACD0C5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5284</Words>
  <Characters>31177</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Čekalová Marcela</cp:lastModifiedBy>
  <cp:revision>5</cp:revision>
  <cp:lastPrinted>2024-03-01T07:07:00Z</cp:lastPrinted>
  <dcterms:created xsi:type="dcterms:W3CDTF">2026-02-12T12:50:00Z</dcterms:created>
  <dcterms:modified xsi:type="dcterms:W3CDTF">2026-02-13T07:25:00Z</dcterms:modified>
</cp:coreProperties>
</file>